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91" w:rsidRDefault="00800C9D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496815467"/>
      <w:r w:rsidRPr="00026336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ปัจจัยที่ส่งผลต่อการเป็นชุมชนแห่งการเรียนรู้ทางวิชาชีพของโรงเรียน </w:t>
      </w:r>
    </w:p>
    <w:p w:rsidR="00800C9D" w:rsidRPr="00026336" w:rsidRDefault="00800C9D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026336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สังกัดสำนักงานเขตพื้นที่การศึกษาประถมศึกษาเลย เขต 2</w:t>
      </w:r>
    </w:p>
    <w:p w:rsidR="00800C9D" w:rsidRPr="00026336" w:rsidRDefault="006E3952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FACTORS </w:t>
      </w:r>
      <w:r w:rsidR="00EE5652">
        <w:rPr>
          <w:rFonts w:ascii="TH Sarabun New" w:hAnsi="TH Sarabun New" w:cs="TH Sarabun New"/>
          <w:b/>
          <w:bCs/>
          <w:sz w:val="36"/>
          <w:szCs w:val="36"/>
        </w:rPr>
        <w:t xml:space="preserve">AFFECTING </w:t>
      </w:r>
      <w:r w:rsidR="00800C9D" w:rsidRPr="00026336">
        <w:rPr>
          <w:rFonts w:ascii="TH Sarabun New" w:hAnsi="TH Sarabun New" w:cs="TH Sarabun New"/>
          <w:b/>
          <w:bCs/>
          <w:sz w:val="36"/>
          <w:szCs w:val="36"/>
        </w:rPr>
        <w:t>THE PROFESSIONAL LEARNING COMMUNITY OF</w:t>
      </w:r>
      <w:r w:rsidR="00800C9D" w:rsidRPr="00026336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SCHOOL </w:t>
      </w:r>
      <w:r w:rsidR="00800C9D" w:rsidRPr="00026336">
        <w:rPr>
          <w:rFonts w:ascii="TH Sarabun New" w:hAnsi="TH Sarabun New" w:cs="TH Sarabun New"/>
          <w:b/>
          <w:bCs/>
          <w:sz w:val="36"/>
          <w:szCs w:val="36"/>
        </w:rPr>
        <w:t>UNDER LOEI PRIMARY EDUCATIONAL SERVICE AREA OFFICE 2</w:t>
      </w:r>
    </w:p>
    <w:p w:rsidR="00800C9D" w:rsidRPr="008E762D" w:rsidRDefault="00800C9D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วิรัชดา  ทานิล</w:t>
      </w:r>
      <w:r w:rsidR="00026336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1</w:t>
      </w:r>
      <w:r w:rsidR="008E76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email </w:t>
      </w:r>
      <w:r w:rsidR="008E76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hyperlink r:id="rId7" w:history="1">
        <w:r w:rsidR="008E762D" w:rsidRPr="00335BBE">
          <w:rPr>
            <w:rStyle w:val="a5"/>
            <w:rFonts w:ascii="TH Sarabun New" w:hAnsi="TH Sarabun New" w:cs="TH Sarabun New"/>
            <w:sz w:val="32"/>
            <w:szCs w:val="32"/>
            <w:bdr w:val="none" w:sz="0" w:space="0" w:color="auto"/>
          </w:rPr>
          <w:t>pawn007a3@gmail</w:t>
        </w:r>
        <w:r w:rsidR="008E762D" w:rsidRPr="00335BBE">
          <w:rPr>
            <w:rStyle w:val="a5"/>
            <w:rFonts w:ascii="TH Sarabun New" w:hAnsi="TH Sarabun New" w:cs="TH Sarabun New"/>
            <w:sz w:val="32"/>
            <w:szCs w:val="32"/>
            <w:bdr w:val="none" w:sz="0" w:space="0" w:color="auto"/>
            <w:cs/>
          </w:rPr>
          <w:t>.</w:t>
        </w:r>
        <w:r w:rsidR="008E762D" w:rsidRPr="00335BBE">
          <w:rPr>
            <w:rStyle w:val="a5"/>
            <w:rFonts w:ascii="TH Sarabun New" w:hAnsi="TH Sarabun New" w:cs="TH Sarabun New"/>
            <w:sz w:val="32"/>
            <w:szCs w:val="32"/>
            <w:bdr w:val="none" w:sz="0" w:space="0" w:color="auto"/>
          </w:rPr>
          <w:t>com</w:t>
        </w:r>
      </w:hyperlink>
      <w:r w:rsidR="008E762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E76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โทร. </w:t>
      </w:r>
      <w:r w:rsidR="008E762D">
        <w:rPr>
          <w:rFonts w:ascii="TH Sarabun New" w:hAnsi="TH Sarabun New" w:cs="TH Sarabun New"/>
          <w:color w:val="000000" w:themeColor="text1"/>
          <w:sz w:val="32"/>
          <w:szCs w:val="32"/>
        </w:rPr>
        <w:t>0846854757</w:t>
      </w:r>
    </w:p>
    <w:p w:rsidR="00800C9D" w:rsidRPr="00026336" w:rsidRDefault="008E762D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right"/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อาจารย์ที่ปรึกษา </w:t>
      </w:r>
      <w:r w:rsidR="00800C9D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ผู้ช่วยศาสตร</w:t>
      </w:r>
      <w:r w:rsidR="0002633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าจารย์ ดร.สุขุม  พรมเมืองคุณ</w:t>
      </w:r>
      <w:r w:rsidR="00026336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2</w:t>
      </w:r>
    </w:p>
    <w:p w:rsidR="00800C9D" w:rsidRPr="00026336" w:rsidRDefault="008E762D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right"/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อาจารย์ที่ปรึกษา </w:t>
      </w:r>
      <w:r w:rsidR="00800C9D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ผู้ช่วยศาสตราจารย์ ดร.ศักดินาภรณ์  นันที</w:t>
      </w:r>
      <w:r w:rsidR="00026336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3</w:t>
      </w:r>
    </w:p>
    <w:p w:rsidR="00427B44" w:rsidRPr="00B67B82" w:rsidRDefault="00427B44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center"/>
        <w:rPr>
          <w:rFonts w:ascii="TH Sarabun New" w:hAnsi="TH Sarabun New" w:cs="TH Sarabun New"/>
          <w:b/>
          <w:bCs/>
          <w:sz w:val="28"/>
        </w:rPr>
      </w:pPr>
    </w:p>
    <w:p w:rsidR="00800C9D" w:rsidRPr="00AF1ABC" w:rsidRDefault="00800C9D" w:rsidP="00427B44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E67607" w:rsidRDefault="00800C9D" w:rsidP="00800C9D">
      <w:pPr>
        <w:widowControl w:val="0"/>
        <w:tabs>
          <w:tab w:val="left" w:pos="374"/>
          <w:tab w:val="left" w:pos="86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ab/>
        <w:t>การวิจัยครั้งนี้มีวัตถุประสงค์คือ</w:t>
      </w:r>
      <w:r w:rsidRPr="00AF1ABC">
        <w:rPr>
          <w:rFonts w:ascii="TH Sarabun New" w:hAnsi="TH Sarabun New" w:cs="TH Sarabun New"/>
          <w:sz w:val="32"/>
          <w:szCs w:val="32"/>
        </w:rPr>
        <w:t xml:space="preserve"> 1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 เพื่อศึกษาระดับการเป็นชุมชนแห่งการเรียนรู้ทางวิชาชีพของโรงเรียนและระดับของปัจจัยที่ส่งผลต่อการเป็นชุมชนแห่งการเรียนรู้ทางวิชาชีพของโรงเรียน 2) เพื่อศึกษาความสัมพันธ์ระหว่างปัจจัยที่ส่งผลกับระดับการเป็นชุมชนแห่งการเรียนรู้ทางวิชาชีพของโรงเรียน 3) เพื่อศึกษาปัจจัยที่ส่งผลต่อการเป็นชุมชนแห่งการเรียนรู้ทางวิชาชีพของโรงเรียน 4) เพื่อสร้างสมการพยากรณ์การเป็นชุมชนแห่งการเรียนรู้ทางวิชาชีพของโรงเรียน กลุ่มตัวอย่างในการวิจัยครั้งนี้ คือ ครูผู้สอนในโรงเรียนสังกัดสำนักงานเขตพื้นที่การศึกษาประถมศึกษาเลยเขต 2 จำนวน 400 คน โดยใช้การสุ่มแบบแบ่งชั้นภูมิ เครื่องมือที่ใช้ในการเก็บรวบรวมข้อมูลคือ แบบสอบถามแบบมาตราส่วนประมาณค่า สถิติที่ใช้ในการวิเคราะห์ข้อมูล ได้แก่ ความถี่ ร้อยละ ค่าเฉลี่ย ค่าส่วนเบี่ยงเบนมาตรฐาน ค่าสัมประสิทธิ์สหสัมพันธ์ของเพียร์สัน และใช้สถิติการถดถอยพหุคูณ </w:t>
      </w:r>
    </w:p>
    <w:p w:rsidR="00800C9D" w:rsidRPr="00AF1ABC" w:rsidRDefault="00E67607" w:rsidP="00800C9D">
      <w:pPr>
        <w:widowControl w:val="0"/>
        <w:tabs>
          <w:tab w:val="left" w:pos="374"/>
          <w:tab w:val="left" w:pos="86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ผลการวิจัยสรุปได้ดังนี้ </w:t>
      </w:r>
      <w:r w:rsidR="00800C9D" w:rsidRPr="00AF1ABC">
        <w:rPr>
          <w:rFonts w:ascii="TH Sarabun New" w:hAnsi="TH Sarabun New" w:cs="TH Sarabun New"/>
          <w:sz w:val="32"/>
          <w:szCs w:val="32"/>
        </w:rPr>
        <w:t>1</w:t>
      </w:r>
      <w:r w:rsidR="008D2F33">
        <w:rPr>
          <w:rFonts w:ascii="TH Sarabun New" w:hAnsi="TH Sarabun New" w:cs="TH Sarabun New"/>
          <w:sz w:val="32"/>
          <w:szCs w:val="32"/>
          <w:cs/>
        </w:rPr>
        <w:t>)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ระดับของการเป็นชุมชนแห่งการเรียนรู้ทางวิชาชีพ และระดับของปัจจัยที่ศึกษาอยู่ในระดับมาก 2</w:t>
      </w:r>
      <w:r w:rsidR="008D2F33">
        <w:rPr>
          <w:rFonts w:ascii="TH Sarabun New" w:hAnsi="TH Sarabun New" w:cs="TH Sarabun New"/>
          <w:sz w:val="32"/>
          <w:szCs w:val="32"/>
          <w:cs/>
        </w:rPr>
        <w:t>)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ปัจจัยที่ศึกษาทุกปัจจัยมีความสัมพันธ์ทางบวกกับการเป็นชุมชนแห่งการเรียนรู้ทางวิชาชีพของโรงเรียน อย่างมีนัยสำคัญทางสถิติที่ระดับ .01</w:t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 3</w:t>
      </w:r>
      <w:r w:rsidR="008D2F3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ปัจจัยด้านการรับรู้ความสามารถร่วมกันของครู (</w:t>
      </w:r>
      <w:r w:rsidR="00800C9D" w:rsidRPr="00AF1ABC">
        <w:rPr>
          <w:rFonts w:ascii="TH Sarabun New" w:hAnsi="TH Sarabun New" w:cs="TH Sarabun New"/>
          <w:sz w:val="32"/>
          <w:szCs w:val="32"/>
        </w:rPr>
        <w:t>X</w:t>
      </w:r>
      <w:r w:rsidR="00800C9D" w:rsidRPr="00AF1ABC">
        <w:rPr>
          <w:rFonts w:ascii="TH Sarabun New" w:hAnsi="TH Sarabun New" w:cs="TH Sarabun New"/>
          <w:sz w:val="32"/>
          <w:szCs w:val="32"/>
          <w:vertAlign w:val="subscript"/>
        </w:rPr>
        <w:t>3</w:t>
      </w:r>
      <w:r w:rsidR="001C1289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ภาวะผู้นำการเปลี่ยนแปลง (</w:t>
      </w:r>
      <w:r w:rsidR="00800C9D" w:rsidRPr="00AF1ABC">
        <w:rPr>
          <w:rFonts w:ascii="TH Sarabun New" w:hAnsi="TH Sarabun New" w:cs="TH Sarabun New"/>
          <w:sz w:val="32"/>
          <w:szCs w:val="32"/>
        </w:rPr>
        <w:t>X</w:t>
      </w:r>
      <w:r w:rsidR="00800C9D" w:rsidRPr="00AF1ABC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="001C1289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บรรยากาศโรงเรียน (</w:t>
      </w:r>
      <w:r w:rsidR="00800C9D" w:rsidRPr="00AF1ABC">
        <w:rPr>
          <w:rFonts w:ascii="TH Sarabun New" w:hAnsi="TH Sarabun New" w:cs="TH Sarabun New"/>
          <w:sz w:val="32"/>
          <w:szCs w:val="32"/>
        </w:rPr>
        <w:t>X</w:t>
      </w:r>
      <w:r w:rsidR="00800C9D" w:rsidRPr="00AF1ABC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) ส่งผลต่อการเป็นชุมชนแห่งการเรียนรู้ทางวิชาชีพของโรงเรียน อย่างมีนัยสำคัญทางสถิติที่ระดับ .01 โดยสามารถพยากรณ์การเป็นชุมชนแห่งการเรียนรู้ทางวิชาชีพได้ร้อยละ 78.30 (</w:t>
      </w:r>
      <w:r w:rsidR="00800C9D" w:rsidRPr="00AF1ABC">
        <w:rPr>
          <w:rFonts w:ascii="TH Sarabun New" w:hAnsi="TH Sarabun New" w:cs="TH Sarabun New"/>
          <w:sz w:val="32"/>
          <w:szCs w:val="32"/>
        </w:rPr>
        <w:t>R</w:t>
      </w:r>
      <w:r w:rsidR="00800C9D" w:rsidRPr="00AF1ABC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= .</w:t>
      </w:r>
      <w:r w:rsidR="00800C9D" w:rsidRPr="00AF1ABC">
        <w:rPr>
          <w:rFonts w:ascii="TH Sarabun New" w:hAnsi="TH Sarabun New" w:cs="TH Sarabun New"/>
          <w:sz w:val="32"/>
          <w:szCs w:val="32"/>
        </w:rPr>
        <w:t>783</w:t>
      </w:r>
      <w:r w:rsidR="000B363A">
        <w:rPr>
          <w:rFonts w:ascii="TH Sarabun New" w:hAnsi="TH Sarabun New" w:cs="TH Sarabun New"/>
          <w:sz w:val="32"/>
          <w:szCs w:val="32"/>
        </w:rPr>
        <w:t>0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) สมการ</w:t>
      </w:r>
      <w:r w:rsidR="006617D3" w:rsidRPr="00AF1ABC">
        <w:rPr>
          <w:rFonts w:ascii="TH Sarabun New" w:hAnsi="TH Sarabun New" w:cs="TH Sarabun New"/>
          <w:sz w:val="32"/>
          <w:szCs w:val="32"/>
          <w:cs/>
        </w:rPr>
        <w:t>พยากรณ์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ได้ดังนี้</w:t>
      </w:r>
    </w:p>
    <w:p w:rsidR="00D566C7" w:rsidRPr="00AF1ABC" w:rsidRDefault="00800C9D" w:rsidP="00D566C7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ab/>
        <w:t>สมการพยากรณ์ในรูปคะแนนดิบ</w:t>
      </w:r>
    </w:p>
    <w:p w:rsidR="00800C9D" w:rsidRPr="00026336" w:rsidRDefault="00D566C7" w:rsidP="00D566C7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 w:val="28"/>
          <w:cs/>
        </w:rPr>
      </w:pPr>
      <w:r w:rsidRPr="00026336">
        <w:rPr>
          <w:rFonts w:ascii="TH Sarabun New" w:hAnsi="TH Sarabun New" w:cs="TH Sarabun New"/>
          <w:sz w:val="28"/>
          <w:cs/>
        </w:rPr>
        <w:tab/>
      </w:r>
      <w:r w:rsidRPr="00026336">
        <w:rPr>
          <w:rFonts w:ascii="TH Sarabun New" w:hAnsi="TH Sarabun New" w:cs="TH Sarabun New"/>
          <w:sz w:val="28"/>
          <w:cs/>
        </w:rPr>
        <w:tab/>
      </w:r>
      <w:r w:rsidRPr="00026336">
        <w:rPr>
          <w:rFonts w:ascii="TH Sarabun New" w:hAnsi="TH Sarabun New" w:cs="TH Sarabun New"/>
          <w:sz w:val="28"/>
          <w:cs/>
        </w:rPr>
        <w:tab/>
      </w:r>
      <w:r w:rsidRPr="00026336">
        <w:rPr>
          <w:rFonts w:ascii="TH Sarabun New" w:hAnsi="TH Sarabun New" w:cs="TH Sarabun New"/>
          <w:sz w:val="28"/>
          <w:cs/>
        </w:rPr>
        <w:tab/>
      </w:r>
      <m:oMath>
        <m:acc>
          <m:acc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Y</m:t>
            </m:r>
          </m:e>
        </m:acc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=.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504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367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300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211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2</m:t>
            </m:r>
          </m:sub>
        </m:sSub>
      </m:oMath>
    </w:p>
    <w:p w:rsidR="00D566C7" w:rsidRPr="00AF1ABC" w:rsidRDefault="00800C9D" w:rsidP="00D566C7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ab/>
        <w:t>สมการพยากรณ์ในรูปคะแนนมาตรฐาน</w:t>
      </w:r>
    </w:p>
    <w:p w:rsidR="00800C9D" w:rsidRPr="00026336" w:rsidRDefault="00D566C7" w:rsidP="00D566C7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 w:val="28"/>
          <w:cs/>
        </w:rPr>
      </w:pPr>
      <w:r w:rsidRPr="00026336">
        <w:rPr>
          <w:rFonts w:ascii="TH Sarabun New" w:hAnsi="TH Sarabun New" w:cs="TH Sarabun New"/>
          <w:sz w:val="28"/>
          <w:cs/>
        </w:rPr>
        <w:tab/>
      </w:r>
      <w:r w:rsidRPr="00026336">
        <w:rPr>
          <w:rFonts w:ascii="TH Sarabun New" w:hAnsi="TH Sarabun New" w:cs="TH Sarabun New"/>
          <w:sz w:val="28"/>
          <w:cs/>
        </w:rPr>
        <w:tab/>
      </w:r>
      <w:r w:rsidRPr="00026336">
        <w:rPr>
          <w:rFonts w:ascii="TH Sarabun New" w:hAnsi="TH Sarabun New" w:cs="TH Sarabun New"/>
          <w:sz w:val="28"/>
          <w:cs/>
        </w:rPr>
        <w:tab/>
      </w:r>
      <w:r w:rsidRPr="00026336">
        <w:rPr>
          <w:rFonts w:ascii="TH Sarabun New" w:hAnsi="TH Sarabun New" w:cs="TH Sarabun New"/>
          <w:sz w:val="28"/>
          <w:cs/>
        </w:rPr>
        <w:tab/>
      </w:r>
      <m:oMath>
        <m:acc>
          <m:acc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Z</m:t>
            </m:r>
          </m:e>
        </m:acc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=.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366</m:t>
        </m:r>
        <m:sSub>
          <m:sSubPr>
            <m:ctrlPr>
              <w:rPr>
                <w:rFonts w:ascii="Cambria Math" w:eastAsia="Calibri" w:hAnsi="Cambria Math" w:cs="TH Sarabun New"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3</m:t>
                </m:r>
              </m:sub>
            </m:sSub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357</m:t>
        </m:r>
        <m:sSub>
          <m:sSubPr>
            <m:ctrlPr>
              <w:rPr>
                <w:rFonts w:ascii="Cambria Math" w:eastAsia="Calibri" w:hAnsi="Cambria Math" w:cs="TH Sarabun New"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235</m:t>
        </m:r>
        <m:sSub>
          <m:sSubPr>
            <m:ctrlPr>
              <w:rPr>
                <w:rFonts w:ascii="Cambria Math" w:eastAsia="Calibri" w:hAnsi="Cambria Math" w:cs="TH Sarabun New"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2</m:t>
                </m:r>
              </m:sub>
            </m:sSub>
          </m:sub>
        </m:sSub>
      </m:oMath>
    </w:p>
    <w:p w:rsidR="009D0F0C" w:rsidRPr="008D52F6" w:rsidRDefault="009D0F0C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800C9D" w:rsidRPr="00AF1ABC" w:rsidRDefault="00800C9D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F1AB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คำสำคัญ </w:t>
      </w:r>
      <w:r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ปัจจัยที่ส่งผล ชุมชนแห่งการเรียนรู้ทางวิชาชีพ</w:t>
      </w:r>
    </w:p>
    <w:p w:rsidR="00026336" w:rsidRDefault="00026336" w:rsidP="00026336">
      <w:pPr>
        <w:pStyle w:val="a8"/>
        <w:rPr>
          <w:rFonts w:ascii="TH Sarabun New" w:hAnsi="TH Sarabun New" w:cs="TH Sarabun New"/>
          <w:sz w:val="32"/>
          <w:szCs w:val="32"/>
        </w:rPr>
      </w:pPr>
      <w:r w:rsidRPr="00427B44">
        <w:rPr>
          <w:rFonts w:ascii="TH Sarabun New" w:hAnsi="TH Sarabun New" w:cs="TH Sarabun New"/>
          <w:sz w:val="32"/>
          <w:szCs w:val="32"/>
          <w:vertAlign w:val="superscript"/>
        </w:rPr>
        <w:t>1</w:t>
      </w:r>
      <w:r w:rsidRPr="00427B44">
        <w:rPr>
          <w:rFonts w:ascii="TH Sarabun New" w:hAnsi="TH Sarabun New" w:cs="TH Sarabun New"/>
          <w:sz w:val="32"/>
          <w:szCs w:val="32"/>
          <w:cs/>
        </w:rPr>
        <w:t xml:space="preserve"> นักศึกษาปริญญาโท หลักสูตรครุศาสตรมหาบัณฑิต สาขาวิชาการบริหารการศึกษา คณะครุศาสตร์ มหาวิทยาลัยราชภัฏเลย</w:t>
      </w:r>
    </w:p>
    <w:p w:rsidR="00427B44" w:rsidRPr="003D2BF6" w:rsidRDefault="003D2BF6" w:rsidP="00026336">
      <w:pPr>
        <w:pStyle w:val="a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="00EE5652">
        <w:rPr>
          <w:rFonts w:ascii="TH Sarabun New" w:hAnsi="TH Sarabun New" w:cs="TH Sarabun New" w:hint="cs"/>
          <w:sz w:val="32"/>
          <w:szCs w:val="32"/>
          <w:vertAlign w:val="superscript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vertAlign w:val="superscript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สาขาวิชาการบริหารการศึกษา คณะครุศาสตร์ มหาวิทยาลัยราชภัฏเลย</w:t>
      </w:r>
    </w:p>
    <w:p w:rsidR="00800C9D" w:rsidRPr="00AF1ABC" w:rsidRDefault="00800C9D" w:rsidP="00C4380E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1ABC">
        <w:rPr>
          <w:rFonts w:ascii="TH Sarabun New" w:hAnsi="TH Sarabun New" w:cs="TH Sarabun New"/>
          <w:b/>
          <w:bCs/>
          <w:sz w:val="32"/>
          <w:szCs w:val="32"/>
        </w:rPr>
        <w:lastRenderedPageBreak/>
        <w:t>ABSTRACT</w:t>
      </w:r>
    </w:p>
    <w:p w:rsidR="008D2F33" w:rsidRDefault="00D566C7" w:rsidP="00800C9D">
      <w:pPr>
        <w:widowControl w:val="0"/>
        <w:tabs>
          <w:tab w:val="left" w:pos="374"/>
          <w:tab w:val="left" w:pos="86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</w:rPr>
        <w:t>The purposes of this study were 1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</w:rPr>
        <w:t>to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0C9D" w:rsidRPr="00AF1ABC">
        <w:rPr>
          <w:rFonts w:ascii="TH Sarabun New" w:hAnsi="TH Sarabun New" w:cs="TH Sarabun New"/>
          <w:sz w:val="32"/>
          <w:szCs w:val="32"/>
        </w:rPr>
        <w:t>study the level of professional learning community of schools and the level of factors affecting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0C9D" w:rsidRPr="00AF1ABC">
        <w:rPr>
          <w:rFonts w:ascii="TH Sarabun New" w:hAnsi="TH Sarabun New" w:cs="TH Sarabun New"/>
          <w:sz w:val="32"/>
          <w:szCs w:val="32"/>
        </w:rPr>
        <w:t>the professional learning community of schools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0C9D" w:rsidRPr="00AF1ABC">
        <w:rPr>
          <w:rFonts w:ascii="TH Sarabun New" w:hAnsi="TH Sarabun New" w:cs="TH Sarabun New"/>
          <w:sz w:val="32"/>
          <w:szCs w:val="32"/>
        </w:rPr>
        <w:t>2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</w:rPr>
        <w:t>to find out the relationship between the factors affecting the professional learning community and the professional learning community of schools 3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</w:rPr>
        <w:t>to determine the factors affected the professional learning community 4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</w:rPr>
        <w:t>to construct the predictive equation of the professional learning community of schools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00C9D" w:rsidRPr="00AF1ABC">
        <w:rPr>
          <w:rFonts w:ascii="TH Sarabun New" w:hAnsi="TH Sarabun New" w:cs="TH Sarabun New"/>
          <w:sz w:val="32"/>
          <w:szCs w:val="32"/>
        </w:rPr>
        <w:t>The samples of this study were 400 teachers drawn from schools under Loei Primary Educational Service Area Office 2 which by the stratified random sampling method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00C9D" w:rsidRPr="00AF1ABC">
        <w:rPr>
          <w:rFonts w:ascii="TH Sarabun New" w:hAnsi="TH Sarabun New" w:cs="TH Sarabun New"/>
          <w:sz w:val="32"/>
          <w:szCs w:val="32"/>
        </w:rPr>
        <w:t>A rating scale questionnaire was applied for data gathering</w:t>
      </w:r>
      <w:r w:rsidR="00800C9D" w:rsidRPr="00AF1A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800C9D" w:rsidRPr="00AF1ABC">
        <w:rPr>
          <w:rFonts w:ascii="TH Sarabun New" w:hAnsi="TH Sarabun New" w:cs="TH Sarabun New"/>
          <w:sz w:val="32"/>
          <w:szCs w:val="32"/>
        </w:rPr>
        <w:t>and statistics used for data analysis were frequency, percentage, mean, standard deviation, Pearson's product moment correlation coefficient and multiple regression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="00800C9D" w:rsidRPr="00AF1A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800C9D" w:rsidRPr="00AF1ABC" w:rsidRDefault="008D2F33" w:rsidP="00800C9D">
      <w:pPr>
        <w:widowControl w:val="0"/>
        <w:tabs>
          <w:tab w:val="left" w:pos="374"/>
          <w:tab w:val="left" w:pos="86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The study findings revealed as follows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:</w:t>
      </w:r>
      <w:r w:rsidR="00800C9D" w:rsidRPr="00AF1ABC">
        <w:rPr>
          <w:rFonts w:ascii="TH Sarabun New" w:hAnsi="TH Sarabun New" w:cs="TH Sarabun New"/>
          <w:sz w:val="32"/>
          <w:szCs w:val="32"/>
        </w:rPr>
        <w:t>1</w:t>
      </w:r>
      <w:r w:rsidR="0062773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</w:rPr>
        <w:t>the level of professional learning community of schools and the level of all factors was found clearly in overall aspect at the high level 2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the factors were positive correlated with the professional learning community of schools with the statistical significance at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="00800C9D" w:rsidRPr="00AF1ABC">
        <w:rPr>
          <w:rFonts w:ascii="TH Sarabun New" w:hAnsi="TH Sarabun New" w:cs="TH Sarabun New"/>
          <w:sz w:val="32"/>
          <w:szCs w:val="32"/>
        </w:rPr>
        <w:t>01 level 3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00C9D" w:rsidRPr="00AF1ABC">
        <w:rPr>
          <w:rFonts w:ascii="TH Sarabun New" w:hAnsi="TH Sarabun New" w:cs="TH Sarabun New"/>
          <w:sz w:val="32"/>
          <w:szCs w:val="32"/>
        </w:rPr>
        <w:t>the factors of collective teacher efficacy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00C9D" w:rsidRPr="00AF1ABC">
        <w:rPr>
          <w:rFonts w:ascii="TH Sarabun New" w:hAnsi="TH Sarabun New" w:cs="TH Sarabun New"/>
          <w:sz w:val="32"/>
          <w:szCs w:val="32"/>
        </w:rPr>
        <w:t>X</w:t>
      </w:r>
      <w:r w:rsidR="00800C9D" w:rsidRPr="00AF1ABC">
        <w:rPr>
          <w:rFonts w:ascii="TH Sarabun New" w:hAnsi="TH Sarabun New" w:cs="TH Sarabun New"/>
          <w:sz w:val="32"/>
          <w:szCs w:val="32"/>
          <w:vertAlign w:val="subscript"/>
        </w:rPr>
        <w:t>3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800C9D" w:rsidRPr="00AF1ABC">
        <w:rPr>
          <w:rFonts w:ascii="TH Sarabun New" w:hAnsi="TH Sarabun New" w:cs="TH Sarabun New"/>
          <w:sz w:val="32"/>
          <w:szCs w:val="32"/>
        </w:rPr>
        <w:t>, transformational leadership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00C9D" w:rsidRPr="00AF1ABC">
        <w:rPr>
          <w:rFonts w:ascii="TH Sarabun New" w:hAnsi="TH Sarabun New" w:cs="TH Sarabun New"/>
          <w:sz w:val="32"/>
          <w:szCs w:val="32"/>
        </w:rPr>
        <w:t>X</w:t>
      </w:r>
      <w:r w:rsidR="00800C9D" w:rsidRPr="00AF1ABC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 and school climate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00C9D" w:rsidRPr="00AF1ABC">
        <w:rPr>
          <w:rFonts w:ascii="TH Sarabun New" w:hAnsi="TH Sarabun New" w:cs="TH Sarabun New"/>
          <w:sz w:val="32"/>
          <w:szCs w:val="32"/>
        </w:rPr>
        <w:t>X</w:t>
      </w:r>
      <w:r w:rsidR="00800C9D" w:rsidRPr="00AF1ABC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 affected the professional learning community of schools with the statistical significance at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="00800C9D" w:rsidRPr="00AF1ABC">
        <w:rPr>
          <w:rFonts w:ascii="TH Sarabun New" w:hAnsi="TH Sarabun New" w:cs="TH Sarabun New"/>
          <w:sz w:val="32"/>
          <w:szCs w:val="32"/>
        </w:rPr>
        <w:t>01 level and the efficiency in prediction was 78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30 percent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="00800C9D" w:rsidRPr="00AF1ABC">
        <w:rPr>
          <w:rFonts w:ascii="TH Sarabun New" w:hAnsi="TH Sarabun New" w:cs="TH Sarabun New"/>
          <w:sz w:val="32"/>
          <w:szCs w:val="32"/>
        </w:rPr>
        <w:t>R</w:t>
      </w:r>
      <w:r w:rsidR="00800C9D" w:rsidRPr="00AF1ABC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= .</w:t>
      </w:r>
      <w:r w:rsidR="00800C9D" w:rsidRPr="00AF1ABC">
        <w:rPr>
          <w:rFonts w:ascii="TH Sarabun New" w:hAnsi="TH Sarabun New" w:cs="TH Sarabun New"/>
          <w:sz w:val="32"/>
          <w:szCs w:val="32"/>
        </w:rPr>
        <w:t>783</w:t>
      </w:r>
      <w:r w:rsidR="00577D88">
        <w:rPr>
          <w:rFonts w:ascii="TH Sarabun New" w:hAnsi="TH Sarabun New" w:cs="TH Sarabun New"/>
          <w:sz w:val="32"/>
          <w:szCs w:val="32"/>
        </w:rPr>
        <w:t>0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800C9D" w:rsidRPr="00AF1ABC">
        <w:rPr>
          <w:rFonts w:ascii="TH Sarabun New" w:hAnsi="TH Sarabun New" w:cs="TH Sarabun New"/>
          <w:sz w:val="32"/>
          <w:szCs w:val="32"/>
        </w:rPr>
        <w:t>T</w:t>
      </w:r>
      <w:r w:rsidR="00FF3E10" w:rsidRPr="00AF1ABC">
        <w:rPr>
          <w:rFonts w:ascii="TH Sarabun New" w:hAnsi="TH Sarabun New" w:cs="TH Sarabun New"/>
          <w:sz w:val="32"/>
          <w:szCs w:val="32"/>
        </w:rPr>
        <w:t xml:space="preserve">he predictive equation </w:t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as follows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:</w:t>
      </w:r>
    </w:p>
    <w:p w:rsidR="00D566C7" w:rsidRPr="00AF1ABC" w:rsidRDefault="00D566C7" w:rsidP="00EE1D8F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</w:rPr>
        <w:t>The predictive equation in raw scores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:</w:t>
      </w:r>
    </w:p>
    <w:p w:rsidR="00EE1D8F" w:rsidRPr="00C4380E" w:rsidRDefault="00D566C7" w:rsidP="00EE1D8F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Cs w:val="24"/>
        </w:rPr>
      </w:pPr>
      <w:r w:rsidRPr="00C4380E">
        <w:rPr>
          <w:rFonts w:ascii="TH Sarabun New" w:hAnsi="TH Sarabun New" w:cs="TH Sarabun New"/>
          <w:szCs w:val="24"/>
          <w:cs/>
        </w:rPr>
        <w:tab/>
      </w:r>
      <w:r w:rsidRPr="00C4380E">
        <w:rPr>
          <w:rFonts w:ascii="TH Sarabun New" w:hAnsi="TH Sarabun New" w:cs="TH Sarabun New"/>
          <w:szCs w:val="24"/>
          <w:cs/>
        </w:rPr>
        <w:tab/>
      </w:r>
      <w:r w:rsidRPr="00C4380E">
        <w:rPr>
          <w:rFonts w:ascii="TH Sarabun New" w:hAnsi="TH Sarabun New" w:cs="TH Sarabun New"/>
          <w:szCs w:val="24"/>
          <w:cs/>
        </w:rPr>
        <w:tab/>
      </w:r>
      <m:oMath>
        <m:acc>
          <m:acc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Y</m:t>
            </m:r>
          </m:e>
        </m:acc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=.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504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367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300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211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2</m:t>
            </m:r>
          </m:sub>
        </m:sSub>
      </m:oMath>
    </w:p>
    <w:p w:rsidR="00EE1D8F" w:rsidRPr="00AF1ABC" w:rsidRDefault="00D566C7" w:rsidP="00EE1D8F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The predictive equation in standard scores 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>:</w:t>
      </w:r>
      <w:r w:rsidR="00800C9D" w:rsidRPr="00AF1ABC">
        <w:rPr>
          <w:rFonts w:ascii="TH Sarabun New" w:hAnsi="TH Sarabun New" w:cs="TH Sarabun New"/>
          <w:noProof/>
          <w:sz w:val="32"/>
          <w:szCs w:val="32"/>
          <w:cs/>
        </w:rPr>
        <w:tab/>
      </w:r>
    </w:p>
    <w:p w:rsidR="00474768" w:rsidRPr="00C4380E" w:rsidRDefault="00474768" w:rsidP="00474768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Cs w:val="24"/>
          <w:cs/>
        </w:rPr>
      </w:pPr>
      <w:r w:rsidRPr="00C4380E">
        <w:rPr>
          <w:rFonts w:ascii="TH Sarabun New" w:hAnsi="TH Sarabun New" w:cs="TH Sarabun New"/>
          <w:szCs w:val="24"/>
          <w:cs/>
        </w:rPr>
        <w:tab/>
      </w:r>
      <w:r w:rsidRPr="00C4380E">
        <w:rPr>
          <w:rFonts w:ascii="TH Sarabun New" w:hAnsi="TH Sarabun New" w:cs="TH Sarabun New"/>
          <w:szCs w:val="24"/>
          <w:cs/>
        </w:rPr>
        <w:tab/>
      </w:r>
      <w:r w:rsidRPr="00C4380E">
        <w:rPr>
          <w:rFonts w:ascii="TH Sarabun New" w:hAnsi="TH Sarabun New" w:cs="TH Sarabun New"/>
          <w:szCs w:val="24"/>
          <w:cs/>
        </w:rPr>
        <w:tab/>
      </w:r>
      <w:r w:rsidRPr="00C4380E">
        <w:rPr>
          <w:rFonts w:ascii="TH Sarabun New" w:hAnsi="TH Sarabun New" w:cs="TH Sarabun New"/>
          <w:szCs w:val="24"/>
          <w:cs/>
        </w:rPr>
        <w:tab/>
      </w:r>
      <m:oMath>
        <m:acc>
          <m:accPr>
            <m:ctrlPr>
              <w:rPr>
                <w:rFonts w:ascii="Cambria Math" w:eastAsia="Calibri" w:hAnsi="Cambria Math" w:cs="TH Sarabun New"/>
                <w:iCs/>
                <w:noProof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Z</m:t>
            </m:r>
          </m:e>
        </m:acc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=.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366</m:t>
        </m:r>
        <m:sSub>
          <m:sSubPr>
            <m:ctrlPr>
              <w:rPr>
                <w:rFonts w:ascii="Cambria Math" w:eastAsia="Calibri" w:hAnsi="Cambria Math" w:cs="TH Sarabun New"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3</m:t>
                </m:r>
              </m:sub>
            </m:sSub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357</m:t>
        </m:r>
        <m:sSub>
          <m:sSubPr>
            <m:ctrlPr>
              <w:rPr>
                <w:rFonts w:ascii="Cambria Math" w:eastAsia="Calibri" w:hAnsi="Cambria Math" w:cs="TH Sarabun New"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Cs w:val="24"/>
          </w:rPr>
          <m:t>235</m:t>
        </m:r>
        <m:sSub>
          <m:sSubPr>
            <m:ctrlPr>
              <w:rPr>
                <w:rFonts w:ascii="Cambria Math" w:eastAsia="Calibri" w:hAnsi="Cambria Math" w:cs="TH Sarabun New"/>
                <w:noProof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Cs w:val="24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Cs w:val="24"/>
                  </w:rPr>
                  <m:t>2</m:t>
                </m:r>
              </m:sub>
            </m:sSub>
          </m:sub>
        </m:sSub>
      </m:oMath>
    </w:p>
    <w:p w:rsidR="00800C9D" w:rsidRPr="00AF1ABC" w:rsidRDefault="00A50D87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b/>
          <w:bCs/>
          <w:sz w:val="32"/>
          <w:szCs w:val="32"/>
        </w:rPr>
        <w:t>Keyword</w:t>
      </w:r>
      <w:r w:rsidRPr="00AF1ABC">
        <w:rPr>
          <w:rFonts w:ascii="TH Sarabun New" w:hAnsi="TH Sarabun New" w:cs="TH Sarabun New"/>
          <w:sz w:val="32"/>
          <w:szCs w:val="32"/>
          <w:cs/>
        </w:rPr>
        <w:t>: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Factors </w:t>
      </w:r>
      <w:r w:rsidR="00F4536B" w:rsidRPr="00AF1ABC">
        <w:rPr>
          <w:rFonts w:ascii="TH Sarabun New" w:hAnsi="TH Sarabun New" w:cs="TH Sarabun New"/>
          <w:sz w:val="32"/>
          <w:szCs w:val="32"/>
        </w:rPr>
        <w:t>Affecting,</w:t>
      </w:r>
      <w:r w:rsidR="00800C9D" w:rsidRPr="00AF1ABC">
        <w:rPr>
          <w:rFonts w:ascii="TH Sarabun New" w:hAnsi="TH Sarabun New" w:cs="TH Sarabun New"/>
          <w:sz w:val="32"/>
          <w:szCs w:val="32"/>
        </w:rPr>
        <w:t xml:space="preserve"> Professional Learning Community</w:t>
      </w:r>
    </w:p>
    <w:p w:rsidR="00462FD7" w:rsidRDefault="00462FD7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sz w:val="32"/>
          <w:szCs w:val="32"/>
        </w:rPr>
      </w:pPr>
    </w:p>
    <w:p w:rsidR="00800C9D" w:rsidRPr="00AF1ABC" w:rsidRDefault="00C35334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บทนำ</w:t>
      </w:r>
    </w:p>
    <w:p w:rsidR="00C904DE" w:rsidRDefault="00C35334" w:rsidP="00C904DE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A5085" w:rsidRPr="00AF1ABC">
        <w:rPr>
          <w:rFonts w:ascii="TH Sarabun New" w:hAnsi="TH Sarabun New" w:cs="TH Sarabun New"/>
          <w:sz w:val="32"/>
          <w:szCs w:val="32"/>
          <w:cs/>
        </w:rPr>
        <w:t>จากปัญหาการศึกษาในหลายๆ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 xml:space="preserve">ด้าน ประเทศไทยได้มีการปฏิรูปการศึกษา </w:t>
      </w:r>
      <w:r w:rsidR="00BA5085" w:rsidRPr="00AF1ABC">
        <w:rPr>
          <w:rFonts w:ascii="TH Sarabun New" w:hAnsi="TH Sarabun New" w:cs="TH Sarabun New"/>
          <w:sz w:val="32"/>
          <w:szCs w:val="32"/>
          <w:cs/>
        </w:rPr>
        <w:t>พยายามที่จะ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>พัฒนาคุณภาพการศึกษาให้มากยิ่งขึ้น แต่เมื่อพิจารณาคะแนนผลการทดสอบทางการศึกษาระดับชาติขั้นพื้นฐาน (</w:t>
      </w:r>
      <w:r w:rsidR="00C904DE" w:rsidRPr="00AF1ABC">
        <w:rPr>
          <w:rFonts w:ascii="TH Sarabun New" w:hAnsi="TH Sarabun New" w:cs="TH Sarabun New"/>
          <w:sz w:val="32"/>
          <w:szCs w:val="32"/>
        </w:rPr>
        <w:t>O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>-</w:t>
      </w:r>
      <w:r w:rsidR="00C904DE" w:rsidRPr="00AF1ABC">
        <w:rPr>
          <w:rFonts w:ascii="TH Sarabun New" w:hAnsi="TH Sarabun New" w:cs="TH Sarabun New"/>
          <w:sz w:val="32"/>
          <w:szCs w:val="32"/>
        </w:rPr>
        <w:t>NET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>) พบว่ามีค่าเฉลี่ยต่ำในทุกกลุ่มสาระ และผลคะแนนจากการทดสอบโครงการประเมินผลนักเรียนร่วมกับนานาชาติ (</w:t>
      </w:r>
      <w:r w:rsidR="00C904DE" w:rsidRPr="00AF1ABC">
        <w:rPr>
          <w:rFonts w:ascii="TH Sarabun New" w:hAnsi="TH Sarabun New" w:cs="TH Sarabun New"/>
          <w:sz w:val="32"/>
          <w:szCs w:val="32"/>
        </w:rPr>
        <w:t>PISA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>) อยู่ในระดับต่ำกว่า</w:t>
      </w:r>
      <w:r w:rsidR="00BA5085" w:rsidRPr="00AF1ABC">
        <w:rPr>
          <w:rFonts w:ascii="TH Sarabun New" w:hAnsi="TH Sarabun New" w:cs="TH Sarabun New"/>
          <w:sz w:val="32"/>
          <w:szCs w:val="32"/>
          <w:cs/>
        </w:rPr>
        <w:t>ห</w:t>
      </w:r>
      <w:r w:rsidR="00DD44FD" w:rsidRPr="00AF1ABC">
        <w:rPr>
          <w:rFonts w:ascii="TH Sarabun New" w:hAnsi="TH Sarabun New" w:cs="TH Sarabun New"/>
          <w:sz w:val="32"/>
          <w:szCs w:val="32"/>
          <w:cs/>
        </w:rPr>
        <w:t>ลายประเทศที่มี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>การพัฒนาใกล้เคียงกัน (สำนักงานเลขาธิการสภาการศึกษา</w:t>
      </w:r>
      <w:r w:rsidR="00C904DE" w:rsidRPr="00AF1ABC">
        <w:rPr>
          <w:rFonts w:ascii="TH Sarabun New" w:hAnsi="TH Sarabun New" w:cs="TH Sarabun New"/>
          <w:sz w:val="32"/>
          <w:szCs w:val="32"/>
        </w:rPr>
        <w:t>,</w:t>
      </w:r>
      <w:r w:rsidR="00690A91" w:rsidRPr="00AF1ABC">
        <w:rPr>
          <w:rFonts w:ascii="TH Sarabun New" w:hAnsi="TH Sarabun New" w:cs="TH Sarabun New"/>
          <w:sz w:val="32"/>
          <w:szCs w:val="32"/>
          <w:cs/>
        </w:rPr>
        <w:t xml:space="preserve"> 2560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 xml:space="preserve">)  สำหรับสำนักงานเขตพื้นที่การศึกษาประถมศึกษาเลยเขต </w:t>
      </w:r>
      <w:r w:rsidR="00C904DE" w:rsidRPr="00AF1ABC">
        <w:rPr>
          <w:rFonts w:ascii="TH Sarabun New" w:hAnsi="TH Sarabun New" w:cs="TH Sarabun New"/>
          <w:sz w:val="32"/>
          <w:szCs w:val="32"/>
        </w:rPr>
        <w:t>2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 xml:space="preserve"> ผลการทดสอบทางการศึกษาระดับชาติขั้นพื้นฐาน</w:t>
      </w:r>
      <w:r w:rsidR="00DD44FD" w:rsidRPr="00AF1ABC">
        <w:rPr>
          <w:rFonts w:ascii="TH Sarabun New" w:hAnsi="TH Sarabun New" w:cs="TH Sarabun New"/>
          <w:sz w:val="32"/>
          <w:szCs w:val="32"/>
          <w:cs/>
        </w:rPr>
        <w:t xml:space="preserve"> ปีการศึกษา</w:t>
      </w:r>
      <w:r w:rsidR="005E364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44FD" w:rsidRPr="00AF1ABC">
        <w:rPr>
          <w:rFonts w:ascii="TH Sarabun New" w:hAnsi="TH Sarabun New" w:cs="TH Sarabun New"/>
          <w:sz w:val="32"/>
          <w:szCs w:val="32"/>
          <w:cs/>
        </w:rPr>
        <w:t xml:space="preserve">2559 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>ชั้นประถมศึกษาปีที่ 6</w:t>
      </w:r>
      <w:r w:rsidR="00E130ED" w:rsidRPr="00AF1ABC">
        <w:rPr>
          <w:rFonts w:ascii="TH Sarabun New" w:hAnsi="TH Sarabun New" w:cs="TH Sarabun New"/>
          <w:sz w:val="32"/>
          <w:szCs w:val="32"/>
          <w:cs/>
        </w:rPr>
        <w:t xml:space="preserve"> และชั้</w:t>
      </w:r>
      <w:r w:rsidR="00690A91" w:rsidRPr="00AF1ABC">
        <w:rPr>
          <w:rFonts w:ascii="TH Sarabun New" w:hAnsi="TH Sarabun New" w:cs="TH Sarabun New"/>
          <w:sz w:val="32"/>
          <w:szCs w:val="32"/>
          <w:cs/>
        </w:rPr>
        <w:t>นมัธยมศึกษาปีที่ 3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 xml:space="preserve"> มีคะแนนเฉลี่ยต่ำกว่าระดับประเทศ </w:t>
      </w:r>
      <w:r w:rsidR="00011D28" w:rsidRPr="00AF1ABC">
        <w:rPr>
          <w:rFonts w:ascii="TH Sarabun New" w:hAnsi="TH Sarabun New" w:cs="TH Sarabun New"/>
          <w:sz w:val="32"/>
          <w:szCs w:val="32"/>
          <w:cs/>
        </w:rPr>
        <w:t xml:space="preserve">ทุกกลุ่มสาระ 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>(สำนักงานเขตพื</w:t>
      </w:r>
      <w:r w:rsidR="00811F28" w:rsidRPr="00AF1ABC">
        <w:rPr>
          <w:rFonts w:ascii="TH Sarabun New" w:hAnsi="TH Sarabun New" w:cs="TH Sarabun New"/>
          <w:sz w:val="32"/>
          <w:szCs w:val="32"/>
          <w:cs/>
        </w:rPr>
        <w:t>้นที่การศึกษาประถมศึกษาเลย เขต 2, 2560</w:t>
      </w:r>
      <w:r w:rsidR="00C904DE" w:rsidRPr="00AF1ABC">
        <w:rPr>
          <w:rFonts w:ascii="TH Sarabun New" w:hAnsi="TH Sarabun New" w:cs="TH Sarabun New"/>
          <w:sz w:val="32"/>
          <w:szCs w:val="32"/>
          <w:cs/>
        </w:rPr>
        <w:t>)</w:t>
      </w:r>
    </w:p>
    <w:p w:rsidR="0062773F" w:rsidRDefault="0062773F" w:rsidP="00C904DE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E07524" w:rsidRPr="00AF1ABC" w:rsidRDefault="0030503D" w:rsidP="007C2E84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C35334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  <w:cs/>
        </w:rPr>
        <w:t>ดังนั้นสถานศึกษาจึงจำเป็นจะต้องเรียนรู้เพื่อที่จะพัฒนาตนเองในการแก้ปัญหาเพื่อความอยู่รอด นั่นหมายถึงโรงเรียนจะต้องเป็นชุมชนแห่งการเรียนรู้</w:t>
      </w:r>
      <w:bookmarkStart w:id="1" w:name="_Hlk495532676"/>
      <w:r w:rsidRPr="00AF1ABC">
        <w:rPr>
          <w:rFonts w:ascii="TH Sarabun New" w:hAnsi="TH Sarabun New" w:cs="TH Sarabun New"/>
          <w:sz w:val="32"/>
          <w:szCs w:val="32"/>
          <w:cs/>
        </w:rPr>
        <w:t xml:space="preserve">ทางวิชาชีพ </w:t>
      </w:r>
      <w:bookmarkEnd w:id="1"/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Professional Learning Community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AF1ABC">
        <w:rPr>
          <w:rFonts w:ascii="TH Sarabun New" w:hAnsi="TH Sarabun New" w:cs="TH Sarabun New"/>
          <w:sz w:val="32"/>
          <w:szCs w:val="32"/>
        </w:rPr>
        <w:t>PLC</w:t>
      </w:r>
      <w:r w:rsidRPr="00AF1ABC">
        <w:rPr>
          <w:rFonts w:ascii="TH Sarabun New" w:hAnsi="TH Sarabun New" w:cs="TH Sarabun New"/>
          <w:sz w:val="32"/>
          <w:szCs w:val="32"/>
          <w:cs/>
        </w:rPr>
        <w:t>)  (อมรา  จำรูญศิริ</w:t>
      </w:r>
      <w:r w:rsidRPr="00AF1ABC">
        <w:rPr>
          <w:rFonts w:ascii="TH Sarabun New" w:hAnsi="TH Sarabun New" w:cs="TH Sarabun New"/>
          <w:sz w:val="32"/>
          <w:szCs w:val="32"/>
        </w:rPr>
        <w:t>,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1EF4" w:rsidRPr="00AF1ABC">
        <w:rPr>
          <w:rFonts w:ascii="TH Sarabun New" w:hAnsi="TH Sarabun New" w:cs="TH Sarabun New"/>
          <w:sz w:val="32"/>
          <w:szCs w:val="32"/>
        </w:rPr>
        <w:t>2555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 นอกจากนี้ </w:t>
      </w:r>
      <w:r w:rsidRPr="00AF1ABC">
        <w:rPr>
          <w:rFonts w:ascii="TH Sarabun New" w:hAnsi="TH Sarabun New" w:cs="TH Sarabun New"/>
          <w:sz w:val="32"/>
          <w:szCs w:val="32"/>
        </w:rPr>
        <w:t>Dufour &amp;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</w:rPr>
        <w:t xml:space="preserve">Eaker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1998</w:t>
      </w:r>
      <w:r w:rsidRPr="00AF1ABC">
        <w:rPr>
          <w:rFonts w:ascii="TH Sarabun New" w:hAnsi="TH Sarabun New" w:cs="TH Sarabun New"/>
          <w:sz w:val="32"/>
          <w:szCs w:val="32"/>
          <w:cs/>
        </w:rPr>
        <w:t>) ได้เสนอแนวคิดเกี่ยวกับ ชุมชนแห่งการเรียนรู้ทางวิชาชีพ ว่าเป็น รูปแบบของกระบวนการการพัฒนาโรงเรียน ที่</w:t>
      </w:r>
      <w:r w:rsidR="00EE7D44" w:rsidRPr="00AF1ABC">
        <w:rPr>
          <w:rFonts w:ascii="TH Sarabun New" w:hAnsi="TH Sarabun New" w:cs="TH Sarabun New"/>
          <w:sz w:val="32"/>
          <w:szCs w:val="32"/>
          <w:cs/>
        </w:rPr>
        <w:t>เปลี่ยนแปลง</w:t>
      </w:r>
      <w:r w:rsidRPr="00AF1ABC">
        <w:rPr>
          <w:rFonts w:ascii="TH Sarabun New" w:hAnsi="TH Sarabun New" w:cs="TH Sarabun New"/>
          <w:sz w:val="32"/>
          <w:szCs w:val="32"/>
          <w:cs/>
        </w:rPr>
        <w:t>วัฒนธ</w:t>
      </w:r>
      <w:r w:rsidR="00EE7D44" w:rsidRPr="00AF1ABC">
        <w:rPr>
          <w:rFonts w:ascii="TH Sarabun New" w:hAnsi="TH Sarabun New" w:cs="TH Sarabun New"/>
          <w:sz w:val="32"/>
          <w:szCs w:val="32"/>
          <w:cs/>
        </w:rPr>
        <w:t xml:space="preserve">รรมของโรงเรียนและชุมชนโดยรอบ </w:t>
      </w:r>
      <w:r w:rsidRPr="00AF1ABC">
        <w:rPr>
          <w:rFonts w:ascii="TH Sarabun New" w:hAnsi="TH Sarabun New" w:cs="TH Sarabun New"/>
          <w:sz w:val="32"/>
          <w:szCs w:val="32"/>
          <w:cs/>
        </w:rPr>
        <w:t>จะก่อให้เกิดประโยชน์ทั้งแก่นักเรียน ครู และนักการศึกษา คือ ทำให้เกิดการเรียนรู้ที่ลึก กว้างและสามารถเชื่อมโยง</w:t>
      </w:r>
      <w:r w:rsidR="00196D05" w:rsidRPr="00AF1ABC">
        <w:rPr>
          <w:rFonts w:ascii="TH Sarabun New" w:hAnsi="TH Sarabun New" w:cs="TH Sarabun New"/>
          <w:sz w:val="32"/>
          <w:szCs w:val="32"/>
          <w:cs/>
        </w:rPr>
        <w:t>ได้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ซึ่งเกิดขึ้นทั้งกับนักเรียนและครู ช่วยให้ครูและนักการศึกษาประเมินสถานการณ์จริงในโรงเรียนและเขตพื้นที่การศึกษาของตน</w:t>
      </w:r>
      <w:r w:rsidR="00863633" w:rsidRPr="00AF1ABC">
        <w:rPr>
          <w:rFonts w:ascii="TH Sarabun New" w:hAnsi="TH Sarabun New" w:cs="TH Sarabun New"/>
          <w:sz w:val="32"/>
          <w:szCs w:val="32"/>
          <w:cs/>
        </w:rPr>
        <w:t>ได้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AF1ABC">
        <w:rPr>
          <w:rFonts w:ascii="TH Sarabun New" w:hAnsi="TH Sarabun New" w:cs="TH Sarabun New"/>
          <w:sz w:val="32"/>
          <w:szCs w:val="32"/>
        </w:rPr>
        <w:t>DuFour,</w:t>
      </w:r>
      <w:r w:rsidR="002B2B0C">
        <w:rPr>
          <w:rFonts w:ascii="TH Sarabun New" w:hAnsi="TH Sarabun New" w:cs="TH Sarabun New"/>
          <w:sz w:val="32"/>
          <w:szCs w:val="32"/>
        </w:rPr>
        <w:t xml:space="preserve"> DuFour</w:t>
      </w:r>
      <w:r w:rsidR="001E6F99">
        <w:rPr>
          <w:rFonts w:ascii="TH Sarabun New" w:hAnsi="TH Sarabun New" w:cs="TH Sarabun New"/>
          <w:sz w:val="32"/>
          <w:szCs w:val="32"/>
        </w:rPr>
        <w:t xml:space="preserve"> &amp; Eaker,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</w:rPr>
        <w:t>2008</w:t>
      </w:r>
      <w:r w:rsidRPr="00AF1ABC">
        <w:rPr>
          <w:rFonts w:ascii="TH Sarabun New" w:hAnsi="TH Sarabun New" w:cs="TH Sarabun New"/>
          <w:sz w:val="32"/>
          <w:szCs w:val="32"/>
          <w:cs/>
        </w:rPr>
        <w:t>) จากงานวิจัยหลายงานวิจัย พบว่า การที่โรงเรียนเป็นชุมชนแห่งการเรียนรู้ทางวิชาชีพ นั้น ส่งผลให้คุณภาพในการจัดการเรียนรู้ของครูดีขึ้น และส่งผลให้ผู้เรียนมีผลสัมฤทธิ์ทางการเรียนสูงขึ้นด้วย รวมไปถึงลดความเหลื่อมล้ำของผู้เรียนที่มีภูมิหลังไม่เหมือนกันอย่างชัดเจน (</w:t>
      </w:r>
      <w:r w:rsidRPr="00AF1ABC">
        <w:rPr>
          <w:rFonts w:ascii="TH Sarabun New" w:hAnsi="TH Sarabun New" w:cs="TH Sarabun New"/>
          <w:sz w:val="32"/>
          <w:szCs w:val="32"/>
        </w:rPr>
        <w:t>Hord, 1997</w:t>
      </w:r>
      <w:r w:rsidRPr="00AF1ABC">
        <w:rPr>
          <w:rFonts w:ascii="TH Sarabun New" w:hAnsi="TH Sarabun New" w:cs="TH Sarabun New"/>
          <w:sz w:val="32"/>
          <w:szCs w:val="32"/>
          <w:cs/>
        </w:rPr>
        <w:t>)  จะเห็นได้ว่าแนวทางในการแก้ปัญหาของโรงเรียนโดยเฉพาะการยกระดับคุณภาพผู้เรียนนั้น การเป็นชุมชนแห่งการเรียนรู้ทางวิชาชีพ เป็นอีกแนวทางหนึ่งในการยกระดับคุณภาพของผู้เรียนได้</w:t>
      </w:r>
      <w:r w:rsidR="000730B2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2E84" w:rsidRPr="00AF1ABC">
        <w:rPr>
          <w:rFonts w:ascii="TH Sarabun New" w:hAnsi="TH Sarabun New" w:cs="TH Sarabun New"/>
          <w:sz w:val="32"/>
          <w:szCs w:val="32"/>
          <w:cs/>
        </w:rPr>
        <w:t>เป็น</w:t>
      </w:r>
      <w:r w:rsidR="00567521" w:rsidRPr="00AF1ABC">
        <w:rPr>
          <w:rFonts w:ascii="TH Sarabun New" w:hAnsi="TH Sarabun New" w:cs="TH Sarabun New"/>
          <w:sz w:val="32"/>
          <w:szCs w:val="32"/>
          <w:cs/>
        </w:rPr>
        <w:t>แนวทางในการทำงาน</w:t>
      </w:r>
      <w:r w:rsidR="007C2E84" w:rsidRPr="00AF1ABC">
        <w:rPr>
          <w:rFonts w:ascii="TH Sarabun New" w:hAnsi="TH Sarabun New" w:cs="TH Sarabun New"/>
          <w:sz w:val="32"/>
          <w:szCs w:val="32"/>
          <w:cs/>
        </w:rPr>
        <w:t xml:space="preserve">ของครูในยุคศตรวรรษที่ </w:t>
      </w:r>
      <w:r w:rsidR="007C2E84" w:rsidRPr="00AF1ABC">
        <w:rPr>
          <w:rFonts w:ascii="TH Sarabun New" w:hAnsi="TH Sarabun New" w:cs="TH Sarabun New"/>
          <w:sz w:val="32"/>
          <w:szCs w:val="32"/>
        </w:rPr>
        <w:t xml:space="preserve">21 </w:t>
      </w:r>
      <w:r w:rsidR="007C2E84" w:rsidRPr="00AF1ABC">
        <w:rPr>
          <w:rFonts w:ascii="TH Sarabun New" w:hAnsi="TH Sarabun New" w:cs="TH Sarabun New"/>
          <w:sz w:val="32"/>
          <w:szCs w:val="32"/>
          <w:cs/>
        </w:rPr>
        <w:t>ที่การเร</w:t>
      </w:r>
      <w:r w:rsidR="00A23F4E" w:rsidRPr="00AF1ABC">
        <w:rPr>
          <w:rFonts w:ascii="TH Sarabun New" w:hAnsi="TH Sarabun New" w:cs="TH Sarabun New"/>
          <w:sz w:val="32"/>
          <w:szCs w:val="32"/>
          <w:cs/>
        </w:rPr>
        <w:t>ียนรู้ในโรงเรียน</w:t>
      </w:r>
      <w:r w:rsidR="007C2E84" w:rsidRPr="00AF1ABC">
        <w:rPr>
          <w:rFonts w:ascii="TH Sarabun New" w:hAnsi="TH Sarabun New" w:cs="TH Sarabun New"/>
          <w:sz w:val="32"/>
          <w:szCs w:val="32"/>
          <w:cs/>
        </w:rPr>
        <w:t>ต้องเปล</w:t>
      </w:r>
      <w:r w:rsidR="00A23F4E" w:rsidRPr="00AF1ABC">
        <w:rPr>
          <w:rFonts w:ascii="TH Sarabun New" w:hAnsi="TH Sarabun New" w:cs="TH Sarabun New"/>
          <w:sz w:val="32"/>
          <w:szCs w:val="32"/>
          <w:cs/>
        </w:rPr>
        <w:t xml:space="preserve">ี่ยนไปจากเดิมโดยสิ้นเชิง </w:t>
      </w:r>
      <w:r w:rsidR="005A686C" w:rsidRPr="00AF1ABC">
        <w:rPr>
          <w:rFonts w:ascii="TH Sarabun New" w:hAnsi="TH Sarabun New" w:cs="TH Sarabun New"/>
          <w:sz w:val="32"/>
          <w:szCs w:val="32"/>
          <w:cs/>
        </w:rPr>
        <w:t>โดยครู</w:t>
      </w:r>
      <w:r w:rsidR="00227937" w:rsidRPr="00AF1ABC">
        <w:rPr>
          <w:rFonts w:ascii="TH Sarabun New" w:hAnsi="TH Sarabun New" w:cs="TH Sarabun New"/>
          <w:sz w:val="32"/>
          <w:szCs w:val="32"/>
          <w:cs/>
        </w:rPr>
        <w:t>มีส่วน</w:t>
      </w:r>
      <w:r w:rsidR="005A686C" w:rsidRPr="00AF1ABC">
        <w:rPr>
          <w:rFonts w:ascii="TH Sarabun New" w:hAnsi="TH Sarabun New" w:cs="TH Sarabun New"/>
          <w:sz w:val="32"/>
          <w:szCs w:val="32"/>
          <w:cs/>
        </w:rPr>
        <w:t>ร่วม</w:t>
      </w:r>
      <w:r w:rsidR="00227937" w:rsidRPr="00AF1ABC">
        <w:rPr>
          <w:rFonts w:ascii="TH Sarabun New" w:hAnsi="TH Sarabun New" w:cs="TH Sarabun New"/>
          <w:sz w:val="32"/>
          <w:szCs w:val="32"/>
          <w:cs/>
        </w:rPr>
        <w:t>ในการ</w:t>
      </w:r>
      <w:r w:rsidR="005A686C" w:rsidRPr="00AF1ABC">
        <w:rPr>
          <w:rFonts w:ascii="TH Sarabun New" w:hAnsi="TH Sarabun New" w:cs="TH Sarabun New"/>
          <w:sz w:val="32"/>
          <w:szCs w:val="32"/>
          <w:cs/>
        </w:rPr>
        <w:t>ดำเนินการขับเคลื่อนการเปลี่ยนแปลงในระดับ</w:t>
      </w:r>
      <w:r w:rsidR="007C2E84" w:rsidRPr="00AF1ABC">
        <w:rPr>
          <w:rFonts w:ascii="TH Sarabun New" w:hAnsi="TH Sarabun New" w:cs="TH Sarabun New"/>
          <w:sz w:val="32"/>
          <w:szCs w:val="32"/>
          <w:cs/>
        </w:rPr>
        <w:t>ปฏิรูปการเรียนรู้ ที่เกิดข</w:t>
      </w:r>
      <w:r w:rsidR="00DE06B7" w:rsidRPr="00AF1ABC">
        <w:rPr>
          <w:rFonts w:ascii="TH Sarabun New" w:hAnsi="TH Sarabun New" w:cs="TH Sarabun New"/>
          <w:sz w:val="32"/>
          <w:szCs w:val="32"/>
          <w:cs/>
        </w:rPr>
        <w:t xml:space="preserve">ึ้นจากภายใน </w:t>
      </w:r>
      <w:r w:rsidR="005A36F4">
        <w:rPr>
          <w:rFonts w:ascii="TH Sarabun New" w:hAnsi="TH Sarabun New" w:cs="TH Sarabun New"/>
          <w:sz w:val="32"/>
          <w:szCs w:val="32"/>
          <w:cs/>
        </w:rPr>
        <w:t xml:space="preserve">(วิจารณ์  </w:t>
      </w:r>
      <w:r w:rsidR="007C2E84" w:rsidRPr="00AF1ABC">
        <w:rPr>
          <w:rFonts w:ascii="TH Sarabun New" w:hAnsi="TH Sarabun New" w:cs="TH Sarabun New"/>
          <w:sz w:val="32"/>
          <w:szCs w:val="32"/>
          <w:cs/>
        </w:rPr>
        <w:t>พานิช</w:t>
      </w:r>
      <w:r w:rsidR="007C2E84" w:rsidRPr="00AF1ABC">
        <w:rPr>
          <w:rFonts w:ascii="TH Sarabun New" w:hAnsi="TH Sarabun New" w:cs="TH Sarabun New"/>
          <w:sz w:val="32"/>
          <w:szCs w:val="32"/>
        </w:rPr>
        <w:t>,</w:t>
      </w:r>
      <w:r w:rsidR="007C2E84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2E84" w:rsidRPr="00AF1ABC">
        <w:rPr>
          <w:rFonts w:ascii="TH Sarabun New" w:hAnsi="TH Sarabun New" w:cs="TH Sarabun New"/>
          <w:sz w:val="32"/>
          <w:szCs w:val="32"/>
        </w:rPr>
        <w:t>2555</w:t>
      </w:r>
      <w:r w:rsidR="007C2E84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6330B4" w:rsidRPr="00AF1ABC" w:rsidRDefault="00874E3A" w:rsidP="006330B4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ab/>
      </w:r>
      <w:r w:rsidR="00C35334">
        <w:rPr>
          <w:rFonts w:ascii="TH Sarabun New" w:hAnsi="TH Sarabun New" w:cs="TH Sarabun New"/>
          <w:sz w:val="32"/>
          <w:szCs w:val="32"/>
          <w:cs/>
        </w:rPr>
        <w:tab/>
      </w:r>
      <w:r w:rsidR="00655CFA" w:rsidRPr="00AF1ABC">
        <w:rPr>
          <w:rFonts w:ascii="TH Sarabun New" w:hAnsi="TH Sarabun New" w:cs="TH Sarabun New"/>
          <w:sz w:val="32"/>
          <w:szCs w:val="32"/>
          <w:cs/>
        </w:rPr>
        <w:t>ผู้บริหารโรงเรียนเป็นบุคคลที่ต้องรับผิดชอบในการบริหารจัดการโรงเรียนทั้งหมด ถ้าผู้บริหารโรงเรียนมีภาวะผู้นำและสามารถใช้ภาวะผู้นำให้</w:t>
      </w:r>
      <w:r w:rsidR="00676D26" w:rsidRPr="00AF1ABC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AB66AD" w:rsidRPr="00AF1ABC">
        <w:rPr>
          <w:rFonts w:ascii="TH Sarabun New" w:hAnsi="TH Sarabun New" w:cs="TH Sarabun New"/>
          <w:sz w:val="32"/>
          <w:szCs w:val="32"/>
          <w:cs/>
        </w:rPr>
        <w:t xml:space="preserve">ประสบความสำเร็จตามเป้าหมาย </w:t>
      </w:r>
      <w:r w:rsidR="0055724E" w:rsidRPr="00AF1ABC">
        <w:rPr>
          <w:rFonts w:ascii="TH Sarabun New" w:hAnsi="TH Sarabun New" w:cs="TH Sarabun New"/>
          <w:sz w:val="32"/>
          <w:szCs w:val="32"/>
          <w:cs/>
        </w:rPr>
        <w:t>ภาวะผู้นำของผู้บริหารส่งผลต่อการเป็นชุมชนแห่งการเรียนรู้ทางวิชาชีพ และช่วยในการพัฒนาการเรียนรู้ของผู้เรียนด้วย</w:t>
      </w:r>
      <w:r w:rsidR="00655CFA"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655CFA" w:rsidRPr="00AF1ABC">
        <w:rPr>
          <w:rFonts w:ascii="TH Sarabun New" w:hAnsi="TH Sarabun New" w:cs="TH Sarabun New"/>
          <w:sz w:val="32"/>
          <w:szCs w:val="32"/>
        </w:rPr>
        <w:t>Wolford, 2011</w:t>
      </w:r>
      <w:r w:rsidR="00655CFA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923E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3633" w:rsidRPr="00AF1ABC">
        <w:rPr>
          <w:rFonts w:ascii="TH Sarabun New" w:hAnsi="TH Sarabun New" w:cs="TH Sarabun New"/>
          <w:sz w:val="32"/>
          <w:szCs w:val="32"/>
          <w:cs/>
        </w:rPr>
        <w:t>นอกจากนี้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>บรรยากาศของโรงเรียนเป็นสิ่งที่มีอิทธิพลต่อความรู้สึกของบุคคลากรทุกฝ่าย ซึ่งถ้าโรงเรียนใดได้ปฏิบัติให้บรรยากาศในโรงเรียนดีแล้วจะเป็นปัจจัยที่ส่งผลต่อการปฏิบัติงานของบุคคลากรในโรงเรียนนั้น ด้วย (อมรา  จำรูญศิริ</w:t>
      </w:r>
      <w:r w:rsidR="006330B4" w:rsidRPr="00AF1ABC">
        <w:rPr>
          <w:rFonts w:ascii="TH Sarabun New" w:hAnsi="TH Sarabun New" w:cs="TH Sarabun New"/>
          <w:sz w:val="32"/>
          <w:szCs w:val="32"/>
        </w:rPr>
        <w:t>,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330B4" w:rsidRPr="00AF1ABC">
        <w:rPr>
          <w:rFonts w:ascii="TH Sarabun New" w:hAnsi="TH Sarabun New" w:cs="TH Sarabun New"/>
          <w:sz w:val="32"/>
          <w:szCs w:val="32"/>
        </w:rPr>
        <w:t>2555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863633" w:rsidRPr="00AF1ABC">
        <w:rPr>
          <w:rFonts w:ascii="TH Sarabun New" w:hAnsi="TH Sarabun New" w:cs="TH Sarabun New"/>
          <w:sz w:val="32"/>
          <w:szCs w:val="32"/>
          <w:cs/>
        </w:rPr>
        <w:t>และ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>บรรยากาศของโรงเรียนสนับสนุนการเป็นชุมชนแห่งการเรียนรู้ทางวิชาชีพ</w:t>
      </w:r>
      <w:r w:rsidR="00505E48" w:rsidRPr="00AF1ABC">
        <w:rPr>
          <w:rFonts w:ascii="TH Sarabun New" w:hAnsi="TH Sarabun New" w:cs="TH Sarabun New"/>
          <w:sz w:val="32"/>
          <w:szCs w:val="32"/>
          <w:cs/>
        </w:rPr>
        <w:t>ของโรงเรียน</w:t>
      </w:r>
      <w:r w:rsidR="00863633" w:rsidRPr="00AF1ABC">
        <w:rPr>
          <w:rFonts w:ascii="TH Sarabun New" w:hAnsi="TH Sarabun New" w:cs="TH Sarabun New"/>
          <w:sz w:val="32"/>
          <w:szCs w:val="32"/>
          <w:cs/>
        </w:rPr>
        <w:t>ด้วย (</w:t>
      </w:r>
      <w:r w:rsidR="00584A84" w:rsidRPr="00AF1ABC">
        <w:rPr>
          <w:rFonts w:ascii="TH Sarabun New" w:hAnsi="TH Sarabun New" w:cs="TH Sarabun New"/>
          <w:sz w:val="32"/>
          <w:szCs w:val="32"/>
        </w:rPr>
        <w:t>Simon</w:t>
      </w:r>
      <w:r w:rsidR="00863633" w:rsidRPr="00AF1ABC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863633" w:rsidRPr="00AF1ABC">
        <w:rPr>
          <w:rFonts w:ascii="TH Sarabun New" w:hAnsi="TH Sarabun New" w:cs="TH Sarabun New"/>
          <w:sz w:val="32"/>
          <w:szCs w:val="32"/>
        </w:rPr>
        <w:t>2010</w:t>
      </w:r>
      <w:r w:rsidR="00863633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584A84" w:rsidRPr="00AF1ABC">
        <w:rPr>
          <w:rFonts w:ascii="TH Sarabun New" w:hAnsi="TH Sarabun New" w:cs="TH Sarabun New"/>
          <w:sz w:val="32"/>
          <w:szCs w:val="32"/>
          <w:cs/>
        </w:rPr>
        <w:t xml:space="preserve"> สำหรับใน</w:t>
      </w:r>
      <w:r w:rsidR="00F37037" w:rsidRPr="00AF1ABC">
        <w:rPr>
          <w:rFonts w:ascii="TH Sarabun New" w:hAnsi="TH Sarabun New" w:cs="TH Sarabun New"/>
          <w:sz w:val="32"/>
          <w:szCs w:val="32"/>
          <w:cs/>
        </w:rPr>
        <w:t>โรงเรียนครูทุกคน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>ทำงานร่วมกัน มีปฏิสัมพันธ์กัน ความสัมพันธ์ระหว</w:t>
      </w:r>
      <w:r w:rsidR="008652B2" w:rsidRPr="00AF1ABC">
        <w:rPr>
          <w:rFonts w:ascii="TH Sarabun New" w:hAnsi="TH Sarabun New" w:cs="TH Sarabun New"/>
          <w:sz w:val="32"/>
          <w:szCs w:val="32"/>
          <w:cs/>
        </w:rPr>
        <w:t xml:space="preserve">่างผู้บริหาร ครู และผู้เรียน 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>ผ่านกิจกรรมการเรียนการสอน การรับรู้ความสามารถร่วมกันของครูเป็นความเชื่อร่วมกันของผู้บริหาร คณะค</w:t>
      </w:r>
      <w:r w:rsidR="00446237" w:rsidRPr="00AF1ABC">
        <w:rPr>
          <w:rFonts w:ascii="TH Sarabun New" w:hAnsi="TH Sarabun New" w:cs="TH Sarabun New"/>
          <w:sz w:val="32"/>
          <w:szCs w:val="32"/>
          <w:cs/>
        </w:rPr>
        <w:t xml:space="preserve">รู และบุคลากรทุกฝ่ายในโรงเรียน </w:t>
      </w:r>
      <w:r w:rsidR="00F37037"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="00F37037" w:rsidRPr="00AF1ABC">
        <w:rPr>
          <w:rFonts w:ascii="TH Sarabun New" w:hAnsi="TH Sarabun New" w:cs="TH Sarabun New"/>
          <w:sz w:val="32"/>
          <w:szCs w:val="32"/>
        </w:rPr>
        <w:t>Hoy &amp; Miskel, 2013</w:t>
      </w:r>
      <w:r w:rsidR="005122DA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061E96" w:rsidRPr="00AF1ABC">
        <w:rPr>
          <w:rFonts w:ascii="TH Sarabun New" w:hAnsi="TH Sarabun New" w:cs="TH Sarabun New"/>
          <w:sz w:val="32"/>
          <w:szCs w:val="32"/>
          <w:cs/>
        </w:rPr>
        <w:t>ดังนั้นการรับรู้ความสามารถร่วมกันของครูจึงเป็นอีกปัจจัยหนึ่งที่มีผลต่อการเป็นชุมชนแห่งการเรียนรู้ทางวิชาชีพ</w:t>
      </w:r>
      <w:r w:rsidR="000A22FB" w:rsidRPr="00AF1ABC">
        <w:rPr>
          <w:rFonts w:ascii="TH Sarabun New" w:hAnsi="TH Sarabun New" w:cs="TH Sarabun New"/>
          <w:sz w:val="32"/>
          <w:szCs w:val="32"/>
          <w:cs/>
        </w:rPr>
        <w:t>ของโรงเรียน</w:t>
      </w:r>
      <w:r w:rsidR="00061E96" w:rsidRPr="00AF1ABC">
        <w:rPr>
          <w:rFonts w:ascii="TH Sarabun New" w:hAnsi="TH Sarabun New" w:cs="TH Sarabun New"/>
          <w:sz w:val="32"/>
          <w:szCs w:val="32"/>
          <w:cs/>
        </w:rPr>
        <w:t xml:space="preserve"> (อมรา  จำรูญศิริ</w:t>
      </w:r>
      <w:r w:rsidR="00061E96" w:rsidRPr="00AF1ABC">
        <w:rPr>
          <w:rFonts w:ascii="TH Sarabun New" w:hAnsi="TH Sarabun New" w:cs="TH Sarabun New"/>
          <w:sz w:val="32"/>
          <w:szCs w:val="32"/>
        </w:rPr>
        <w:t>, 2555</w:t>
      </w:r>
      <w:r w:rsidR="00B64B75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330B4" w:rsidRPr="00AF1ABC" w:rsidRDefault="000730B2" w:rsidP="006330B4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ab/>
      </w:r>
      <w:r w:rsidR="00C35334">
        <w:rPr>
          <w:rFonts w:ascii="TH Sarabun New" w:hAnsi="TH Sarabun New" w:cs="TH Sarabun New"/>
          <w:sz w:val="32"/>
          <w:szCs w:val="32"/>
          <w:cs/>
        </w:rPr>
        <w:tab/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>จากการศึกษาเอกสารและงานวิจัยที่เกี่ยวข้องกับการเป็นชุมชนแห่งการเรียนรู้ทางวิชาชีพ ทำให้ผู้วิจัยมีความสนใจที่จะศึกษา</w:t>
      </w:r>
      <w:r w:rsidR="008F0195" w:rsidRPr="00AF1ABC">
        <w:rPr>
          <w:rFonts w:ascii="TH Sarabun New" w:hAnsi="TH Sarabun New" w:cs="TH Sarabun New"/>
          <w:sz w:val="32"/>
          <w:szCs w:val="32"/>
          <w:cs/>
        </w:rPr>
        <w:t>ปัจจัยส่งผลต่อการเป็น</w:t>
      </w:r>
      <w:r w:rsidR="00446237" w:rsidRPr="00AF1ABC">
        <w:rPr>
          <w:rFonts w:ascii="TH Sarabun New" w:hAnsi="TH Sarabun New" w:cs="TH Sarabun New"/>
          <w:sz w:val="32"/>
          <w:szCs w:val="32"/>
          <w:cs/>
        </w:rPr>
        <w:t>ชุมชนแห่งการเรียนรู้ทางวิชาชีพของ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 xml:space="preserve">โรงเรียนสังกัดสำนักงานเขตพื้นที่การศึกษาประถมศึกษาเลย เขต </w:t>
      </w:r>
      <w:r w:rsidR="006330B4" w:rsidRPr="00AF1ABC">
        <w:rPr>
          <w:rFonts w:ascii="TH Sarabun New" w:hAnsi="TH Sarabun New" w:cs="TH Sarabun New"/>
          <w:sz w:val="32"/>
          <w:szCs w:val="32"/>
        </w:rPr>
        <w:t xml:space="preserve">2 </w:t>
      </w:r>
      <w:r w:rsidR="006330B4" w:rsidRPr="00AF1ABC">
        <w:rPr>
          <w:rFonts w:ascii="TH Sarabun New" w:hAnsi="TH Sarabun New" w:cs="TH Sarabun New"/>
          <w:sz w:val="32"/>
          <w:szCs w:val="32"/>
          <w:cs/>
        </w:rPr>
        <w:t>เพื่อเป็นประโยชน์ในการพัฒนาคุณภาพการศึกษาต่อไป</w:t>
      </w:r>
    </w:p>
    <w:p w:rsidR="00800C9D" w:rsidRPr="00AF1ABC" w:rsidRDefault="00507EFE" w:rsidP="00800C9D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585FFB" w:rsidRDefault="00507EFE" w:rsidP="00585FFB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1.</w:t>
      </w:r>
      <w:r w:rsidR="00D5504B">
        <w:rPr>
          <w:rFonts w:ascii="TH Sarabun New" w:hAnsi="TH Sarabun New" w:cs="TH Sarabun New"/>
          <w:sz w:val="32"/>
          <w:szCs w:val="32"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เพื่อศึกษาระดับการเป็นชุมชนแห่งการเรียนรู้ทางวิชาชีพของโรงเรียน และระดับของปัจจัยที่ส่งผลต่อการเป็นชุมชนแห่งการเรียนรู้ทางวิชาชีพของโรงเรียน สังกัดสำนักงานเขตพื้นที่การศึกษาประถมศึกษาเลย เขต </w:t>
      </w:r>
      <w:r w:rsidR="00800C9D" w:rsidRPr="00AF1ABC">
        <w:rPr>
          <w:rFonts w:ascii="TH Sarabun New" w:hAnsi="TH Sarabun New" w:cs="TH Sarabun New"/>
          <w:sz w:val="32"/>
          <w:szCs w:val="32"/>
        </w:rPr>
        <w:t>2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85FFB" w:rsidRDefault="00585FFB" w:rsidP="00585FFB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/>
          <w:sz w:val="32"/>
          <w:szCs w:val="32"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เพื่อศึกษาความสัมพันธ์ระหว่างปัจจัยที่ส่งผลกับระดับการเป็นชุมชนแห่งการเรียนรู้ทางวิชาชีพของโรงเรียน </w:t>
      </w:r>
      <w:r w:rsidR="0087738F" w:rsidRPr="00AF1ABC">
        <w:rPr>
          <w:rFonts w:ascii="TH Sarabun New" w:hAnsi="TH Sarabun New" w:cs="TH Sarabun New"/>
          <w:sz w:val="32"/>
          <w:szCs w:val="32"/>
          <w:cs/>
        </w:rPr>
        <w:t>สังกัดสำนักงานเขตพื้นที่การศึกษา</w:t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ประถมศึกษาเลย เขต </w:t>
      </w:r>
      <w:r w:rsidR="00800C9D" w:rsidRPr="00AF1ABC">
        <w:rPr>
          <w:rFonts w:ascii="TH Sarabun New" w:hAnsi="TH Sarabun New" w:cs="TH Sarabun New"/>
          <w:sz w:val="32"/>
          <w:szCs w:val="32"/>
        </w:rPr>
        <w:t>2</w:t>
      </w:r>
    </w:p>
    <w:p w:rsidR="00585FFB" w:rsidRDefault="00585FFB" w:rsidP="00585FFB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/>
          <w:sz w:val="32"/>
          <w:szCs w:val="32"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เพื่อศึกษาปัจจัยที่ส่งผลต่อการเป็นชุมชนแห่งการเรียนรู้ทางวิชาชีพของโรงเรียน สังกัดสำนักงานเขตพื้นที่การศึกษาประถมศึกษาเลย เขต </w:t>
      </w:r>
      <w:r w:rsidR="00800C9D" w:rsidRPr="00AF1ABC">
        <w:rPr>
          <w:rFonts w:ascii="TH Sarabun New" w:hAnsi="TH Sarabun New" w:cs="TH Sarabun New"/>
          <w:sz w:val="32"/>
          <w:szCs w:val="32"/>
        </w:rPr>
        <w:t>2</w:t>
      </w:r>
    </w:p>
    <w:p w:rsidR="005B3985" w:rsidRDefault="00585FFB" w:rsidP="005B3985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/>
          <w:sz w:val="32"/>
          <w:szCs w:val="32"/>
        </w:rPr>
        <w:tab/>
      </w:r>
      <w:r w:rsidR="00800C9D" w:rsidRPr="00AF1ABC">
        <w:rPr>
          <w:rFonts w:ascii="TH Sarabun New" w:hAnsi="TH Sarabun New" w:cs="TH Sarabun New"/>
          <w:sz w:val="32"/>
          <w:szCs w:val="32"/>
          <w:cs/>
        </w:rPr>
        <w:t xml:space="preserve">เพื่อสร้างสมการพยากรณ์การเป็นชุมชนแห่งการเรียนรู้ทางวิชาชีพของโรงเรียน สังกัดสำนักงานเขตพื้นที่การศึกษาประถมศึกษาเลย เขต </w:t>
      </w:r>
      <w:r w:rsidR="00800C9D" w:rsidRPr="00AF1ABC">
        <w:rPr>
          <w:rFonts w:ascii="TH Sarabun New" w:hAnsi="TH Sarabun New" w:cs="TH Sarabun New"/>
          <w:sz w:val="32"/>
          <w:szCs w:val="32"/>
        </w:rPr>
        <w:t>2</w:t>
      </w:r>
    </w:p>
    <w:p w:rsidR="005B3985" w:rsidRDefault="00B56371" w:rsidP="005B3985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สมมติฐานงานวิจัย</w:t>
      </w:r>
    </w:p>
    <w:p w:rsidR="005B3985" w:rsidRDefault="005B3985" w:rsidP="005B3985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81214" w:rsidRPr="00AF1ABC"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="00C81214" w:rsidRPr="00AF1ABC">
        <w:rPr>
          <w:rFonts w:ascii="TH Sarabun New" w:hAnsi="TH Sarabun New" w:cs="TH Sarabun New"/>
          <w:sz w:val="32"/>
          <w:szCs w:val="32"/>
          <w:cs/>
        </w:rPr>
        <w:t xml:space="preserve">ปัจจัยที่ศึกษามีความสัมพันธ์กับการเป็นชุมชนแห่งการเรียนรู้ทางวิชาชีพของโรงเรียน สังกัดสำนักงานเขตพื้นที่การศึกษาประถมศึกษาเลย เขต </w:t>
      </w:r>
      <w:r w:rsidR="00C81214" w:rsidRPr="00AF1ABC">
        <w:rPr>
          <w:rFonts w:ascii="TH Sarabun New" w:hAnsi="TH Sarabun New" w:cs="TH Sarabun New"/>
          <w:sz w:val="32"/>
          <w:szCs w:val="32"/>
        </w:rPr>
        <w:t xml:space="preserve">2 </w:t>
      </w:r>
    </w:p>
    <w:p w:rsidR="00C81214" w:rsidRDefault="005B3985" w:rsidP="005B3985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81214" w:rsidRPr="00AF1ABC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="00C81214" w:rsidRPr="00AF1ABC">
        <w:rPr>
          <w:rFonts w:ascii="TH Sarabun New" w:hAnsi="TH Sarabun New" w:cs="TH Sarabun New"/>
          <w:sz w:val="32"/>
          <w:szCs w:val="32"/>
          <w:cs/>
        </w:rPr>
        <w:t xml:space="preserve">ปัจจัยที่ศึกษา สามารถพยากรณ์การเป็นชุมชนแห่งการเรียนรู้ทางวิชาชีพของโรงเรียน สังกัดสำนักงานเขตพื้นที่การศึกษาประถมศึกษาเลย เขต </w:t>
      </w:r>
      <w:r w:rsidR="00C81214" w:rsidRPr="00AF1ABC">
        <w:rPr>
          <w:rFonts w:ascii="TH Sarabun New" w:hAnsi="TH Sarabun New" w:cs="TH Sarabun New"/>
          <w:sz w:val="32"/>
          <w:szCs w:val="32"/>
        </w:rPr>
        <w:t>2</w:t>
      </w:r>
    </w:p>
    <w:p w:rsidR="00847EEB" w:rsidRDefault="00847EEB" w:rsidP="005B3985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70CA">
        <w:rPr>
          <w:rFonts w:ascii="TH Sarabun New" w:hAnsi="TH Sarabun New" w:cs="TH Sarabun New" w:hint="cs"/>
          <w:b/>
          <w:bCs/>
          <w:sz w:val="32"/>
          <w:szCs w:val="32"/>
          <w:cs/>
        </w:rPr>
        <w:t>กรอบแนวคิดของการวิจัย</w:t>
      </w:r>
    </w:p>
    <w:p w:rsidR="0087285B" w:rsidRPr="0087285B" w:rsidRDefault="0087285B" w:rsidP="005B3985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87285B">
        <w:rPr>
          <w:rFonts w:ascii="TH Sarabun New" w:hAnsi="TH Sarabun New" w:cs="TH Sarabun New"/>
          <w:sz w:val="32"/>
          <w:szCs w:val="32"/>
          <w:cs/>
        </w:rPr>
        <w:t>การวิจัยครั้งนี</w:t>
      </w:r>
      <w:r w:rsidR="00F47C84">
        <w:rPr>
          <w:rFonts w:ascii="TH Sarabun New" w:hAnsi="TH Sarabun New" w:cs="TH Sarabun New"/>
          <w:sz w:val="32"/>
          <w:szCs w:val="32"/>
          <w:cs/>
        </w:rPr>
        <w:t>้ ผู้วิจัยได้ศึกษาเอกสาร</w:t>
      </w:r>
      <w:r w:rsidRPr="0087285B">
        <w:rPr>
          <w:rFonts w:ascii="TH Sarabun New" w:hAnsi="TH Sarabun New" w:cs="TH Sarabun New"/>
          <w:sz w:val="32"/>
          <w:szCs w:val="32"/>
          <w:cs/>
        </w:rPr>
        <w:t>และงานวิจัยที่เกี่ยวข้อง จึงได้กำหนดกรอบแนวคิดการวิจัย ดังนี้</w:t>
      </w:r>
    </w:p>
    <w:p w:rsidR="00847EEB" w:rsidRPr="00AF1ABC" w:rsidRDefault="00847EEB" w:rsidP="005B3985">
      <w:pPr>
        <w:widowControl w:val="0"/>
        <w:tabs>
          <w:tab w:val="left" w:pos="284"/>
          <w:tab w:val="left" w:pos="426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B7B98">
        <w:rPr>
          <w:rFonts w:ascii="AngsanaUPC" w:hAnsi="AngsanaUPC" w:cs="AngsanaUPC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56DDCDE4" wp14:editId="1630938D">
                <wp:extent cx="5684708" cy="5063225"/>
                <wp:effectExtent l="0" t="0" r="11430" b="23495"/>
                <wp:docPr id="75" name="กลุ่ม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708" cy="5063225"/>
                          <a:chOff x="-20508" y="0"/>
                          <a:chExt cx="5684708" cy="5169052"/>
                        </a:xfrm>
                      </wpg:grpSpPr>
                      <wps:wsp>
                        <wps:cNvPr id="14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53" y="1869450"/>
                            <a:ext cx="2647483" cy="1983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832" w:rsidRPr="00193E49" w:rsidRDefault="00847EEB" w:rsidP="00847EEB">
                              <w:pPr>
                                <w:pStyle w:val="Default"/>
                                <w:tabs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 xml:space="preserve">บรรยากาศโรงเรียน </w:t>
                              </w:r>
                              <w:r w:rsidR="00402832"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ตามแนวคิดของ</w:t>
                              </w:r>
                            </w:p>
                            <w:p w:rsidR="00847EEB" w:rsidRPr="00193E49" w:rsidRDefault="00847EEB" w:rsidP="00847EEB">
                              <w:pPr>
                                <w:pStyle w:val="Default"/>
                                <w:tabs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Litwin &amp; Stringer 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(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>2002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) ประกอบด้วย</w:t>
                              </w:r>
                            </w:p>
                            <w:p w:rsidR="00847EEB" w:rsidRPr="00193E49" w:rsidRDefault="00847EEB" w:rsidP="00847EEB">
                              <w:pPr>
                                <w:pStyle w:val="Default"/>
                                <w:tabs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. ด้านโครงสร้าง</w:t>
                              </w:r>
                            </w:p>
                            <w:p w:rsidR="00847EEB" w:rsidRPr="00193E49" w:rsidRDefault="00847EEB" w:rsidP="00847EEB">
                              <w:pPr>
                                <w:pStyle w:val="Default"/>
                                <w:tabs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. ด้านมาตรฐาน</w:t>
                              </w:r>
                            </w:p>
                            <w:p w:rsidR="00847EEB" w:rsidRPr="00193E49" w:rsidRDefault="00847EEB" w:rsidP="00847EEB">
                              <w:pPr>
                                <w:pStyle w:val="Default"/>
                                <w:tabs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. ด้านความรับผิดชอบ</w:t>
                              </w:r>
                            </w:p>
                            <w:p w:rsidR="00847EEB" w:rsidRPr="00193E49" w:rsidRDefault="00847EEB" w:rsidP="00847EEB">
                              <w:pPr>
                                <w:pStyle w:val="Default"/>
                                <w:tabs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. ด้านการยอมรับ</w:t>
                              </w:r>
                            </w:p>
                            <w:p w:rsidR="00847EEB" w:rsidRPr="00193E49" w:rsidRDefault="00847EEB" w:rsidP="00847EEB">
                              <w:pPr>
                                <w:pStyle w:val="Default"/>
                                <w:tabs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. ด้านการสนับสนุน</w:t>
                              </w:r>
                            </w:p>
                            <w:p w:rsidR="00847EEB" w:rsidRPr="00193E49" w:rsidRDefault="00847EEB" w:rsidP="00847EEB">
                              <w:pPr>
                                <w:pStyle w:val="Default"/>
                                <w:tabs>
                                  <w:tab w:val="left" w:pos="864"/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color w:val="auto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>. ด้านความผูกพัน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-20508" y="3915852"/>
                            <a:ext cx="2654489" cy="125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832" w:rsidRPr="00193E49" w:rsidRDefault="00847EEB" w:rsidP="00402832">
                              <w:pPr>
                                <w:pStyle w:val="Default"/>
                                <w:tabs>
                                  <w:tab w:val="left" w:pos="864"/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cs/>
                                </w:rPr>
                                <w:t>การรับรู้ความสามารถร่วมกันของครู</w:t>
                              </w:r>
                            </w:p>
                            <w:p w:rsidR="00847EEB" w:rsidRPr="00193E49" w:rsidRDefault="00847EEB" w:rsidP="00402832">
                              <w:pPr>
                                <w:pStyle w:val="Default"/>
                                <w:tabs>
                                  <w:tab w:val="left" w:pos="864"/>
                                  <w:tab w:val="left" w:pos="1152"/>
                                  <w:tab w:val="left" w:pos="1584"/>
                                </w:tabs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ตามแนวคิดของ 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>Hoy&amp; Miskel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(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>2013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) ประกอบด้วย</w:t>
                              </w:r>
                            </w:p>
                            <w:p w:rsidR="00847EEB" w:rsidRPr="00193E49" w:rsidRDefault="00847EEB" w:rsidP="00847EEB">
                              <w:pPr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1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. การวิเคราะห์งานการสอน</w:t>
                              </w:r>
                            </w:p>
                            <w:p w:rsidR="00847EEB" w:rsidRPr="00193E49" w:rsidRDefault="00847EEB" w:rsidP="00847EEB">
                              <w:pPr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</w:pP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  <w:t>2</w:t>
                              </w:r>
                              <w:r w:rsidRPr="00193E49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. การประเมินความสามารถทางการสอนของกลุ่ม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0"/>
                            <a:ext cx="2194560" cy="479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7EEB" w:rsidRPr="00FF70CA" w:rsidRDefault="00847EEB" w:rsidP="00847EEB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FF70C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ตัวแปรพยากรณ์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3255370" y="1"/>
                            <a:ext cx="2194560" cy="479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7EEB" w:rsidRPr="00847EEB" w:rsidRDefault="00847EEB" w:rsidP="00847EEB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847EEB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ตัวแปรเกณฑ์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กลุ่ม 1"/>
                        <wpg:cNvGrpSpPr>
                          <a:grpSpLocks/>
                        </wpg:cNvGrpSpPr>
                        <wpg:grpSpPr bwMode="auto">
                          <a:xfrm>
                            <a:off x="0" y="273277"/>
                            <a:ext cx="5664200" cy="3432706"/>
                            <a:chOff x="2205" y="4769"/>
                            <a:chExt cx="8920" cy="5172"/>
                          </a:xfrm>
                        </wpg:grpSpPr>
                        <wps:wsp>
                          <wps:cNvPr id="2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5" y="4769"/>
                              <a:ext cx="4148" cy="2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EEB" w:rsidRPr="00193E49" w:rsidRDefault="00847EEB" w:rsidP="00847EEB">
                                <w:pPr>
                                  <w:pStyle w:val="Default"/>
                                  <w:tabs>
                                    <w:tab w:val="left" w:pos="1152"/>
                                    <w:tab w:val="left" w:pos="1584"/>
                                  </w:tabs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:cs/>
                                  </w:rPr>
                                  <w:t>ภาวะผู้นำการเปลี่ยนแปลง</w:t>
                                </w:r>
                                <w:r w:rsidR="00FF70CA" w:rsidRPr="00193E49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:cs/>
                                  </w:rPr>
                                  <w:t xml:space="preserve">ตามแนวคิดของ 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Leithwood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et</w:t>
                                </w:r>
                                <w:r w:rsidR="002B2B0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al</w:t>
                                </w:r>
                                <w:r w:rsidR="00402832"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.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 xml:space="preserve"> (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2006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)</w:t>
                                </w:r>
                                <w:r w:rsidR="00FF70CA" w:rsidRPr="00193E49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  <w:r w:rsidR="00402832" w:rsidRPr="00193E49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ประกอบด้วย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1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. </w:t>
                                </w:r>
                                <w:r w:rsidRPr="00193E49">
                                  <w:rPr>
                                    <w:rFonts w:ascii="TH Sarabun New" w:eastAsia="AngsanaNew" w:hAnsi="TH Sarabun New" w:cs="TH Sarabun New"/>
                                    <w:sz w:val="28"/>
                                    <w:cs/>
                                  </w:rPr>
                                  <w:t>การกำหนดทิศทาง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2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. </w:t>
                                </w:r>
                                <w:r w:rsidRPr="00193E49">
                                  <w:rPr>
                                    <w:rFonts w:ascii="TH Sarabun New" w:eastAsia="AngsanaNew" w:hAnsi="TH Sarabun New" w:cs="TH Sarabun New"/>
                                    <w:sz w:val="28"/>
                                    <w:cs/>
                                  </w:rPr>
                                  <w:t>การพัฒนาบุคลากร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3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. </w:t>
                                </w:r>
                                <w:r w:rsidRPr="00193E49">
                                  <w:rPr>
                                    <w:rFonts w:ascii="TH Sarabun New" w:eastAsia="AngsanaNew" w:hAnsi="TH Sarabun New" w:cs="TH Sarabun New"/>
                                    <w:sz w:val="28"/>
                                    <w:cs/>
                                  </w:rPr>
                                  <w:t xml:space="preserve">การออกแบบองค์กรรูปแบบใหม่ 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4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. </w:t>
                                </w:r>
                                <w:r w:rsidRPr="00193E49">
                                  <w:rPr>
                                    <w:rFonts w:ascii="TH Sarabun New" w:eastAsia="AngsanaNew" w:hAnsi="TH Sarabun New" w:cs="TH Sarabun New"/>
                                    <w:sz w:val="28"/>
                                    <w:cs/>
                                  </w:rPr>
                                  <w:t xml:space="preserve">การจัดการเกี่ยวกับการเรียนการสอน 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pStyle w:val="Default"/>
                                  <w:tabs>
                                    <w:tab w:val="left" w:pos="864"/>
                                    <w:tab w:val="left" w:pos="1152"/>
                                    <w:tab w:val="left" w:pos="1584"/>
                                  </w:tabs>
                                  <w:rPr>
                                    <w:rFonts w:ascii="TH Sarabun New" w:hAnsi="TH Sarabun New" w:cs="TH Sarabun New"/>
                                    <w:color w:val="auto"/>
                                    <w:sz w:val="28"/>
                                    <w:szCs w:val="28"/>
                                    <w:cs/>
                                  </w:rPr>
                                </w:pPr>
                              </w:p>
                              <w:p w:rsidR="00847EEB" w:rsidRPr="00193E49" w:rsidRDefault="00847EEB" w:rsidP="00847EEB">
                                <w:pPr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8" y="6071"/>
                              <a:ext cx="4187" cy="3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EEB" w:rsidRPr="00193E49" w:rsidRDefault="00847EEB" w:rsidP="00847EEB">
                                <w:pPr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>การเป็นชุมชนแห่งการเรียนรู้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  <w:t xml:space="preserve">ทางวิชาชีพ 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ของโรงเรียน ตามแนวคิดของ </w:t>
                                </w:r>
                                <w:r w:rsidR="00D54847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  <w:t>DuFour, DuFour &amp; Eaker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(</w:t>
                                </w:r>
                                <w:r w:rsidR="00402832"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  <w:t>2008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) มีทั้งหมด 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  <w:t xml:space="preserve">6 </w:t>
                                </w:r>
                                <w:r w:rsidR="007529A8" w:rsidRPr="00193E49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>องค์ประกอบ</w:t>
                                </w:r>
                                <w:r w:rsidR="002D3616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ดังนี้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widowControl w:val="0"/>
                                  <w:tabs>
                                    <w:tab w:val="left" w:pos="374"/>
                                    <w:tab w:val="left" w:pos="864"/>
                                    <w:tab w:val="left" w:pos="1440"/>
                                    <w:tab w:val="left" w:pos="2160"/>
                                    <w:tab w:val="left" w:pos="2462"/>
                                    <w:tab w:val="left" w:pos="2880"/>
                                    <w:tab w:val="left" w:pos="3283"/>
                                  </w:tabs>
                                  <w:jc w:val="thaiDistribute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1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>.  การมีเป้าหมายและวิสัยทัศน์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widowControl w:val="0"/>
                                  <w:tabs>
                                    <w:tab w:val="left" w:pos="374"/>
                                    <w:tab w:val="left" w:pos="864"/>
                                    <w:tab w:val="left" w:pos="1440"/>
                                    <w:tab w:val="left" w:pos="2160"/>
                                    <w:tab w:val="left" w:pos="2462"/>
                                    <w:tab w:val="left" w:pos="2880"/>
                                    <w:tab w:val="left" w:pos="3283"/>
                                  </w:tabs>
                                  <w:jc w:val="thaiDistribute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2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.  การมีวัฒนธรรมร่วมมือกันที่เน้นไปที่การเรียนรู้ 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widowControl w:val="0"/>
                                  <w:tabs>
                                    <w:tab w:val="left" w:pos="374"/>
                                    <w:tab w:val="left" w:pos="864"/>
                                    <w:tab w:val="left" w:pos="1440"/>
                                    <w:tab w:val="left" w:pos="2160"/>
                                    <w:tab w:val="left" w:pos="2462"/>
                                    <w:tab w:val="left" w:pos="2880"/>
                                    <w:tab w:val="left" w:pos="3283"/>
                                  </w:tabs>
                                  <w:jc w:val="thaiDistribute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3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>.  การรวบรวมการค้นหา การปฏิบัติที่ดีที่สุด และ สภาพปัจจุบัน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widowControl w:val="0"/>
                                  <w:tabs>
                                    <w:tab w:val="left" w:pos="374"/>
                                    <w:tab w:val="left" w:pos="864"/>
                                    <w:tab w:val="left" w:pos="1440"/>
                                    <w:tab w:val="left" w:pos="2160"/>
                                    <w:tab w:val="left" w:pos="2462"/>
                                    <w:tab w:val="left" w:pos="2880"/>
                                    <w:tab w:val="left" w:pos="3283"/>
                                  </w:tabs>
                                  <w:jc w:val="thaiDistribute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4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>.  การเน้นที่การลงมือทำ เรียนรู้จากการปฏิบัติ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widowControl w:val="0"/>
                                  <w:tabs>
                                    <w:tab w:val="left" w:pos="374"/>
                                    <w:tab w:val="left" w:pos="864"/>
                                    <w:tab w:val="left" w:pos="1440"/>
                                    <w:tab w:val="left" w:pos="2160"/>
                                    <w:tab w:val="left" w:pos="2462"/>
                                    <w:tab w:val="left" w:pos="2880"/>
                                    <w:tab w:val="left" w:pos="3283"/>
                                  </w:tabs>
                                  <w:jc w:val="thaiDistribute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5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.  ความมุ่งมั่นเพื่อการพัฒนาอย่างต่อเนื่อง 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widowControl w:val="0"/>
                                  <w:tabs>
                                    <w:tab w:val="left" w:pos="374"/>
                                    <w:tab w:val="left" w:pos="864"/>
                                    <w:tab w:val="left" w:pos="1440"/>
                                    <w:tab w:val="left" w:pos="2160"/>
                                    <w:tab w:val="left" w:pos="2462"/>
                                    <w:tab w:val="left" w:pos="2880"/>
                                    <w:tab w:val="left" w:pos="3283"/>
                                  </w:tabs>
                                  <w:jc w:val="thaiDistribute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6</w:t>
                                </w:r>
                                <w:r w:rsidRPr="00193E49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.  การเน้นที่ผลสัมฤทธิ์ในการเรียนรู้ของผู้เรียน </w:t>
                                </w:r>
                              </w:p>
                              <w:p w:rsidR="00847EEB" w:rsidRPr="00193E49" w:rsidRDefault="00847EEB" w:rsidP="00847EEB">
                                <w:pPr>
                                  <w:widowControl w:val="0"/>
                                  <w:tabs>
                                    <w:tab w:val="left" w:pos="374"/>
                                    <w:tab w:val="left" w:pos="864"/>
                                    <w:tab w:val="left" w:pos="1440"/>
                                    <w:tab w:val="left" w:pos="2160"/>
                                    <w:tab w:val="left" w:pos="2462"/>
                                    <w:tab w:val="left" w:pos="2880"/>
                                    <w:tab w:val="left" w:pos="3283"/>
                                  </w:tabs>
                                  <w:jc w:val="thaiDistribute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</w:p>
                              <w:p w:rsidR="00847EEB" w:rsidRPr="00193E49" w:rsidRDefault="00847EEB" w:rsidP="00847EEB">
                                <w:pPr>
                                  <w:widowControl w:val="0"/>
                                  <w:tabs>
                                    <w:tab w:val="left" w:pos="374"/>
                                    <w:tab w:val="left" w:pos="864"/>
                                    <w:tab w:val="left" w:pos="1440"/>
                                    <w:tab w:val="left" w:pos="2160"/>
                                    <w:tab w:val="left" w:pos="2462"/>
                                    <w:tab w:val="left" w:pos="2880"/>
                                    <w:tab w:val="left" w:pos="3283"/>
                                  </w:tabs>
                                  <w:jc w:val="thaiDistribute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</w:p>
                              <w:p w:rsidR="00847EEB" w:rsidRPr="00193E49" w:rsidRDefault="00847EEB" w:rsidP="00847EEB">
                                <w:pPr>
                                  <w:tabs>
                                    <w:tab w:val="left" w:pos="360"/>
                                    <w:tab w:val="left" w:pos="720"/>
                                  </w:tabs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</w:p>
                              <w:p w:rsidR="00847EEB" w:rsidRPr="00193E49" w:rsidRDefault="00847EEB" w:rsidP="00847EEB">
                                <w:pPr>
                                  <w:tabs>
                                    <w:tab w:val="left" w:pos="360"/>
                                    <w:tab w:val="left" w:pos="720"/>
                                  </w:tabs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ลูกศรเชื่อมต่อแบบตรง 12"/>
                        <wps:cNvCnPr>
                          <a:stCxn id="2" idx="3"/>
                          <a:endCxn id="3" idx="1"/>
                        </wps:cNvCnPr>
                        <wps:spPr>
                          <a:xfrm>
                            <a:off x="2633980" y="1042185"/>
                            <a:ext cx="371375" cy="137957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1" name="ลูกศรเชื่อมต่อแบบตรง 11"/>
                        <wps:cNvCnPr>
                          <a:stCxn id="16" idx="3"/>
                          <a:endCxn id="3" idx="1"/>
                        </wps:cNvCnPr>
                        <wps:spPr>
                          <a:xfrm flipV="1">
                            <a:off x="2633981" y="2421763"/>
                            <a:ext cx="371374" cy="212068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" name="ลูกศรเชื่อมต่อแบบตรง 13"/>
                        <wps:cNvCnPr>
                          <a:stCxn id="14" idx="3"/>
                          <a:endCxn id="3" idx="1"/>
                        </wps:cNvCnPr>
                        <wps:spPr>
                          <a:xfrm flipV="1">
                            <a:off x="2633830" y="2421763"/>
                            <a:ext cx="371525" cy="43920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DCDE4" id="กลุ่ม 75" o:spid="_x0000_s1026" style="width:447.6pt;height:398.7pt;mso-position-horizontal-relative:char;mso-position-vertical-relative:line" coordorigin="-205" coordsize="56847,5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2" o:spid="_x0000_s1027" type="#_x0000_t202" style="position:absolute;left:-136;top:18694;width:26474;height:19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402832" w:rsidRPr="00193E49" w:rsidRDefault="00847EEB" w:rsidP="00847EEB">
                        <w:pPr>
                          <w:pStyle w:val="Default"/>
                          <w:tabs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color w:val="auto"/>
                            <w:sz w:val="28"/>
                            <w:szCs w:val="28"/>
                            <w:cs/>
                          </w:rPr>
                          <w:t xml:space="preserve">บรรยากาศโรงเรียน </w:t>
                        </w:r>
                        <w:r w:rsidR="00402832"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ตามแนวคิดของ</w:t>
                        </w:r>
                      </w:p>
                      <w:p w:rsidR="00847EEB" w:rsidRPr="00193E49" w:rsidRDefault="00847EEB" w:rsidP="00847EEB">
                        <w:pPr>
                          <w:pStyle w:val="Default"/>
                          <w:tabs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 xml:space="preserve">Litwin &amp; Stringer </w:t>
                        </w: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(</w:t>
                        </w: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>2002</w:t>
                        </w: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) ประกอบด้วย</w:t>
                        </w:r>
                      </w:p>
                      <w:p w:rsidR="00847EEB" w:rsidRPr="00193E49" w:rsidRDefault="00847EEB" w:rsidP="00847EEB">
                        <w:pPr>
                          <w:pStyle w:val="Default"/>
                          <w:tabs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1</w:t>
                        </w: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. ด้านโครงสร้าง</w:t>
                        </w:r>
                      </w:p>
                      <w:p w:rsidR="00847EEB" w:rsidRPr="00193E49" w:rsidRDefault="00847EEB" w:rsidP="00847EEB">
                        <w:pPr>
                          <w:pStyle w:val="Default"/>
                          <w:tabs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2</w:t>
                        </w: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. ด้านมาตรฐาน</w:t>
                        </w:r>
                      </w:p>
                      <w:p w:rsidR="00847EEB" w:rsidRPr="00193E49" w:rsidRDefault="00847EEB" w:rsidP="00847EEB">
                        <w:pPr>
                          <w:pStyle w:val="Default"/>
                          <w:tabs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3</w:t>
                        </w: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. ด้านความรับผิดชอบ</w:t>
                        </w:r>
                      </w:p>
                      <w:p w:rsidR="00847EEB" w:rsidRPr="00193E49" w:rsidRDefault="00847EEB" w:rsidP="00847EEB">
                        <w:pPr>
                          <w:pStyle w:val="Default"/>
                          <w:tabs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4</w:t>
                        </w: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. ด้านการยอมรับ</w:t>
                        </w:r>
                      </w:p>
                      <w:p w:rsidR="00847EEB" w:rsidRPr="00193E49" w:rsidRDefault="00847EEB" w:rsidP="00847EEB">
                        <w:pPr>
                          <w:pStyle w:val="Default"/>
                          <w:tabs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5</w:t>
                        </w:r>
                        <w:r w:rsidRPr="00193E49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. ด้านการสนับสนุน</w:t>
                        </w:r>
                      </w:p>
                      <w:p w:rsidR="00847EEB" w:rsidRPr="00193E49" w:rsidRDefault="00847EEB" w:rsidP="00847EEB">
                        <w:pPr>
                          <w:pStyle w:val="Default"/>
                          <w:tabs>
                            <w:tab w:val="left" w:pos="864"/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color w:val="auto"/>
                            <w:sz w:val="28"/>
                            <w:szCs w:val="28"/>
                          </w:rPr>
                          <w:t>6</w:t>
                        </w:r>
                        <w:r w:rsidRPr="00193E49">
                          <w:rPr>
                            <w:rFonts w:ascii="TH Sarabun New" w:hAnsi="TH Sarabun New" w:cs="TH Sarabun New"/>
                            <w:color w:val="auto"/>
                            <w:sz w:val="28"/>
                            <w:szCs w:val="28"/>
                            <w:cs/>
                          </w:rPr>
                          <w:t>. ด้านความผูกพัน</w:t>
                        </w:r>
                      </w:p>
                    </w:txbxContent>
                  </v:textbox>
                </v:shape>
                <v:shape id="Text Box 482" o:spid="_x0000_s1028" type="#_x0000_t202" style="position:absolute;left:-205;top:39158;width:26544;height:1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402832" w:rsidRPr="00193E49" w:rsidRDefault="00847EEB" w:rsidP="00402832">
                        <w:pPr>
                          <w:pStyle w:val="Default"/>
                          <w:tabs>
                            <w:tab w:val="left" w:pos="864"/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color w:val="auto"/>
                            <w:sz w:val="28"/>
                            <w:szCs w:val="28"/>
                            <w:cs/>
                          </w:rPr>
                          <w:t>การรับรู้ความสามารถร่วมกันของครู</w:t>
                        </w:r>
                      </w:p>
                      <w:p w:rsidR="00847EEB" w:rsidRPr="00193E49" w:rsidRDefault="00847EEB" w:rsidP="00402832">
                        <w:pPr>
                          <w:pStyle w:val="Default"/>
                          <w:tabs>
                            <w:tab w:val="left" w:pos="864"/>
                            <w:tab w:val="left" w:pos="1152"/>
                            <w:tab w:val="left" w:pos="1584"/>
                          </w:tabs>
                          <w:rPr>
                            <w:rFonts w:ascii="TH Sarabun New" w:hAnsi="TH Sarabun New" w:cs="TH Sarabun New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ตามแนวคิดของ </w:t>
                        </w: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>Hoy&amp; Miskel</w:t>
                        </w: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(</w:t>
                        </w: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>2013</w:t>
                        </w:r>
                        <w:r w:rsidRPr="00193E49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) ประกอบด้วย</w:t>
                        </w:r>
                      </w:p>
                      <w:p w:rsidR="00847EEB" w:rsidRPr="00193E49" w:rsidRDefault="00847EEB" w:rsidP="00847EEB">
                        <w:pPr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sz w:val="28"/>
                          </w:rPr>
                          <w:t>1</w:t>
                        </w:r>
                        <w:r w:rsidRPr="00193E49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. การวิเคราะห์งานการสอน</w:t>
                        </w:r>
                      </w:p>
                      <w:p w:rsidR="00847EEB" w:rsidRPr="00193E49" w:rsidRDefault="00847EEB" w:rsidP="00847EEB">
                        <w:pPr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193E49">
                          <w:rPr>
                            <w:rFonts w:ascii="TH Sarabun New" w:hAnsi="TH Sarabun New" w:cs="TH Sarabun New"/>
                            <w:sz w:val="28"/>
                          </w:rPr>
                          <w:t>2</w:t>
                        </w:r>
                        <w:r w:rsidRPr="00193E49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. การประเมินความสามารถทางการสอนของกลุ่ม</w:t>
                        </w:r>
                      </w:p>
                    </w:txbxContent>
                  </v:textbox>
                </v:shape>
                <v:shape id="Text Box 72" o:spid="_x0000_s1029" type="#_x0000_t202" style="position:absolute;width:21945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847EEB" w:rsidRPr="00FF70CA" w:rsidRDefault="00847EEB" w:rsidP="00847EEB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FF70CA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ตัวแปรพยากรณ์</w:t>
                        </w:r>
                      </w:p>
                    </w:txbxContent>
                  </v:textbox>
                </v:shape>
                <v:shape id="Text Box 73" o:spid="_x0000_s1030" type="#_x0000_t202" style="position:absolute;left:32553;width:21946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:rsidR="00847EEB" w:rsidRPr="00847EEB" w:rsidRDefault="00847EEB" w:rsidP="00847EEB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847EEB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ตัวแปรเกณฑ์</w:t>
                        </w:r>
                      </w:p>
                    </w:txbxContent>
                  </v:textbox>
                </v:shape>
                <v:group id="กลุ่ม 1" o:spid="_x0000_s1031" style="position:absolute;top:2732;width:56642;height:34327" coordorigin="2205,4769" coordsize="8920,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482" o:spid="_x0000_s1032" type="#_x0000_t202" style="position:absolute;left:2205;top:4769;width:414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847EEB" w:rsidRPr="00193E49" w:rsidRDefault="00847EEB" w:rsidP="00847EEB">
                          <w:pPr>
                            <w:pStyle w:val="Default"/>
                            <w:tabs>
                              <w:tab w:val="left" w:pos="1152"/>
                              <w:tab w:val="left" w:pos="1584"/>
                            </w:tabs>
                            <w:rPr>
                              <w:rFonts w:ascii="TH Sarabun New" w:hAnsi="TH Sarabun New" w:cs="TH Sarabun New"/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color w:val="auto"/>
                              <w:sz w:val="28"/>
                              <w:szCs w:val="28"/>
                              <w:cs/>
                            </w:rPr>
                            <w:t>ภาวะผู้นำการเปลี่ยนแปลง</w:t>
                          </w:r>
                          <w:r w:rsidR="00FF70CA" w:rsidRPr="00193E49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auto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color w:val="auto"/>
                              <w:sz w:val="28"/>
                              <w:szCs w:val="28"/>
                              <w:cs/>
                            </w:rPr>
                            <w:t xml:space="preserve">ตามแนวคิดของ 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</w:rPr>
                            <w:t>Leithwood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</w:rPr>
                            <w:t>et</w:t>
                          </w:r>
                          <w:r w:rsidR="002B2B0C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</w:rPr>
                            <w:t>al</w:t>
                          </w:r>
                          <w:r w:rsidR="00402832"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.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(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</w:rPr>
                            <w:t>2006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)</w:t>
                          </w:r>
                          <w:r w:rsidR="00FF70CA" w:rsidRPr="00193E49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402832" w:rsidRPr="00193E49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ประกอบด้วย</w:t>
                          </w:r>
                        </w:p>
                        <w:p w:rsidR="00847EEB" w:rsidRPr="00193E49" w:rsidRDefault="00847EEB" w:rsidP="00847E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1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. </w:t>
                          </w:r>
                          <w:r w:rsidRPr="00193E49">
                            <w:rPr>
                              <w:rFonts w:ascii="TH Sarabun New" w:eastAsia="AngsanaNew" w:hAnsi="TH Sarabun New" w:cs="TH Sarabun New"/>
                              <w:sz w:val="28"/>
                              <w:cs/>
                            </w:rPr>
                            <w:t>การกำหนดทิศทาง</w:t>
                          </w:r>
                        </w:p>
                        <w:p w:rsidR="00847EEB" w:rsidRPr="00193E49" w:rsidRDefault="00847EEB" w:rsidP="00847E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2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. </w:t>
                          </w:r>
                          <w:r w:rsidRPr="00193E49">
                            <w:rPr>
                              <w:rFonts w:ascii="TH Sarabun New" w:eastAsia="AngsanaNew" w:hAnsi="TH Sarabun New" w:cs="TH Sarabun New"/>
                              <w:sz w:val="28"/>
                              <w:cs/>
                            </w:rPr>
                            <w:t>การพัฒนาบุคลากร</w:t>
                          </w:r>
                        </w:p>
                        <w:p w:rsidR="00847EEB" w:rsidRPr="00193E49" w:rsidRDefault="00847EEB" w:rsidP="00847E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3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. </w:t>
                          </w:r>
                          <w:r w:rsidRPr="00193E49">
                            <w:rPr>
                              <w:rFonts w:ascii="TH Sarabun New" w:eastAsia="AngsanaNew" w:hAnsi="TH Sarabun New" w:cs="TH Sarabun New"/>
                              <w:sz w:val="28"/>
                              <w:cs/>
                            </w:rPr>
                            <w:t xml:space="preserve">การออกแบบองค์กรรูปแบบใหม่ </w:t>
                          </w:r>
                        </w:p>
                        <w:p w:rsidR="00847EEB" w:rsidRPr="00193E49" w:rsidRDefault="00847EEB" w:rsidP="00847E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4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. </w:t>
                          </w:r>
                          <w:r w:rsidRPr="00193E49">
                            <w:rPr>
                              <w:rFonts w:ascii="TH Sarabun New" w:eastAsia="AngsanaNew" w:hAnsi="TH Sarabun New" w:cs="TH Sarabun New"/>
                              <w:sz w:val="28"/>
                              <w:cs/>
                            </w:rPr>
                            <w:t xml:space="preserve">การจัดการเกี่ยวกับการเรียนการสอน </w:t>
                          </w:r>
                        </w:p>
                        <w:p w:rsidR="00847EEB" w:rsidRPr="00193E49" w:rsidRDefault="00847EEB" w:rsidP="00847EEB">
                          <w:pPr>
                            <w:pStyle w:val="Default"/>
                            <w:tabs>
                              <w:tab w:val="left" w:pos="864"/>
                              <w:tab w:val="left" w:pos="1152"/>
                              <w:tab w:val="left" w:pos="1584"/>
                            </w:tabs>
                            <w:rPr>
                              <w:rFonts w:ascii="TH Sarabun New" w:hAnsi="TH Sarabun New" w:cs="TH Sarabun New"/>
                              <w:color w:val="auto"/>
                              <w:sz w:val="28"/>
                              <w:szCs w:val="28"/>
                              <w:cs/>
                            </w:rPr>
                          </w:pPr>
                        </w:p>
                        <w:p w:rsidR="00847EEB" w:rsidRPr="00193E49" w:rsidRDefault="00847EEB" w:rsidP="00847EEB">
                          <w:pPr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483" o:spid="_x0000_s1033" type="#_x0000_t202" style="position:absolute;left:6938;top:6071;width:4187;height:3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847EEB" w:rsidRPr="00193E49" w:rsidRDefault="00847EEB" w:rsidP="00847EEB">
                          <w:pPr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  <w:t>การเป็นชุมชนแห่งการเรียนรู้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28"/>
                              <w:cs/>
                            </w:rPr>
                            <w:t xml:space="preserve">ทางวิชาชีพ 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  <w:t xml:space="preserve">ของโรงเรียน ตามแนวคิดของ </w:t>
                          </w:r>
                          <w:r w:rsidR="00D54847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</w:rPr>
                            <w:t>DuFour, DuFour &amp; Eaker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  <w:t xml:space="preserve"> (</w:t>
                          </w:r>
                          <w:r w:rsidR="00402832"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</w:rPr>
                            <w:t>2008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  <w:t xml:space="preserve">) มีทั้งหมด </w:t>
                          </w:r>
                          <w:r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</w:rPr>
                            <w:t xml:space="preserve">6 </w:t>
                          </w:r>
                          <w:r w:rsidR="007529A8" w:rsidRPr="00193E49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  <w:t>องค์ประกอบ</w:t>
                          </w:r>
                          <w:r w:rsidR="002D3616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8"/>
                              <w:cs/>
                            </w:rPr>
                            <w:t xml:space="preserve"> ดังนี้</w:t>
                          </w:r>
                        </w:p>
                        <w:p w:rsidR="00847EEB" w:rsidRPr="00193E49" w:rsidRDefault="00847EEB" w:rsidP="00847EEB">
                          <w:pPr>
                            <w:widowControl w:val="0"/>
                            <w:tabs>
                              <w:tab w:val="left" w:pos="374"/>
                              <w:tab w:val="left" w:pos="864"/>
                              <w:tab w:val="left" w:pos="1440"/>
                              <w:tab w:val="left" w:pos="2160"/>
                              <w:tab w:val="left" w:pos="2462"/>
                              <w:tab w:val="left" w:pos="2880"/>
                              <w:tab w:val="left" w:pos="3283"/>
                            </w:tabs>
                            <w:jc w:val="thaiDistribute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1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.  การมีเป้าหมายและวิสัยทัศน์</w:t>
                          </w:r>
                        </w:p>
                        <w:p w:rsidR="00847EEB" w:rsidRPr="00193E49" w:rsidRDefault="00847EEB" w:rsidP="00847EEB">
                          <w:pPr>
                            <w:widowControl w:val="0"/>
                            <w:tabs>
                              <w:tab w:val="left" w:pos="374"/>
                              <w:tab w:val="left" w:pos="864"/>
                              <w:tab w:val="left" w:pos="1440"/>
                              <w:tab w:val="left" w:pos="2160"/>
                              <w:tab w:val="left" w:pos="2462"/>
                              <w:tab w:val="left" w:pos="2880"/>
                              <w:tab w:val="left" w:pos="3283"/>
                            </w:tabs>
                            <w:jc w:val="thaiDistribute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2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.  การมีวัฒนธรรมร่วมมือกันที่เน้นไปที่การเรียนรู้ </w:t>
                          </w:r>
                        </w:p>
                        <w:p w:rsidR="00847EEB" w:rsidRPr="00193E49" w:rsidRDefault="00847EEB" w:rsidP="00847EEB">
                          <w:pPr>
                            <w:widowControl w:val="0"/>
                            <w:tabs>
                              <w:tab w:val="left" w:pos="374"/>
                              <w:tab w:val="left" w:pos="864"/>
                              <w:tab w:val="left" w:pos="1440"/>
                              <w:tab w:val="left" w:pos="2160"/>
                              <w:tab w:val="left" w:pos="2462"/>
                              <w:tab w:val="left" w:pos="2880"/>
                              <w:tab w:val="left" w:pos="3283"/>
                            </w:tabs>
                            <w:jc w:val="thaiDistribute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3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.  การรวบรวมการค้นหา การปฏิบัติที่ดีที่สุด และ สภาพปัจจุบัน</w:t>
                          </w:r>
                        </w:p>
                        <w:p w:rsidR="00847EEB" w:rsidRPr="00193E49" w:rsidRDefault="00847EEB" w:rsidP="00847EEB">
                          <w:pPr>
                            <w:widowControl w:val="0"/>
                            <w:tabs>
                              <w:tab w:val="left" w:pos="374"/>
                              <w:tab w:val="left" w:pos="864"/>
                              <w:tab w:val="left" w:pos="1440"/>
                              <w:tab w:val="left" w:pos="2160"/>
                              <w:tab w:val="left" w:pos="2462"/>
                              <w:tab w:val="left" w:pos="2880"/>
                              <w:tab w:val="left" w:pos="3283"/>
                            </w:tabs>
                            <w:jc w:val="thaiDistribute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4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.  การเน้นที่การลงมือทำ เรียนรู้จากการปฏิบัติ</w:t>
                          </w:r>
                        </w:p>
                        <w:p w:rsidR="00847EEB" w:rsidRPr="00193E49" w:rsidRDefault="00847EEB" w:rsidP="00847EEB">
                          <w:pPr>
                            <w:widowControl w:val="0"/>
                            <w:tabs>
                              <w:tab w:val="left" w:pos="374"/>
                              <w:tab w:val="left" w:pos="864"/>
                              <w:tab w:val="left" w:pos="1440"/>
                              <w:tab w:val="left" w:pos="2160"/>
                              <w:tab w:val="left" w:pos="2462"/>
                              <w:tab w:val="left" w:pos="2880"/>
                              <w:tab w:val="left" w:pos="3283"/>
                            </w:tabs>
                            <w:jc w:val="thaiDistribute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5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.  ความมุ่งมั่นเพื่อการพัฒนาอย่างต่อเนื่อง </w:t>
                          </w:r>
                        </w:p>
                        <w:p w:rsidR="00847EEB" w:rsidRPr="00193E49" w:rsidRDefault="00847EEB" w:rsidP="00847EEB">
                          <w:pPr>
                            <w:widowControl w:val="0"/>
                            <w:tabs>
                              <w:tab w:val="left" w:pos="374"/>
                              <w:tab w:val="left" w:pos="864"/>
                              <w:tab w:val="left" w:pos="1440"/>
                              <w:tab w:val="left" w:pos="2160"/>
                              <w:tab w:val="left" w:pos="2462"/>
                              <w:tab w:val="left" w:pos="2880"/>
                              <w:tab w:val="left" w:pos="3283"/>
                            </w:tabs>
                            <w:jc w:val="thaiDistribute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</w:rPr>
                            <w:t>6</w:t>
                          </w:r>
                          <w:r w:rsidRPr="00193E49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.  การเน้นที่ผลสัมฤทธิ์ในการเรียนรู้ของผู้เรียน </w:t>
                          </w:r>
                        </w:p>
                        <w:p w:rsidR="00847EEB" w:rsidRPr="00193E49" w:rsidRDefault="00847EEB" w:rsidP="00847EEB">
                          <w:pPr>
                            <w:widowControl w:val="0"/>
                            <w:tabs>
                              <w:tab w:val="left" w:pos="374"/>
                              <w:tab w:val="left" w:pos="864"/>
                              <w:tab w:val="left" w:pos="1440"/>
                              <w:tab w:val="left" w:pos="2160"/>
                              <w:tab w:val="left" w:pos="2462"/>
                              <w:tab w:val="left" w:pos="2880"/>
                              <w:tab w:val="left" w:pos="3283"/>
                            </w:tabs>
                            <w:jc w:val="thaiDistribute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</w:p>
                        <w:p w:rsidR="00847EEB" w:rsidRPr="00193E49" w:rsidRDefault="00847EEB" w:rsidP="00847EEB">
                          <w:pPr>
                            <w:widowControl w:val="0"/>
                            <w:tabs>
                              <w:tab w:val="left" w:pos="374"/>
                              <w:tab w:val="left" w:pos="864"/>
                              <w:tab w:val="left" w:pos="1440"/>
                              <w:tab w:val="left" w:pos="2160"/>
                              <w:tab w:val="left" w:pos="2462"/>
                              <w:tab w:val="left" w:pos="2880"/>
                              <w:tab w:val="left" w:pos="3283"/>
                            </w:tabs>
                            <w:jc w:val="thaiDistribute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</w:p>
                        <w:p w:rsidR="00847EEB" w:rsidRPr="00193E49" w:rsidRDefault="00847EEB" w:rsidP="00847EEB">
                          <w:pPr>
                            <w:tabs>
                              <w:tab w:val="left" w:pos="360"/>
                              <w:tab w:val="left" w:pos="720"/>
                            </w:tabs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</w:p>
                        <w:p w:rsidR="00847EEB" w:rsidRPr="00193E49" w:rsidRDefault="00847EEB" w:rsidP="00847EEB">
                          <w:pPr>
                            <w:tabs>
                              <w:tab w:val="left" w:pos="360"/>
                              <w:tab w:val="left" w:pos="720"/>
                            </w:tabs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2" o:spid="_x0000_s1034" type="#_x0000_t32" style="position:absolute;left:26339;top:10421;width:3714;height:13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" strokecolor="windowText" strokeweight="1.5pt">
                  <v:stroke endarrow="open"/>
                  <v:shadow on="t" color="black" opacity="22937f" origin=",.5" offset="0,.63889mm"/>
                </v:shape>
                <v:shape id="ลูกศรเชื่อมต่อแบบตรง 11" o:spid="_x0000_s1035" type="#_x0000_t32" style="position:absolute;left:26339;top:24217;width:3714;height:212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" strokecolor="windowText" strokeweight="1.5pt">
                  <v:stroke endarrow="open"/>
                  <v:shadow on="t" color="black" opacity="22937f" origin=",.5" offset="0,.63889mm"/>
                </v:shape>
                <v:shape id="ลูกศรเชื่อมต่อแบบตรง 13" o:spid="_x0000_s1036" type="#_x0000_t32" style="position:absolute;left:26338;top:24217;width:3715;height:43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" strokecolor="windowText" strokeweight="1.5pt">
                  <v:stroke endarrow="open"/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</w:p>
    <w:p w:rsidR="00800C9D" w:rsidRPr="00AF1ABC" w:rsidRDefault="004705F6" w:rsidP="00F40F07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4705F6">
        <w:rPr>
          <w:rFonts w:ascii="TH Sarabun New" w:hAnsi="TH Sarabun New" w:cs="TH Sarabun New" w:hint="cs"/>
          <w:sz w:val="32"/>
          <w:szCs w:val="32"/>
          <w:cs/>
        </w:rPr>
        <w:t>กรอบแนวคิดของการวิจัย</w:t>
      </w:r>
    </w:p>
    <w:p w:rsidR="000A04BD" w:rsidRPr="00C93869" w:rsidRDefault="00C93869" w:rsidP="00F40F07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9386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F40F07" w:rsidRDefault="00F40F07" w:rsidP="00F40F07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="005C5ADC">
        <w:rPr>
          <w:rFonts w:ascii="TH Sarabun New" w:hAnsi="TH Sarabun New" w:cs="TH Sarabun New" w:hint="cs"/>
          <w:sz w:val="32"/>
          <w:szCs w:val="32"/>
          <w:cs/>
        </w:rPr>
        <w:t>ประชากรและ</w:t>
      </w:r>
      <w:r w:rsidR="00C51163" w:rsidRPr="00AF1ABC">
        <w:rPr>
          <w:rFonts w:ascii="TH Sarabun New" w:hAnsi="TH Sarabun New" w:cs="TH Sarabun New"/>
          <w:sz w:val="32"/>
          <w:szCs w:val="32"/>
          <w:cs/>
        </w:rPr>
        <w:t xml:space="preserve">กลุ่มตัวอย่างที่ใช้ในการวิจัยครั้งนี้ ได้แก่ ครูผู้สอนในโรงเรียน สังกัดสำนักงานเขตพื้นที่การศึกษาประถมศึกษาเลย เขต </w:t>
      </w:r>
      <w:r w:rsidR="00C51163" w:rsidRPr="00AF1ABC">
        <w:rPr>
          <w:rFonts w:ascii="TH Sarabun New" w:hAnsi="TH Sarabun New" w:cs="TH Sarabun New"/>
          <w:sz w:val="32"/>
          <w:szCs w:val="32"/>
        </w:rPr>
        <w:t>2</w:t>
      </w:r>
      <w:r w:rsidR="00DB6D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1163" w:rsidRPr="00AF1ABC">
        <w:rPr>
          <w:rFonts w:ascii="TH Sarabun New" w:hAnsi="TH Sarabun New" w:cs="TH Sarabun New"/>
          <w:sz w:val="32"/>
          <w:szCs w:val="32"/>
          <w:cs/>
        </w:rPr>
        <w:t xml:space="preserve">จำนวน 400 คน ปีการศึกษา 2560 </w:t>
      </w:r>
      <w:r w:rsidR="00EC60CB" w:rsidRPr="00AF1ABC">
        <w:rPr>
          <w:rFonts w:ascii="TH Sarabun New" w:hAnsi="TH Sarabun New" w:cs="TH Sarabun New"/>
          <w:sz w:val="32"/>
          <w:szCs w:val="32"/>
          <w:cs/>
        </w:rPr>
        <w:t xml:space="preserve">กำหนดขนาดกลุ่มตัวอย่าง </w:t>
      </w:r>
      <w:r w:rsidR="00C51163" w:rsidRPr="00AF1ABC">
        <w:rPr>
          <w:rFonts w:ascii="TH Sarabun New" w:hAnsi="TH Sarabun New" w:cs="TH Sarabun New"/>
          <w:sz w:val="32"/>
          <w:szCs w:val="32"/>
          <w:cs/>
        </w:rPr>
        <w:t xml:space="preserve">โดยใช้วิธีที่ </w:t>
      </w:r>
      <w:r w:rsidR="00C51163" w:rsidRPr="00AF1ABC">
        <w:rPr>
          <w:rFonts w:ascii="TH Sarabun New" w:hAnsi="TH Sarabun New" w:cs="TH Sarabun New"/>
          <w:sz w:val="32"/>
          <w:szCs w:val="32"/>
        </w:rPr>
        <w:t xml:space="preserve">Enders </w:t>
      </w:r>
      <w:r w:rsidR="00C51163"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="00136804" w:rsidRPr="00AF1ABC">
        <w:rPr>
          <w:rFonts w:ascii="TH Sarabun New" w:hAnsi="TH Sarabun New" w:cs="TH Sarabun New"/>
          <w:sz w:val="32"/>
          <w:szCs w:val="32"/>
          <w:cs/>
        </w:rPr>
        <w:t>2001</w:t>
      </w:r>
      <w:r w:rsidR="00DB6DFC">
        <w:rPr>
          <w:rFonts w:ascii="TH Sarabun New" w:hAnsi="TH Sarabun New" w:cs="TH Sarabun New"/>
          <w:sz w:val="32"/>
          <w:szCs w:val="32"/>
          <w:cs/>
        </w:rPr>
        <w:t xml:space="preserve">) ได้แนะนำเกี่ยวกับการถดถอย ว่า </w:t>
      </w:r>
      <w:r w:rsidR="00C51163" w:rsidRPr="00AF1ABC">
        <w:rPr>
          <w:rFonts w:ascii="TH Sarabun New" w:hAnsi="TH Sarabun New" w:cs="TH Sarabun New"/>
          <w:sz w:val="32"/>
          <w:szCs w:val="32"/>
          <w:cs/>
        </w:rPr>
        <w:t>อัตราส่วนของตัวแปรพยากรณ์ต่อขนาดกลุ่มตัวอย่างอย</w:t>
      </w:r>
      <w:r w:rsidR="00B71CC5">
        <w:rPr>
          <w:rFonts w:ascii="TH Sarabun New" w:hAnsi="TH Sarabun New" w:cs="TH Sarabun New"/>
          <w:sz w:val="32"/>
          <w:szCs w:val="32"/>
          <w:cs/>
        </w:rPr>
        <w:t xml:space="preserve">่างน้อย 1 ต่อ 15 หรือ 1 ต่อ 30 </w:t>
      </w:r>
      <w:r w:rsidR="00C51163" w:rsidRPr="00AF1ABC">
        <w:rPr>
          <w:rFonts w:ascii="TH Sarabun New" w:hAnsi="TH Sarabun New" w:cs="TH Sarabun New"/>
          <w:sz w:val="32"/>
          <w:szCs w:val="32"/>
          <w:cs/>
        </w:rPr>
        <w:t>และอย่างน้อยที่สุดควรมีกลุ</w:t>
      </w:r>
      <w:r w:rsidR="00BB6A91">
        <w:rPr>
          <w:rFonts w:ascii="TH Sarabun New" w:hAnsi="TH Sarabun New" w:cs="TH Sarabun New"/>
          <w:sz w:val="32"/>
          <w:szCs w:val="32"/>
          <w:cs/>
        </w:rPr>
        <w:t xml:space="preserve">่มตัวอย่างที่ใช้ศึกษาอย่างน้อย </w:t>
      </w:r>
      <w:r w:rsidR="00C51163" w:rsidRPr="00AF1ABC">
        <w:rPr>
          <w:rFonts w:ascii="TH Sarabun New" w:hAnsi="TH Sarabun New" w:cs="TH Sarabun New"/>
          <w:sz w:val="32"/>
          <w:szCs w:val="32"/>
          <w:cs/>
        </w:rPr>
        <w:t>400 คน</w:t>
      </w:r>
      <w:r w:rsidR="00EC60CB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4919" w:rsidRPr="00AF1ABC">
        <w:rPr>
          <w:rFonts w:ascii="TH Sarabun New" w:hAnsi="TH Sarabun New" w:cs="TH Sarabun New"/>
          <w:sz w:val="32"/>
          <w:szCs w:val="32"/>
          <w:cs/>
        </w:rPr>
        <w:t>และ</w:t>
      </w:r>
      <w:r w:rsidR="00EC60CB" w:rsidRPr="00AF1ABC">
        <w:rPr>
          <w:rFonts w:ascii="TH Sarabun New" w:hAnsi="TH Sarabun New" w:cs="TH Sarabun New"/>
          <w:sz w:val="32"/>
          <w:szCs w:val="32"/>
          <w:cs/>
        </w:rPr>
        <w:t>ใช้การสุ่มแบบแบ่งชั้นภูมิ โดย</w:t>
      </w:r>
      <w:r w:rsidR="00ED253E" w:rsidRPr="00AF1ABC">
        <w:rPr>
          <w:rFonts w:ascii="TH Sarabun New" w:hAnsi="TH Sarabun New" w:cs="TH Sarabun New"/>
          <w:sz w:val="32"/>
          <w:szCs w:val="32"/>
          <w:cs/>
        </w:rPr>
        <w:t>แบ่งตาม</w:t>
      </w:r>
      <w:r w:rsidR="00EC60CB" w:rsidRPr="00AF1ABC">
        <w:rPr>
          <w:rFonts w:ascii="TH Sarabun New" w:hAnsi="TH Sarabun New" w:cs="TH Sarabun New"/>
          <w:sz w:val="32"/>
          <w:szCs w:val="32"/>
          <w:cs/>
        </w:rPr>
        <w:t>ขนาดและอำเภอ</w:t>
      </w:r>
      <w:r w:rsidR="00ED253E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60CB" w:rsidRPr="00AF1ABC">
        <w:rPr>
          <w:rFonts w:ascii="TH Sarabun New" w:hAnsi="TH Sarabun New" w:cs="TH Sarabun New"/>
          <w:sz w:val="32"/>
          <w:szCs w:val="32"/>
          <w:cs/>
        </w:rPr>
        <w:t>แล้วใช้การสุ่มอย่างง่ายให้ได้ครบตามสัดส่วน</w:t>
      </w:r>
    </w:p>
    <w:p w:rsidR="00F21DFF" w:rsidRDefault="00F40F07" w:rsidP="00F21DFF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B5637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เครื่องมือที่ใช้ในการวิจัยนี้คือ แบบสอบถาม </w:t>
      </w:r>
      <w:r w:rsidR="002C1F0C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</w:t>
      </w:r>
      <w:r w:rsidR="00FF42E8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3 ตอน</w:t>
      </w:r>
      <w:r w:rsidR="00945BA3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คือ </w:t>
      </w:r>
      <w:r w:rsidR="00E959EC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ตอนที่ 1 </w:t>
      </w:r>
      <w:r w:rsidR="00BB23D7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เป็นแบบสอบถามเกี่ยวกับสถานภาพทั่วไปของผู้ตอบแบบสอบถาม</w:t>
      </w:r>
      <w:r w:rsidR="00945BA3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เป็น</w:t>
      </w:r>
      <w:r w:rsidR="001B3FC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แบบสำรวจรายการ</w:t>
      </w:r>
      <w:r w:rsidR="003901C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B23D7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ตอนที่ </w:t>
      </w:r>
      <w:r w:rsidR="003901C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2 และ 3</w:t>
      </w:r>
      <w:r w:rsidR="00BB23D7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เป็นแบบสอบถามความคิดเห็นของผู้ตอบแบบสอบถาม เกี่ยวกับการเป็นชุมชนแห่งการเรียนรู้ทางวิชาชีพของโรงเรียน</w:t>
      </w:r>
      <w:r w:rsidR="003901C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และปัจจัยส่งผลต่อการเป็นชุมชนแห่งการเรียนรู้ทางวิชาชีพของโรงเรียน</w:t>
      </w:r>
      <w:r w:rsidR="00BB23D7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161A73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</w:t>
      </w:r>
      <w:r w:rsidR="003901C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็นแบบมาตราส่วนประมาณค่า</w:t>
      </w:r>
      <w:r w:rsidR="001B3FC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901C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 95</w:t>
      </w:r>
      <w:r w:rsidR="00161A73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ข้อ</w:t>
      </w:r>
      <w:r w:rsidR="003901C1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</w:t>
      </w:r>
      <w:r w:rsidR="00BA4769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</w:t>
      </w:r>
      <w:r w:rsidR="007B442F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ค่าดัชนีความสอดคล้องระหว่างข้อคำถามกับนิยามศัพท์เฉพาะ (</w:t>
      </w:r>
      <w:r w:rsidR="007B442F" w:rsidRPr="00AF1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Index of Congruence </w:t>
      </w:r>
      <w:r w:rsidR="007B442F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r w:rsidR="007B442F" w:rsidRPr="00AF1ABC">
        <w:rPr>
          <w:rFonts w:ascii="TH Sarabun New" w:hAnsi="TH Sarabun New" w:cs="TH Sarabun New"/>
          <w:color w:val="000000" w:themeColor="text1"/>
          <w:sz w:val="32"/>
          <w:szCs w:val="32"/>
        </w:rPr>
        <w:t>IC</w:t>
      </w:r>
      <w:r w:rsidR="007B442F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78332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ทั้งฉบับ</w:t>
      </w:r>
      <w:r w:rsidR="004A0B37" w:rsidRPr="00AF1ABC">
        <w:rPr>
          <w:rFonts w:ascii="TH Sarabun New" w:hAnsi="TH Sarabun New" w:cs="TH Sarabun New"/>
          <w:sz w:val="32"/>
          <w:szCs w:val="32"/>
          <w:cs/>
        </w:rPr>
        <w:t xml:space="preserve">อยู่ระหว่าง 0.60-1.00 </w:t>
      </w:r>
      <w:r w:rsidR="001E5989" w:rsidRPr="00AF1ABC">
        <w:rPr>
          <w:rFonts w:ascii="TH Sarabun New" w:hAnsi="TH Sarabun New" w:cs="TH Sarabun New"/>
          <w:sz w:val="32"/>
          <w:szCs w:val="32"/>
          <w:cs/>
        </w:rPr>
        <w:t>ซึ่งเป็นไปตามเกณฑ์ที่กำหนดไว้</w:t>
      </w:r>
      <w:r w:rsidR="00783320" w:rsidRPr="00AF1ABC">
        <w:rPr>
          <w:rFonts w:ascii="TH Sarabun New" w:hAnsi="TH Sarabun New" w:cs="TH Sarabun New"/>
          <w:sz w:val="32"/>
          <w:szCs w:val="32"/>
          <w:cs/>
        </w:rPr>
        <w:t xml:space="preserve"> (พิชิต  ฤทธิ์จรูญ, 2551)</w:t>
      </w:r>
      <w:r w:rsidR="008D5D9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และมีค่าความเที่ยง </w:t>
      </w:r>
      <w:r w:rsidR="00EB3A79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EB3A79" w:rsidRPr="00AF1ABC">
        <w:rPr>
          <w:rFonts w:ascii="TH Sarabun New" w:hAnsi="TH Sarabun New" w:cs="TH Sarabun New"/>
          <w:color w:val="000000" w:themeColor="text1"/>
          <w:sz w:val="32"/>
          <w:szCs w:val="32"/>
        </w:rPr>
        <w:t>Reliability</w:t>
      </w:r>
      <w:r w:rsidR="00EB3A79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8D5D9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ดังนี้ </w:t>
      </w:r>
      <w:r w:rsidR="00077BD8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การเป็นชุมชนแห่งการเรียนรู้ทางวิชาชีพ </w:t>
      </w:r>
      <w:r w:rsidR="00077BD8" w:rsidRPr="00AF1ABC">
        <w:rPr>
          <w:rFonts w:ascii="TH Sarabun New" w:hAnsi="TH Sarabun New" w:cs="TH Sarabun New"/>
          <w:sz w:val="32"/>
          <w:szCs w:val="32"/>
          <w:cs/>
        </w:rPr>
        <w:t xml:space="preserve">.985 ภาวะผู้นำการเปลี่ยนแปลง </w:t>
      </w:r>
      <w:r w:rsidR="00BE7F00" w:rsidRPr="00AF1ABC">
        <w:rPr>
          <w:rFonts w:ascii="TH Sarabun New" w:hAnsi="TH Sarabun New" w:cs="TH Sarabun New"/>
          <w:sz w:val="32"/>
          <w:szCs w:val="32"/>
          <w:cs/>
        </w:rPr>
        <w:t>.984 บรรยากาศโรงเรียน .980  การรับรู้ความสามารถร่วมกันของครู .965</w:t>
      </w:r>
    </w:p>
    <w:p w:rsidR="008A2153" w:rsidRDefault="00F21DFF" w:rsidP="008A2153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3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Pr="00F21DFF">
        <w:rPr>
          <w:rFonts w:ascii="TH Sarabun New" w:hAnsi="TH Sarabun New" w:cs="TH Sarabun New"/>
          <w:sz w:val="32"/>
          <w:szCs w:val="32"/>
          <w:cs/>
        </w:rPr>
        <w:t>การเก็บรวบรวมข้อมูล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41B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ผู้วิจัยส่งแบบสอบถาม</w:t>
      </w:r>
      <w:r w:rsidR="00BF52C4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พร้อมด้วยหนังสือขอความร่วมมือในการวิจัยถึงกลุ่มตัวอย่าง โดย</w:t>
      </w:r>
      <w:r w:rsidR="00F241B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ส่ง</w:t>
      </w:r>
      <w:r w:rsidR="008F4A1F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="00BF52C4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รับคืน </w:t>
      </w:r>
      <w:r w:rsidR="00F241B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ด้วยตนเอง</w:t>
      </w:r>
      <w:r w:rsidR="0033548D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</w:t>
      </w:r>
      <w:r w:rsidR="00BF52C4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นัดหมายวัน</w:t>
      </w:r>
      <w:r w:rsidR="001504E7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3548D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</w:t>
      </w:r>
      <w:r w:rsidR="00BF52C4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วลาในการรับแบบสอบ</w:t>
      </w:r>
      <w:r w:rsidR="0033548D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F52C4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ถามคืน </w:t>
      </w:r>
      <w:r w:rsidR="0033548D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ส่วนหนึ่ง</w:t>
      </w:r>
      <w:r w:rsidR="00BF52C4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ส่งทางไปรษณีย์</w:t>
      </w:r>
      <w:r w:rsidR="008F4A1F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แล้ว</w:t>
      </w:r>
      <w:r w:rsidR="00F241B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ให้ส่งกลับคืนผู้วิจัยทางไปรษณีย์ </w:t>
      </w:r>
      <w:r w:rsidR="009A6B06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นำ</w:t>
      </w:r>
      <w:r w:rsidR="00F241B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2452DC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สอบถามที่รวบรวม</w:t>
      </w:r>
      <w:r w:rsidR="001504E7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</w:t>
      </w:r>
      <w:r w:rsidR="002452DC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</w:t>
      </w:r>
      <w:r w:rsidR="00592BC7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</w:t>
      </w:r>
      <w:r w:rsidR="002452DC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รวจสอบความถูกต้องสมบูรณ์ทุกชุด แล้วนำไปวิเคราะห์</w:t>
      </w:r>
      <w:r w:rsidR="0094162E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</w:t>
      </w:r>
      <w:r w:rsidR="00C04BF7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เพื่อหาผลการวิจัย</w:t>
      </w:r>
    </w:p>
    <w:p w:rsidR="00792835" w:rsidRDefault="008A2153" w:rsidP="00792835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4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="00626051" w:rsidRPr="00AF1ABC">
        <w:rPr>
          <w:rFonts w:ascii="TH Sarabun New" w:hAnsi="TH Sarabun New" w:cs="TH Sarabun New"/>
          <w:sz w:val="32"/>
          <w:szCs w:val="32"/>
          <w:cs/>
        </w:rPr>
        <w:t>ก</w:t>
      </w:r>
      <w:r w:rsidR="001C7A05" w:rsidRPr="00AF1ABC">
        <w:rPr>
          <w:rFonts w:ascii="TH Sarabun New" w:hAnsi="TH Sarabun New" w:cs="TH Sarabun New"/>
          <w:sz w:val="32"/>
          <w:szCs w:val="32"/>
          <w:cs/>
        </w:rPr>
        <w:t>ารวิเคราะห์ข้อมูลในการวิจัย</w:t>
      </w:r>
      <w:r w:rsidR="00626051" w:rsidRPr="00AF1ABC">
        <w:rPr>
          <w:rFonts w:ascii="TH Sarabun New" w:hAnsi="TH Sarabun New" w:cs="TH Sarabun New"/>
          <w:sz w:val="32"/>
          <w:szCs w:val="32"/>
          <w:cs/>
        </w:rPr>
        <w:t>นี้ ใช้โปรแกรมคอมพิวเตอร์สำเร็จรูปสำหรับการวิเคราะห์ข้อมูล ในการคำนวณค่าสถิติ</w:t>
      </w:r>
      <w:r w:rsidR="00836E93" w:rsidRPr="00AF1ABC">
        <w:rPr>
          <w:rFonts w:ascii="TH Sarabun New" w:hAnsi="TH Sarabun New" w:cs="TH Sarabun New"/>
          <w:sz w:val="32"/>
          <w:szCs w:val="32"/>
          <w:cs/>
        </w:rPr>
        <w:t>ต่าง ๆ</w:t>
      </w:r>
      <w:r w:rsidR="00626051" w:rsidRPr="00AF1ABC">
        <w:rPr>
          <w:rFonts w:ascii="TH Sarabun New" w:hAnsi="TH Sarabun New" w:cs="TH Sarabun New"/>
          <w:sz w:val="32"/>
          <w:szCs w:val="32"/>
          <w:cs/>
        </w:rPr>
        <w:t xml:space="preserve"> ดังต่อไปนี้</w:t>
      </w:r>
    </w:p>
    <w:p w:rsidR="00792835" w:rsidRDefault="00792835" w:rsidP="00792835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ab/>
      </w:r>
      <w:r w:rsidR="00626051" w:rsidRPr="00AF1ABC">
        <w:rPr>
          <w:rFonts w:ascii="TH Sarabun New" w:hAnsi="TH Sarabun New" w:cs="TH Sarabun New"/>
          <w:sz w:val="32"/>
          <w:szCs w:val="32"/>
          <w:cs/>
        </w:rPr>
        <w:t>วิเคราะห์สภ</w:t>
      </w:r>
      <w:r w:rsidR="00814630" w:rsidRPr="00AF1ABC">
        <w:rPr>
          <w:rFonts w:ascii="TH Sarabun New" w:hAnsi="TH Sarabun New" w:cs="TH Sarabun New"/>
          <w:sz w:val="32"/>
          <w:szCs w:val="32"/>
          <w:cs/>
        </w:rPr>
        <w:t>าพทั่วไปของผู้ตอบแบบสอบถามโดยการแจกแจงความถี่ (</w:t>
      </w:r>
      <w:r w:rsidR="00814630" w:rsidRPr="00AF1ABC">
        <w:rPr>
          <w:rFonts w:ascii="TH Sarabun New" w:hAnsi="TH Sarabun New" w:cs="TH Sarabun New"/>
          <w:sz w:val="32"/>
          <w:szCs w:val="32"/>
        </w:rPr>
        <w:t>Frequency</w:t>
      </w:r>
      <w:r w:rsidR="00814630" w:rsidRPr="00AF1ABC">
        <w:rPr>
          <w:rFonts w:ascii="TH Sarabun New" w:hAnsi="TH Sarabun New" w:cs="TH Sarabun New"/>
          <w:sz w:val="32"/>
          <w:szCs w:val="32"/>
          <w:cs/>
        </w:rPr>
        <w:t>) และหาร้อยละ(</w:t>
      </w:r>
      <w:r w:rsidR="00814630" w:rsidRPr="00AF1ABC">
        <w:rPr>
          <w:rFonts w:ascii="TH Sarabun New" w:hAnsi="TH Sarabun New" w:cs="TH Sarabun New"/>
          <w:sz w:val="32"/>
          <w:szCs w:val="32"/>
        </w:rPr>
        <w:t>Percentage</w:t>
      </w:r>
      <w:r w:rsidR="00814630" w:rsidRPr="00AF1ABC">
        <w:rPr>
          <w:rFonts w:ascii="TH Sarabun New" w:hAnsi="TH Sarabun New" w:cs="TH Sarabun New"/>
          <w:sz w:val="32"/>
          <w:szCs w:val="32"/>
          <w:cs/>
        </w:rPr>
        <w:t>)</w:t>
      </w:r>
    </w:p>
    <w:p w:rsidR="00792835" w:rsidRDefault="00792835" w:rsidP="00792835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4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ab/>
      </w:r>
      <w:r w:rsidR="00814630" w:rsidRPr="00AF1ABC">
        <w:rPr>
          <w:rFonts w:ascii="TH Sarabun New" w:hAnsi="TH Sarabun New" w:cs="TH Sarabun New"/>
          <w:sz w:val="32"/>
          <w:szCs w:val="32"/>
          <w:cs/>
        </w:rPr>
        <w:t>วิเคราะห์ระดับการเป็นชุมชนแห่ง</w:t>
      </w:r>
      <w:r w:rsidR="00CC2354" w:rsidRPr="00AF1ABC">
        <w:rPr>
          <w:rFonts w:ascii="TH Sarabun New" w:hAnsi="TH Sarabun New" w:cs="TH Sarabun New"/>
          <w:sz w:val="32"/>
          <w:szCs w:val="32"/>
          <w:cs/>
        </w:rPr>
        <w:t>การเรียนรู้ทางวิชาชีพของโรงเรียน และระดับของปัจจัยที่ส่งผลต่อการเป็นชุมชนแห่งการเรียนรู้ทางวิชาชีพ โดย</w:t>
      </w:r>
      <w:r w:rsidR="00D33A29" w:rsidRPr="00AF1ABC">
        <w:rPr>
          <w:rFonts w:ascii="TH Sarabun New" w:hAnsi="TH Sarabun New" w:cs="TH Sarabun New"/>
          <w:sz w:val="32"/>
          <w:szCs w:val="32"/>
          <w:cs/>
        </w:rPr>
        <w:t>ใช้ค่าเฉลี่ย (</w:t>
      </w:r>
      <m:oMath>
        <m:acc>
          <m:accPr>
            <m:chr m:val="̅"/>
            <m:ctrlPr>
              <w:rPr>
                <w:rFonts w:ascii="Cambria Math" w:hAnsi="Cambria Math" w:cs="TH Sarabun New"/>
                <w:i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 New"/>
                <w:sz w:val="22"/>
                <w:szCs w:val="22"/>
              </w:rPr>
              <m:t>X</m:t>
            </m:r>
          </m:e>
        </m:acc>
      </m:oMath>
      <w:r w:rsidR="00D33A29" w:rsidRPr="00AF1ABC">
        <w:rPr>
          <w:rFonts w:ascii="TH Sarabun New" w:hAnsi="TH Sarabun New" w:cs="TH Sarabun New"/>
          <w:sz w:val="32"/>
          <w:szCs w:val="32"/>
          <w:cs/>
        </w:rPr>
        <w:t>)และส่วนเบี่ยงเบนมาตรฐาน</w:t>
      </w:r>
      <w:r w:rsidR="00851426"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51426" w:rsidRPr="00AF1ABC">
        <w:rPr>
          <w:rFonts w:ascii="TH Sarabun New" w:hAnsi="TH Sarabun New" w:cs="TH Sarabun New"/>
          <w:sz w:val="32"/>
          <w:szCs w:val="32"/>
        </w:rPr>
        <w:t>S</w:t>
      </w:r>
      <w:r w:rsidR="00851426"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="00851426" w:rsidRPr="00AF1ABC">
        <w:rPr>
          <w:rFonts w:ascii="TH Sarabun New" w:hAnsi="TH Sarabun New" w:cs="TH Sarabun New"/>
          <w:sz w:val="32"/>
          <w:szCs w:val="32"/>
        </w:rPr>
        <w:t>D</w:t>
      </w:r>
      <w:r w:rsidR="00851426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4201E3"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A032F" w:rsidRPr="00AF1ABC">
        <w:rPr>
          <w:rFonts w:ascii="TH Sarabun New" w:hAnsi="TH Sarabun New" w:cs="TH Sarabun New"/>
          <w:sz w:val="32"/>
          <w:szCs w:val="32"/>
          <w:cs/>
        </w:rPr>
        <w:t>บุญชม ศรีสะอาด, 2554</w:t>
      </w:r>
      <w:r w:rsidR="004201E3" w:rsidRPr="00AF1ABC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792835" w:rsidRDefault="00792835" w:rsidP="00792835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4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ab/>
      </w:r>
      <w:r w:rsidR="00C429EE" w:rsidRPr="00AF1ABC">
        <w:rPr>
          <w:rFonts w:ascii="TH Sarabun New" w:hAnsi="TH Sarabun New" w:cs="TH Sarabun New"/>
          <w:sz w:val="32"/>
          <w:szCs w:val="32"/>
          <w:cs/>
        </w:rPr>
        <w:t>วิเคราะห์ความสัมพันธ์</w:t>
      </w:r>
      <w:r w:rsidR="00DB7B11" w:rsidRPr="00AF1ABC">
        <w:rPr>
          <w:rFonts w:ascii="TH Sarabun New" w:hAnsi="TH Sarabun New" w:cs="TH Sarabun New"/>
          <w:sz w:val="32"/>
          <w:szCs w:val="32"/>
          <w:cs/>
        </w:rPr>
        <w:t>ระหว่างปัจจัยที่ส่งผลกับระดับของการเป็นชุมชนแห่งการเรียนรู้ทางวิชาชีพของโรงเรียนโดยใช้การหาค่าสัมประสิทธิ์สหสัมพันธ์ของเพียร์สัน (</w:t>
      </w:r>
      <w:r w:rsidR="00DD57C2" w:rsidRPr="00AF1ABC">
        <w:rPr>
          <w:rFonts w:ascii="TH Sarabun New" w:hAnsi="TH Sarabun New" w:cs="TH Sarabun New"/>
          <w:color w:val="000000" w:themeColor="text1"/>
          <w:sz w:val="32"/>
          <w:szCs w:val="32"/>
        </w:rPr>
        <w:t>Pearson</w:t>
      </w:r>
      <w:r w:rsidR="00DD57C2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’</w:t>
      </w:r>
      <w:r w:rsidR="00DD57C2" w:rsidRPr="00AF1ABC">
        <w:rPr>
          <w:rFonts w:ascii="TH Sarabun New" w:hAnsi="TH Sarabun New" w:cs="TH Sarabun New"/>
          <w:color w:val="000000" w:themeColor="text1"/>
          <w:sz w:val="32"/>
          <w:szCs w:val="32"/>
        </w:rPr>
        <w:t>s Product Moment Correlation Coefficient</w:t>
      </w:r>
      <w:r w:rsidR="00DB7B11" w:rsidRPr="00AF1ABC">
        <w:rPr>
          <w:rFonts w:ascii="TH Sarabun New" w:hAnsi="TH Sarabun New" w:cs="TH Sarabun New"/>
          <w:sz w:val="32"/>
          <w:szCs w:val="32"/>
          <w:cs/>
        </w:rPr>
        <w:t>)</w:t>
      </w:r>
      <w:r w:rsidR="004201E3"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A032F" w:rsidRPr="00AF1ABC">
        <w:rPr>
          <w:rFonts w:ascii="TH Sarabun New" w:hAnsi="TH Sarabun New" w:cs="TH Sarabun New"/>
          <w:sz w:val="32"/>
          <w:szCs w:val="32"/>
          <w:cs/>
        </w:rPr>
        <w:t>บุญชม ศรีสะอาด</w:t>
      </w:r>
      <w:r w:rsidR="004201E3" w:rsidRPr="00AF1ABC">
        <w:rPr>
          <w:rFonts w:ascii="TH Sarabun New" w:hAnsi="TH Sarabun New" w:cs="TH Sarabun New"/>
          <w:sz w:val="32"/>
          <w:szCs w:val="32"/>
          <w:cs/>
        </w:rPr>
        <w:t xml:space="preserve">, 2554) </w:t>
      </w:r>
    </w:p>
    <w:p w:rsidR="00A1601A" w:rsidRDefault="00792835" w:rsidP="009943D7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4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</w:rPr>
        <w:tab/>
      </w:r>
      <w:r w:rsidR="0089169B" w:rsidRPr="00AF1ABC">
        <w:rPr>
          <w:rFonts w:ascii="TH Sarabun New" w:hAnsi="TH Sarabun New" w:cs="TH Sarabun New"/>
          <w:sz w:val="32"/>
          <w:szCs w:val="32"/>
          <w:cs/>
        </w:rPr>
        <w:t>วิเคราะห์</w:t>
      </w:r>
      <w:r w:rsidR="00A46AF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ปัจจัยที่ส่งผลต่อการเป็นชุมชนแห่งการเรียนรู้ทางวิชาชีพของโรงเรียน</w:t>
      </w:r>
      <w:r w:rsidR="0089169B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</w:t>
      </w:r>
      <w:r w:rsidR="00A46AF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ใช้สถิติวิเคราะห์การถดถอยพหุคูณ (</w:t>
      </w:r>
      <w:r w:rsidR="00A46AF0" w:rsidRPr="00AF1ABC">
        <w:rPr>
          <w:rFonts w:ascii="TH Sarabun New" w:hAnsi="TH Sarabun New" w:cs="TH Sarabun New"/>
          <w:color w:val="000000" w:themeColor="text1"/>
          <w:sz w:val="32"/>
          <w:szCs w:val="32"/>
        </w:rPr>
        <w:t>Multiple Regression Analysis</w:t>
      </w:r>
      <w:r w:rsidR="00A46AF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โดยวิธี </w:t>
      </w:r>
      <w:r w:rsidR="00A46AF0" w:rsidRPr="00AF1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Enter </w:t>
      </w:r>
      <w:r w:rsidR="00A46AF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เลือกตัวแปรพยากรณ์ที่สัมพันธ์กับตัวแปรเกณฑ์และมีนัยสำคัญแล้วนำตัวแปรที่มีนัยสำคัญ ไปสร้างสมการพยากรณ์ โดยใช้วิธีแบบ </w:t>
      </w:r>
      <w:r w:rsidR="00A46AF0" w:rsidRPr="00AF1ABC">
        <w:rPr>
          <w:rFonts w:ascii="TH Sarabun New" w:hAnsi="TH Sarabun New" w:cs="TH Sarabun New"/>
          <w:color w:val="000000" w:themeColor="text1"/>
          <w:sz w:val="32"/>
          <w:szCs w:val="32"/>
        </w:rPr>
        <w:t>Stepwise</w:t>
      </w:r>
      <w:r w:rsidR="00A46AF0" w:rsidRPr="00AF1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201E3"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="0094162E" w:rsidRPr="00AF1ABC">
        <w:rPr>
          <w:rFonts w:ascii="TH Sarabun New" w:hAnsi="TH Sarabun New" w:cs="TH Sarabun New"/>
          <w:sz w:val="32"/>
          <w:szCs w:val="32"/>
          <w:cs/>
        </w:rPr>
        <w:t>บุญชม ศรีสะอาด</w:t>
      </w:r>
      <w:r w:rsidR="004201E3" w:rsidRPr="00AF1ABC">
        <w:rPr>
          <w:rFonts w:ascii="TH Sarabun New" w:hAnsi="TH Sarabun New" w:cs="TH Sarabun New"/>
          <w:sz w:val="32"/>
          <w:szCs w:val="32"/>
          <w:cs/>
        </w:rPr>
        <w:t>, 2554)</w:t>
      </w:r>
    </w:p>
    <w:p w:rsidR="00A1601A" w:rsidRDefault="008A2153" w:rsidP="00A1601A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</w:t>
      </w:r>
      <w:r w:rsidR="00800C9D" w:rsidRPr="00AF1ABC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</w:p>
    <w:p w:rsidR="00C6213A" w:rsidRDefault="00A1601A" w:rsidP="00C6213A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B71CC5">
        <w:rPr>
          <w:rFonts w:ascii="TH Sarabun New" w:hAnsi="TH Sarabun New" w:cs="TH Sarabun New"/>
          <w:sz w:val="32"/>
          <w:szCs w:val="32"/>
        </w:rPr>
        <w:t>1</w:t>
      </w:r>
      <w:r w:rsidR="00B71CC5">
        <w:rPr>
          <w:rFonts w:ascii="TH Sarabun New" w:hAnsi="TH Sarabun New" w:cs="TH Sarabun New"/>
          <w:sz w:val="32"/>
          <w:szCs w:val="32"/>
          <w:cs/>
        </w:rPr>
        <w:t>.</w:t>
      </w:r>
      <w:r w:rsidR="00B71CC5">
        <w:rPr>
          <w:rFonts w:ascii="TH Sarabun New" w:hAnsi="TH Sarabun New" w:cs="TH Sarabun New"/>
          <w:sz w:val="32"/>
          <w:szCs w:val="32"/>
        </w:rPr>
        <w:tab/>
      </w:r>
      <w:r w:rsidR="00B71CC5">
        <w:rPr>
          <w:rFonts w:ascii="TH Sarabun New" w:hAnsi="TH Sarabun New" w:cs="TH Sarabun New" w:hint="cs"/>
          <w:sz w:val="32"/>
          <w:szCs w:val="32"/>
          <w:cs/>
        </w:rPr>
        <w:t>สภาพทั่วไปของ</w:t>
      </w:r>
      <w:r w:rsidR="00C558D2" w:rsidRPr="00AF1ABC">
        <w:rPr>
          <w:rFonts w:ascii="TH Sarabun New" w:hAnsi="TH Sarabun New" w:cs="TH Sarabun New"/>
          <w:sz w:val="32"/>
          <w:szCs w:val="32"/>
          <w:cs/>
        </w:rPr>
        <w:t>ผู้ตอบแบบสอบถาม ส่วน</w:t>
      </w:r>
      <w:r w:rsidR="003F049A" w:rsidRPr="00AF1ABC">
        <w:rPr>
          <w:rFonts w:ascii="TH Sarabun New" w:hAnsi="TH Sarabun New" w:cs="TH Sarabun New"/>
          <w:sz w:val="32"/>
          <w:szCs w:val="32"/>
          <w:cs/>
        </w:rPr>
        <w:t>ใหญ่ปฏิบัติหน้าที่</w:t>
      </w:r>
      <w:r w:rsidR="00C558D2" w:rsidRPr="00AF1ABC">
        <w:rPr>
          <w:rFonts w:ascii="TH Sarabun New" w:hAnsi="TH Sarabun New" w:cs="TH Sarabun New"/>
          <w:sz w:val="32"/>
          <w:szCs w:val="32"/>
          <w:cs/>
        </w:rPr>
        <w:t xml:space="preserve">อยู่ในโรงเรียนขนาดกลาง จำนวน 232 คน คิดเป็นร้อยละ 58.00 </w:t>
      </w:r>
      <w:r w:rsidR="00132D82" w:rsidRPr="00AF1ABC">
        <w:rPr>
          <w:rFonts w:ascii="TH Sarabun New" w:hAnsi="TH Sarabun New" w:cs="TH Sarabun New"/>
          <w:sz w:val="32"/>
          <w:szCs w:val="32"/>
          <w:cs/>
        </w:rPr>
        <w:t>และ</w:t>
      </w:r>
      <w:r w:rsidR="00C558D2" w:rsidRPr="00AF1ABC">
        <w:rPr>
          <w:rFonts w:ascii="TH Sarabun New" w:hAnsi="TH Sarabun New" w:cs="TH Sarabun New"/>
          <w:sz w:val="32"/>
          <w:szCs w:val="32"/>
          <w:cs/>
        </w:rPr>
        <w:t xml:space="preserve">อยู่ในอำเภอวังสะพุงมากที่สุด จำนวน 135 คน คิดเป็นร้อยละ 33.75 </w:t>
      </w:r>
    </w:p>
    <w:p w:rsidR="00F406B0" w:rsidRDefault="00C6213A" w:rsidP="00F406B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7688E">
        <w:rPr>
          <w:rFonts w:ascii="TH Sarabun New" w:hAnsi="TH Sarabun New" w:cs="TH Sarabun New"/>
          <w:sz w:val="32"/>
          <w:szCs w:val="32"/>
        </w:rPr>
        <w:tab/>
      </w:r>
      <w:r w:rsidRPr="0037688E">
        <w:rPr>
          <w:rFonts w:ascii="TH Sarabun New" w:hAnsi="TH Sarabun New" w:cs="TH Sarabun New"/>
          <w:sz w:val="32"/>
          <w:szCs w:val="32"/>
        </w:rPr>
        <w:tab/>
      </w:r>
      <w:r w:rsidR="00B71CC5">
        <w:rPr>
          <w:rFonts w:ascii="TH Sarabun New" w:hAnsi="TH Sarabun New" w:cs="TH Sarabun New"/>
          <w:sz w:val="32"/>
          <w:szCs w:val="32"/>
        </w:rPr>
        <w:t>2</w:t>
      </w:r>
      <w:r w:rsidR="00B71CC5">
        <w:rPr>
          <w:rFonts w:ascii="TH Sarabun New" w:hAnsi="TH Sarabun New" w:cs="TH Sarabun New"/>
          <w:sz w:val="32"/>
          <w:szCs w:val="32"/>
          <w:cs/>
        </w:rPr>
        <w:t>.</w:t>
      </w:r>
      <w:r w:rsidR="00B71CC5">
        <w:rPr>
          <w:rFonts w:ascii="TH Sarabun New" w:hAnsi="TH Sarabun New" w:cs="TH Sarabun New"/>
          <w:sz w:val="32"/>
          <w:szCs w:val="32"/>
        </w:rPr>
        <w:tab/>
      </w:r>
      <w:r w:rsidR="00B71CC5" w:rsidRPr="00AF1ABC">
        <w:rPr>
          <w:rFonts w:ascii="TH Sarabun New" w:hAnsi="TH Sarabun New" w:cs="TH Sarabun New"/>
          <w:sz w:val="32"/>
          <w:szCs w:val="32"/>
          <w:cs/>
        </w:rPr>
        <w:t>ระดับการเป็นชุมชนแห่งการเรียนรู้ทางวิชาชีพของโรงเรียน และระดับของปัจจัยที่ส่งผลต่อการเป็นชุมชนแห่งการเรียนรู้ทางวิชาชีพ</w:t>
      </w:r>
    </w:p>
    <w:p w:rsidR="00F406B0" w:rsidRDefault="00F406B0" w:rsidP="00F9191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67717">
        <w:rPr>
          <w:rFonts w:ascii="TH Sarabun New" w:hAnsi="TH Sarabun New" w:cs="TH Sarabun New"/>
          <w:sz w:val="32"/>
          <w:szCs w:val="32"/>
        </w:rPr>
        <w:t>2</w:t>
      </w:r>
      <w:r w:rsidR="00F67717">
        <w:rPr>
          <w:rFonts w:ascii="TH Sarabun New" w:hAnsi="TH Sarabun New" w:cs="TH Sarabun New"/>
          <w:sz w:val="32"/>
          <w:szCs w:val="32"/>
          <w:cs/>
        </w:rPr>
        <w:t>.</w:t>
      </w:r>
      <w:r w:rsidR="00F67717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1309F" w:rsidRPr="0037688E">
        <w:rPr>
          <w:rFonts w:ascii="TH Sarabun New" w:hAnsi="TH Sarabun New" w:cs="TH Sarabun New"/>
          <w:sz w:val="32"/>
          <w:szCs w:val="32"/>
          <w:cs/>
        </w:rPr>
        <w:t xml:space="preserve">ระดับการเป็นชุมชนแห่งการเรียนรู้ทางวิชาชีพของโรงเรียนสังกัดสำนักงานเขตพื้นที่การศึกษาประถมศึกษาเลย เขต 2 โดยภาพรวมอยู่ในระดับมาก </w:t>
      </w:r>
      <w:r w:rsidR="00374276" w:rsidRPr="0037427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374276" w:rsidRPr="00374276">
        <w:rPr>
          <w:rFonts w:ascii="TH Sarabun New" w:hAnsi="TH Sarabun New" w:cs="TH Sarabun New"/>
          <w:sz w:val="32"/>
          <w:szCs w:val="32"/>
          <w:cs/>
        </w:rPr>
        <w:t xml:space="preserve"> = 3.99</w:t>
      </w:r>
      <w:r w:rsidR="00374276" w:rsidRPr="00374276">
        <w:rPr>
          <w:rFonts w:ascii="TH Sarabun New" w:hAnsi="TH Sarabun New" w:cs="TH Sarabun New"/>
          <w:sz w:val="32"/>
          <w:szCs w:val="32"/>
        </w:rPr>
        <w:t>, S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>.</w:t>
      </w:r>
      <w:r w:rsidR="00374276" w:rsidRPr="00374276">
        <w:rPr>
          <w:rFonts w:ascii="TH Sarabun New" w:hAnsi="TH Sarabun New" w:cs="TH Sarabun New"/>
          <w:sz w:val="32"/>
          <w:szCs w:val="32"/>
        </w:rPr>
        <w:t>D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374276" w:rsidRPr="00374276">
        <w:rPr>
          <w:rFonts w:ascii="TH Sarabun New" w:hAnsi="TH Sarabun New" w:cs="TH Sarabun New"/>
          <w:sz w:val="32"/>
          <w:szCs w:val="32"/>
        </w:rPr>
        <w:t>0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>.</w:t>
      </w:r>
      <w:r w:rsidR="00374276" w:rsidRPr="00374276">
        <w:rPr>
          <w:rFonts w:ascii="TH Sarabun New" w:hAnsi="TH Sarabun New" w:cs="TH Sarabun New"/>
          <w:sz w:val="32"/>
          <w:szCs w:val="32"/>
        </w:rPr>
        <w:t>50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 xml:space="preserve">) เมื่อพิจารณารายด้าน พบว่า ทุกด้านอยู่ในระดับมาก ด้านที่มีค่าเฉลี่ยสูงสุด คือ การมีเป้าหมายและวิสัยทัศน์ร่วมกัน </w:t>
      </w:r>
      <w:r w:rsidR="00374276" w:rsidRPr="0037427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374276" w:rsidRPr="00374276">
        <w:rPr>
          <w:rFonts w:ascii="TH Sarabun New" w:hAnsi="TH Sarabun New" w:cs="TH Sarabun New"/>
          <w:sz w:val="32"/>
          <w:szCs w:val="32"/>
          <w:cs/>
        </w:rPr>
        <w:t xml:space="preserve"> = 4.17</w:t>
      </w:r>
      <w:r w:rsidR="00374276" w:rsidRPr="00374276">
        <w:rPr>
          <w:rFonts w:ascii="TH Sarabun New" w:hAnsi="TH Sarabun New" w:cs="TH Sarabun New"/>
          <w:sz w:val="32"/>
          <w:szCs w:val="32"/>
        </w:rPr>
        <w:t>, S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>.</w:t>
      </w:r>
      <w:r w:rsidR="00374276" w:rsidRPr="00374276">
        <w:rPr>
          <w:rFonts w:ascii="TH Sarabun New" w:hAnsi="TH Sarabun New" w:cs="TH Sarabun New"/>
          <w:sz w:val="32"/>
          <w:szCs w:val="32"/>
        </w:rPr>
        <w:t>D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374276" w:rsidRPr="00374276">
        <w:rPr>
          <w:rFonts w:ascii="TH Sarabun New" w:hAnsi="TH Sarabun New" w:cs="TH Sarabun New"/>
          <w:sz w:val="32"/>
          <w:szCs w:val="32"/>
        </w:rPr>
        <w:t>0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>.</w:t>
      </w:r>
      <w:r w:rsidR="00374276" w:rsidRPr="00374276">
        <w:rPr>
          <w:rFonts w:ascii="TH Sarabun New" w:hAnsi="TH Sarabun New" w:cs="TH Sarabun New"/>
          <w:sz w:val="32"/>
          <w:szCs w:val="32"/>
        </w:rPr>
        <w:t>56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 xml:space="preserve">) ด้านที่มีค่าเฉลี่ยต่ำสุด คือ ความมุ่งมั่นเพื่อการพัฒนาอย่างต่อเนื่อง </w:t>
      </w:r>
      <w:r w:rsidR="00374276" w:rsidRPr="0037427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374276" w:rsidRPr="00374276">
        <w:rPr>
          <w:rFonts w:ascii="TH Sarabun New" w:hAnsi="TH Sarabun New" w:cs="TH Sarabun New"/>
          <w:sz w:val="32"/>
          <w:szCs w:val="32"/>
          <w:cs/>
        </w:rPr>
        <w:t xml:space="preserve"> = 3.89</w:t>
      </w:r>
      <w:r w:rsidR="00374276" w:rsidRPr="00374276">
        <w:rPr>
          <w:rFonts w:ascii="TH Sarabun New" w:hAnsi="TH Sarabun New" w:cs="TH Sarabun New"/>
          <w:sz w:val="32"/>
          <w:szCs w:val="32"/>
        </w:rPr>
        <w:t>, S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>.</w:t>
      </w:r>
      <w:r w:rsidR="00374276" w:rsidRPr="00374276">
        <w:rPr>
          <w:rFonts w:ascii="TH Sarabun New" w:hAnsi="TH Sarabun New" w:cs="TH Sarabun New"/>
          <w:sz w:val="32"/>
          <w:szCs w:val="32"/>
        </w:rPr>
        <w:t>D</w:t>
      </w:r>
      <w:r w:rsidR="00374276" w:rsidRPr="00374276">
        <w:rPr>
          <w:rFonts w:ascii="TH Sarabun New" w:hAnsi="TH Sarabun New" w:cs="TH Sarabun New"/>
          <w:sz w:val="32"/>
          <w:szCs w:val="32"/>
          <w:cs/>
        </w:rPr>
        <w:t>. = 0.61)</w:t>
      </w:r>
    </w:p>
    <w:p w:rsidR="00F91910" w:rsidRPr="00D175E6" w:rsidRDefault="00F406B0" w:rsidP="00F9191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175E6">
        <w:rPr>
          <w:rFonts w:ascii="TH Sarabun New" w:hAnsi="TH Sarabun New" w:cs="TH Sarabun New"/>
          <w:sz w:val="32"/>
          <w:szCs w:val="32"/>
          <w:cs/>
        </w:rPr>
        <w:tab/>
      </w:r>
      <w:r w:rsidRPr="00D175E6">
        <w:rPr>
          <w:rFonts w:ascii="TH Sarabun New" w:hAnsi="TH Sarabun New" w:cs="TH Sarabun New"/>
          <w:sz w:val="32"/>
          <w:szCs w:val="32"/>
          <w:cs/>
        </w:rPr>
        <w:tab/>
      </w:r>
      <w:r w:rsidRPr="00D175E6">
        <w:rPr>
          <w:rFonts w:ascii="TH Sarabun New" w:hAnsi="TH Sarabun New" w:cs="TH Sarabun New"/>
          <w:sz w:val="32"/>
          <w:szCs w:val="32"/>
          <w:cs/>
        </w:rPr>
        <w:tab/>
      </w:r>
      <w:r w:rsidR="0037688E" w:rsidRPr="00D175E6">
        <w:rPr>
          <w:rFonts w:ascii="TH Sarabun New" w:eastAsia="Calibri" w:hAnsi="TH Sarabun New" w:cs="TH Sarabun New"/>
          <w:noProof/>
          <w:sz w:val="32"/>
          <w:szCs w:val="32"/>
        </w:rPr>
        <w:t>2</w:t>
      </w:r>
      <w:r w:rsidR="0037688E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>.</w:t>
      </w:r>
      <w:r w:rsidR="00B71CC5" w:rsidRPr="00D175E6">
        <w:rPr>
          <w:rFonts w:ascii="TH Sarabun New" w:eastAsia="Calibri" w:hAnsi="TH Sarabun New" w:cs="TH Sarabun New"/>
          <w:noProof/>
          <w:sz w:val="32"/>
          <w:szCs w:val="32"/>
        </w:rPr>
        <w:t>2</w:t>
      </w:r>
      <w:r w:rsidR="0037688E" w:rsidRPr="00D175E6">
        <w:rPr>
          <w:rFonts w:ascii="TH Sarabun New" w:eastAsia="Calibri" w:hAnsi="TH Sarabun New" w:cs="TH Sarabun New"/>
          <w:noProof/>
          <w:sz w:val="32"/>
          <w:szCs w:val="32"/>
        </w:rPr>
        <w:tab/>
      </w:r>
      <w:r w:rsidR="00D175E6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ระดับปัจจัยที่ส่งผลต่อการเป็นชุมชนแห่งการเรียนรู้ทางวิชาชีพของโรงเรียนสังกัดสำนักงานเขตพื้นที่การศึกษาประถมศึกษาเลย เขต </w:t>
      </w:r>
      <w:r w:rsidR="00D175E6" w:rsidRPr="00D175E6">
        <w:rPr>
          <w:rFonts w:ascii="TH Sarabun New" w:eastAsia="Calibri" w:hAnsi="TH Sarabun New" w:cs="TH Sarabun New"/>
          <w:noProof/>
          <w:sz w:val="32"/>
          <w:szCs w:val="32"/>
        </w:rPr>
        <w:t>2</w:t>
      </w:r>
      <w:r w:rsidR="00D175E6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เมื่อพิจารณาเป็นรายด้าน พบว่า ทุกด้านอยู่ในระดับมาก โดยด้านที่มีค่าเฉลี่ยสูงสุด 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="00D175E6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>การรับรู้ความสามารถร่วมกันของครู</w:t>
      </w:r>
      <w:r w:rsidR="00D175E6">
        <w:rPr>
          <w:rFonts w:ascii="TH Sarabun New" w:eastAsia="Calibri" w:hAnsi="TH Sarabun New" w:cs="TH Sarabun New" w:hint="cs"/>
          <w:noProof/>
          <w:sz w:val="32"/>
          <w:szCs w:val="32"/>
          <w:cs/>
        </w:rPr>
        <w:t xml:space="preserve"> </w:t>
      </w:r>
      <w:r w:rsidR="00D175E6" w:rsidRPr="00D175E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D175E6" w:rsidRPr="00D175E6">
        <w:rPr>
          <w:rFonts w:ascii="TH Sarabun New" w:hAnsi="TH Sarabun New" w:cs="TH Sarabun New"/>
          <w:sz w:val="32"/>
          <w:szCs w:val="32"/>
          <w:cs/>
        </w:rPr>
        <w:t xml:space="preserve"> = 4.00</w:t>
      </w:r>
      <w:r w:rsidR="00D175E6" w:rsidRPr="00D175E6">
        <w:rPr>
          <w:rFonts w:ascii="TH Sarabun New" w:hAnsi="TH Sarabun New" w:cs="TH Sarabun New"/>
          <w:sz w:val="32"/>
          <w:szCs w:val="32"/>
        </w:rPr>
        <w:t>, S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>.</w:t>
      </w:r>
      <w:r w:rsidR="00D175E6" w:rsidRPr="00D175E6">
        <w:rPr>
          <w:rFonts w:ascii="TH Sarabun New" w:hAnsi="TH Sarabun New" w:cs="TH Sarabun New"/>
          <w:sz w:val="32"/>
          <w:szCs w:val="32"/>
        </w:rPr>
        <w:t>D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D175E6" w:rsidRPr="00D175E6">
        <w:rPr>
          <w:rFonts w:ascii="TH Sarabun New" w:hAnsi="TH Sarabun New" w:cs="TH Sarabun New"/>
          <w:sz w:val="32"/>
          <w:szCs w:val="32"/>
        </w:rPr>
        <w:t>0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>.</w:t>
      </w:r>
      <w:r w:rsidR="00D175E6" w:rsidRPr="00D175E6">
        <w:rPr>
          <w:rFonts w:ascii="TH Sarabun New" w:hAnsi="TH Sarabun New" w:cs="TH Sarabun New"/>
          <w:sz w:val="32"/>
          <w:szCs w:val="32"/>
        </w:rPr>
        <w:t>49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 xml:space="preserve">) รองลงมา คือ </w:t>
      </w:r>
      <w:r w:rsidR="00D175E6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ภาวะผู้นำการเปลี่ยนแปลง </w:t>
      </w:r>
      <w:r w:rsidR="00D175E6" w:rsidRPr="00D175E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D175E6" w:rsidRPr="00D175E6">
        <w:rPr>
          <w:rFonts w:ascii="TH Sarabun New" w:hAnsi="TH Sarabun New" w:cs="TH Sarabun New"/>
          <w:sz w:val="32"/>
          <w:szCs w:val="32"/>
          <w:cs/>
        </w:rPr>
        <w:t xml:space="preserve"> = </w:t>
      </w:r>
      <w:r w:rsidR="00D175E6" w:rsidRPr="00D175E6">
        <w:rPr>
          <w:rFonts w:ascii="TH Sarabun New" w:hAnsi="TH Sarabun New" w:cs="TH Sarabun New"/>
          <w:sz w:val="32"/>
          <w:szCs w:val="32"/>
        </w:rPr>
        <w:t>3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>.</w:t>
      </w:r>
      <w:r w:rsidR="00D175E6" w:rsidRPr="00D175E6">
        <w:rPr>
          <w:rFonts w:ascii="TH Sarabun New" w:hAnsi="TH Sarabun New" w:cs="TH Sarabun New"/>
          <w:sz w:val="32"/>
          <w:szCs w:val="32"/>
        </w:rPr>
        <w:t>98, S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>.</w:t>
      </w:r>
      <w:r w:rsidR="00D175E6" w:rsidRPr="00D175E6">
        <w:rPr>
          <w:rFonts w:ascii="TH Sarabun New" w:hAnsi="TH Sarabun New" w:cs="TH Sarabun New"/>
          <w:sz w:val="32"/>
          <w:szCs w:val="32"/>
        </w:rPr>
        <w:t>D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>. = 0.5</w:t>
      </w:r>
      <w:r w:rsidR="00D175E6" w:rsidRPr="00D175E6">
        <w:rPr>
          <w:rFonts w:ascii="TH Sarabun New" w:hAnsi="TH Sarabun New" w:cs="TH Sarabun New"/>
          <w:sz w:val="32"/>
          <w:szCs w:val="32"/>
        </w:rPr>
        <w:t>9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 xml:space="preserve">) ส่วนด้านที่มีค่าเฉลี่ยต่ำสุด คือ </w:t>
      </w:r>
      <w:r w:rsidR="00D175E6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บรรยากาศโรงเรียน </w:t>
      </w:r>
      <w:r w:rsidR="00D175E6" w:rsidRPr="00D175E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D175E6" w:rsidRPr="00D175E6">
        <w:rPr>
          <w:rFonts w:ascii="TH Sarabun New" w:hAnsi="TH Sarabun New" w:cs="TH Sarabun New"/>
          <w:sz w:val="32"/>
          <w:szCs w:val="32"/>
          <w:cs/>
        </w:rPr>
        <w:t xml:space="preserve"> = 3.</w:t>
      </w:r>
      <w:r w:rsidR="00D175E6" w:rsidRPr="00D175E6">
        <w:rPr>
          <w:rFonts w:ascii="TH Sarabun New" w:hAnsi="TH Sarabun New" w:cs="TH Sarabun New"/>
          <w:sz w:val="32"/>
          <w:szCs w:val="32"/>
        </w:rPr>
        <w:t>91, S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>.</w:t>
      </w:r>
      <w:r w:rsidR="00D175E6" w:rsidRPr="00D175E6">
        <w:rPr>
          <w:rFonts w:ascii="TH Sarabun New" w:hAnsi="TH Sarabun New" w:cs="TH Sarabun New"/>
          <w:sz w:val="32"/>
          <w:szCs w:val="32"/>
        </w:rPr>
        <w:t>D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>. = 0.</w:t>
      </w:r>
      <w:r w:rsidR="00D175E6" w:rsidRPr="00D175E6">
        <w:rPr>
          <w:rFonts w:ascii="TH Sarabun New" w:hAnsi="TH Sarabun New" w:cs="TH Sarabun New"/>
          <w:sz w:val="32"/>
          <w:szCs w:val="32"/>
        </w:rPr>
        <w:t>55</w:t>
      </w:r>
      <w:r w:rsidR="00D175E6" w:rsidRPr="00D175E6">
        <w:rPr>
          <w:rFonts w:ascii="TH Sarabun New" w:hAnsi="TH Sarabun New" w:cs="TH Sarabun New"/>
          <w:sz w:val="32"/>
          <w:szCs w:val="32"/>
          <w:cs/>
        </w:rPr>
        <w:t>)</w:t>
      </w:r>
      <w:r w:rsidR="002837ED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A90423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>ผ</w:t>
      </w:r>
      <w:r w:rsidR="002837ED" w:rsidRPr="00D175E6">
        <w:rPr>
          <w:rFonts w:ascii="TH Sarabun New" w:eastAsia="Calibri" w:hAnsi="TH Sarabun New" w:cs="TH Sarabun New"/>
          <w:noProof/>
          <w:sz w:val="32"/>
          <w:szCs w:val="32"/>
          <w:cs/>
        </w:rPr>
        <w:t>ลการวิเคราะห์เป็นรายด้าน ได้ดังนี้</w:t>
      </w:r>
    </w:p>
    <w:p w:rsidR="00724D52" w:rsidRDefault="00F91910" w:rsidP="00724D52">
      <w:pPr>
        <w:widowControl w:val="0"/>
        <w:tabs>
          <w:tab w:val="left" w:pos="426"/>
          <w:tab w:val="left" w:pos="851"/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22D2B">
        <w:rPr>
          <w:rFonts w:ascii="TH Sarabun New" w:hAnsi="TH Sarabun New" w:cs="TH Sarabun New"/>
          <w:sz w:val="32"/>
          <w:szCs w:val="32"/>
        </w:rPr>
        <w:tab/>
      </w:r>
      <w:r w:rsidRPr="00922D2B">
        <w:rPr>
          <w:rFonts w:ascii="TH Sarabun New" w:hAnsi="TH Sarabun New" w:cs="TH Sarabun New"/>
          <w:sz w:val="32"/>
          <w:szCs w:val="32"/>
        </w:rPr>
        <w:tab/>
      </w:r>
      <w:r w:rsidRPr="00922D2B">
        <w:rPr>
          <w:rFonts w:ascii="TH Sarabun New" w:hAnsi="TH Sarabun New" w:cs="TH Sarabun New"/>
          <w:sz w:val="32"/>
          <w:szCs w:val="32"/>
        </w:rPr>
        <w:tab/>
      </w:r>
      <w:r w:rsidR="00374276" w:rsidRPr="00922D2B">
        <w:rPr>
          <w:rFonts w:ascii="TH Sarabun New" w:hAnsi="TH Sarabun New" w:cs="TH Sarabun New"/>
          <w:sz w:val="32"/>
          <w:szCs w:val="32"/>
          <w:cs/>
        </w:rPr>
        <w:tab/>
      </w:r>
      <w:r w:rsidR="00147F3A" w:rsidRPr="00922D2B">
        <w:rPr>
          <w:rFonts w:ascii="TH Sarabun New" w:hAnsi="TH Sarabun New" w:cs="TH Sarabun New"/>
          <w:sz w:val="32"/>
          <w:szCs w:val="32"/>
        </w:rPr>
        <w:t>1</w:t>
      </w:r>
      <w:r w:rsidR="00147F3A" w:rsidRPr="00922D2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22D2B" w:rsidRPr="00922D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ภาวะผู้นำการเปลี่ยนแปลง โดยภาพรวมอยู่ในระดับมาก 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922D2B" w:rsidRPr="00922D2B">
        <w:rPr>
          <w:rFonts w:ascii="TH Sarabun New" w:hAnsi="TH Sarabun New" w:cs="TH Sarabun New"/>
          <w:sz w:val="32"/>
          <w:szCs w:val="32"/>
          <w:cs/>
        </w:rPr>
        <w:t xml:space="preserve"> = 3.98</w:t>
      </w:r>
      <w:r w:rsidR="00922D2B" w:rsidRPr="00922D2B">
        <w:rPr>
          <w:rFonts w:ascii="TH Sarabun New" w:hAnsi="TH Sarabun New" w:cs="TH Sarabun New"/>
          <w:sz w:val="32"/>
          <w:szCs w:val="32"/>
        </w:rPr>
        <w:t>, S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>.</w:t>
      </w:r>
      <w:r w:rsidR="00922D2B" w:rsidRPr="00922D2B">
        <w:rPr>
          <w:rFonts w:ascii="TH Sarabun New" w:hAnsi="TH Sarabun New" w:cs="TH Sarabun New"/>
          <w:sz w:val="32"/>
          <w:szCs w:val="32"/>
        </w:rPr>
        <w:t>D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922D2B" w:rsidRPr="00922D2B">
        <w:rPr>
          <w:rFonts w:ascii="TH Sarabun New" w:hAnsi="TH Sarabun New" w:cs="TH Sarabun New"/>
          <w:sz w:val="32"/>
          <w:szCs w:val="32"/>
        </w:rPr>
        <w:t>0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>.</w:t>
      </w:r>
      <w:r w:rsidR="00922D2B" w:rsidRPr="00922D2B">
        <w:rPr>
          <w:rFonts w:ascii="TH Sarabun New" w:hAnsi="TH Sarabun New" w:cs="TH Sarabun New"/>
          <w:sz w:val="32"/>
          <w:szCs w:val="32"/>
        </w:rPr>
        <w:t>59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>) เมื่อพิจารณารายด้าน พบว่า ทุกด้านอยู่ในระดับมาก โดยด้านที่มีค่าเฉลี่ยสูงสุด คือ ด้าน</w:t>
      </w:r>
      <w:r w:rsidR="00922D2B" w:rsidRPr="00922D2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การกำหนดทิศทาง </w:t>
      </w:r>
      <w:r w:rsidR="00922D2B" w:rsidRPr="00922D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922D2B">
        <w:rPr>
          <w:rFonts w:ascii="TH Sarabun New" w:hAnsi="TH Sarabun New" w:cs="TH Sarabun New"/>
          <w:sz w:val="32"/>
          <w:szCs w:val="32"/>
          <w:cs/>
        </w:rPr>
        <w:t xml:space="preserve"> = 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>4.08</w:t>
      </w:r>
      <w:r w:rsidR="00922D2B" w:rsidRPr="00922D2B">
        <w:rPr>
          <w:rFonts w:ascii="TH Sarabun New" w:hAnsi="TH Sarabun New" w:cs="TH Sarabun New"/>
          <w:sz w:val="32"/>
          <w:szCs w:val="32"/>
        </w:rPr>
        <w:t>, S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>.</w:t>
      </w:r>
      <w:r w:rsidR="00922D2B" w:rsidRPr="00922D2B">
        <w:rPr>
          <w:rFonts w:ascii="TH Sarabun New" w:hAnsi="TH Sarabun New" w:cs="TH Sarabun New"/>
          <w:sz w:val="32"/>
          <w:szCs w:val="32"/>
        </w:rPr>
        <w:t>D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922D2B" w:rsidRPr="00922D2B">
        <w:rPr>
          <w:rFonts w:ascii="TH Sarabun New" w:hAnsi="TH Sarabun New" w:cs="TH Sarabun New"/>
          <w:sz w:val="32"/>
          <w:szCs w:val="32"/>
        </w:rPr>
        <w:t>0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>.</w:t>
      </w:r>
      <w:r w:rsidR="00922D2B" w:rsidRPr="00922D2B">
        <w:rPr>
          <w:rFonts w:ascii="TH Sarabun New" w:hAnsi="TH Sarabun New" w:cs="TH Sarabun New"/>
          <w:sz w:val="32"/>
          <w:szCs w:val="32"/>
        </w:rPr>
        <w:t>63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 xml:space="preserve">) ด้านที่มีค่าเฉลี่ยต่ำสุด คือ </w:t>
      </w:r>
      <w:r w:rsidR="00922D2B" w:rsidRPr="00922D2B">
        <w:rPr>
          <w:rFonts w:ascii="TH Sarabun New" w:hAnsi="TH Sarabun New" w:cs="TH Sarabun New"/>
          <w:color w:val="000000"/>
          <w:sz w:val="32"/>
          <w:szCs w:val="32"/>
          <w:cs/>
        </w:rPr>
        <w:t>ก</w:t>
      </w:r>
      <w:r w:rsidR="00922D2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ารจัดการเกี่ยวกับการเรียนการสอน </w:t>
      </w:r>
      <w:r w:rsidR="00922D2B" w:rsidRPr="00922D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922D2B" w:rsidRPr="00922D2B">
        <w:rPr>
          <w:rFonts w:ascii="TH Sarabun New" w:hAnsi="TH Sarabun New" w:cs="TH Sarabun New"/>
          <w:sz w:val="32"/>
          <w:szCs w:val="32"/>
          <w:cs/>
        </w:rPr>
        <w:t xml:space="preserve"> = 3.92</w:t>
      </w:r>
      <w:r w:rsidR="00922D2B" w:rsidRPr="00922D2B">
        <w:rPr>
          <w:rFonts w:ascii="TH Sarabun New" w:hAnsi="TH Sarabun New" w:cs="TH Sarabun New"/>
          <w:sz w:val="32"/>
          <w:szCs w:val="32"/>
        </w:rPr>
        <w:t>, S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>.</w:t>
      </w:r>
      <w:r w:rsidR="00922D2B" w:rsidRPr="00922D2B">
        <w:rPr>
          <w:rFonts w:ascii="TH Sarabun New" w:hAnsi="TH Sarabun New" w:cs="TH Sarabun New"/>
          <w:sz w:val="32"/>
          <w:szCs w:val="32"/>
        </w:rPr>
        <w:t>D</w:t>
      </w:r>
      <w:r w:rsidR="00922D2B" w:rsidRPr="00922D2B">
        <w:rPr>
          <w:rFonts w:ascii="TH Sarabun New" w:hAnsi="TH Sarabun New" w:cs="TH Sarabun New"/>
          <w:sz w:val="32"/>
          <w:szCs w:val="32"/>
          <w:cs/>
        </w:rPr>
        <w:t>. = 0.62)</w:t>
      </w:r>
    </w:p>
    <w:p w:rsidR="00724D52" w:rsidRDefault="00724D52" w:rsidP="00724D52">
      <w:pPr>
        <w:widowControl w:val="0"/>
        <w:tabs>
          <w:tab w:val="left" w:pos="426"/>
          <w:tab w:val="left" w:pos="851"/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D2C4A">
        <w:rPr>
          <w:rFonts w:ascii="TH Sarabun New" w:hAnsi="TH Sarabun New" w:cs="TH Sarabun New"/>
          <w:sz w:val="32"/>
          <w:szCs w:val="32"/>
        </w:rPr>
        <w:t>2</w:t>
      </w:r>
      <w:r w:rsidR="003D2C4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C40585" w:rsidRPr="00C40585">
        <w:rPr>
          <w:rFonts w:ascii="TH Sarabun New" w:eastAsia="Calibri" w:hAnsi="TH Sarabun New" w:cs="TH Sarabun New"/>
          <w:noProof/>
          <w:sz w:val="32"/>
          <w:szCs w:val="32"/>
          <w:cs/>
        </w:rPr>
        <w:t>บรรยากาศโรงเรียน</w:t>
      </w:r>
      <w:r w:rsidR="00C40585" w:rsidRPr="00C405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โดยภาพรวมอยู่ในระดับมาก 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 = 3.91</w:t>
      </w:r>
      <w:r w:rsidR="00C40585" w:rsidRPr="00C40585">
        <w:rPr>
          <w:rFonts w:ascii="TH Sarabun New" w:hAnsi="TH Sarabun New" w:cs="TH Sarabun New"/>
          <w:sz w:val="32"/>
          <w:szCs w:val="32"/>
        </w:rPr>
        <w:t>, S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>.</w:t>
      </w:r>
      <w:r w:rsidR="00C40585" w:rsidRPr="00C40585">
        <w:rPr>
          <w:rFonts w:ascii="TH Sarabun New" w:hAnsi="TH Sarabun New" w:cs="TH Sarabun New"/>
          <w:sz w:val="32"/>
          <w:szCs w:val="32"/>
        </w:rPr>
        <w:t>D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C40585" w:rsidRPr="00C40585">
        <w:rPr>
          <w:rFonts w:ascii="TH Sarabun New" w:hAnsi="TH Sarabun New" w:cs="TH Sarabun New"/>
          <w:sz w:val="32"/>
          <w:szCs w:val="32"/>
        </w:rPr>
        <w:t>0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>.</w:t>
      </w:r>
      <w:r w:rsidR="00C40585" w:rsidRPr="00C40585">
        <w:rPr>
          <w:rFonts w:ascii="TH Sarabun New" w:hAnsi="TH Sarabun New" w:cs="TH Sarabun New"/>
          <w:sz w:val="32"/>
          <w:szCs w:val="32"/>
        </w:rPr>
        <w:t>55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) เมื่อพิจารณารายด้าน พบว่า ทุกด้านอยู่ในระดับมาก โดยด้านที่มีค่าเฉลี่ยสูงสุด คือ </w:t>
      </w:r>
      <w:r w:rsidR="00C40585" w:rsidRPr="00C4058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ด้านโครงสร้าง </w:t>
      </w:r>
      <w:r w:rsidR="00C40585" w:rsidRPr="00C405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 = 4.14</w:t>
      </w:r>
      <w:r w:rsidR="00C40585" w:rsidRPr="00C40585">
        <w:rPr>
          <w:rFonts w:ascii="TH Sarabun New" w:hAnsi="TH Sarabun New" w:cs="TH Sarabun New"/>
          <w:sz w:val="32"/>
          <w:szCs w:val="32"/>
        </w:rPr>
        <w:t>, S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>.</w:t>
      </w:r>
      <w:r w:rsidR="00C40585" w:rsidRPr="00C40585">
        <w:rPr>
          <w:rFonts w:ascii="TH Sarabun New" w:hAnsi="TH Sarabun New" w:cs="TH Sarabun New"/>
          <w:sz w:val="32"/>
          <w:szCs w:val="32"/>
        </w:rPr>
        <w:t>D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C40585" w:rsidRPr="00C40585">
        <w:rPr>
          <w:rFonts w:ascii="TH Sarabun New" w:hAnsi="TH Sarabun New" w:cs="TH Sarabun New"/>
          <w:sz w:val="32"/>
          <w:szCs w:val="32"/>
        </w:rPr>
        <w:t>0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>.</w:t>
      </w:r>
      <w:r w:rsidR="00C40585" w:rsidRPr="00C40585">
        <w:rPr>
          <w:rFonts w:ascii="TH Sarabun New" w:hAnsi="TH Sarabun New" w:cs="TH Sarabun New"/>
          <w:sz w:val="32"/>
          <w:szCs w:val="32"/>
        </w:rPr>
        <w:t>58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) รองลงมา คือ </w:t>
      </w:r>
      <w:r w:rsidR="00C40585" w:rsidRPr="00C40585">
        <w:rPr>
          <w:rFonts w:ascii="TH Sarabun New" w:hAnsi="TH Sarabun New" w:cs="TH Sarabun New"/>
          <w:color w:val="000000"/>
          <w:sz w:val="32"/>
          <w:szCs w:val="32"/>
          <w:cs/>
        </w:rPr>
        <w:t>ด้านความรับผิดชอบ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40585" w:rsidRPr="00C405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 = 4.08</w:t>
      </w:r>
      <w:r w:rsidR="00C40585" w:rsidRPr="00C40585">
        <w:rPr>
          <w:rFonts w:ascii="TH Sarabun New" w:hAnsi="TH Sarabun New" w:cs="TH Sarabun New"/>
          <w:sz w:val="32"/>
          <w:szCs w:val="32"/>
        </w:rPr>
        <w:t>, S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>.</w:t>
      </w:r>
      <w:r w:rsidR="00C40585" w:rsidRPr="00C40585">
        <w:rPr>
          <w:rFonts w:ascii="TH Sarabun New" w:hAnsi="TH Sarabun New" w:cs="TH Sarabun New"/>
          <w:sz w:val="32"/>
          <w:szCs w:val="32"/>
        </w:rPr>
        <w:t>D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C40585" w:rsidRPr="00C40585">
        <w:rPr>
          <w:rFonts w:ascii="TH Sarabun New" w:hAnsi="TH Sarabun New" w:cs="TH Sarabun New"/>
          <w:sz w:val="32"/>
          <w:szCs w:val="32"/>
        </w:rPr>
        <w:t>0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>.</w:t>
      </w:r>
      <w:r w:rsidR="00C40585" w:rsidRPr="00C40585">
        <w:rPr>
          <w:rFonts w:ascii="TH Sarabun New" w:hAnsi="TH Sarabun New" w:cs="TH Sarabun New"/>
          <w:sz w:val="32"/>
          <w:szCs w:val="32"/>
        </w:rPr>
        <w:t>62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) ส่วนด้านที่มีค่าเฉลี่ยต่ำสุด คือ </w:t>
      </w:r>
      <w:r w:rsidR="00C40585" w:rsidRPr="00C4058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ด้านการสนับสนุน </w:t>
      </w:r>
      <w:r w:rsidR="00C40585" w:rsidRPr="00C4058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C40585" w:rsidRPr="00C40585">
        <w:rPr>
          <w:rFonts w:ascii="TH Sarabun New" w:hAnsi="TH Sarabun New" w:cs="TH Sarabun New"/>
          <w:sz w:val="32"/>
          <w:szCs w:val="32"/>
          <w:cs/>
        </w:rPr>
        <w:t xml:space="preserve"> = 3.57</w:t>
      </w:r>
      <w:r w:rsidR="00C40585" w:rsidRPr="00C40585">
        <w:rPr>
          <w:rFonts w:ascii="TH Sarabun New" w:hAnsi="TH Sarabun New" w:cs="TH Sarabun New"/>
          <w:sz w:val="32"/>
          <w:szCs w:val="32"/>
        </w:rPr>
        <w:t>, S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>.</w:t>
      </w:r>
      <w:r w:rsidR="00C40585" w:rsidRPr="00C40585">
        <w:rPr>
          <w:rFonts w:ascii="TH Sarabun New" w:hAnsi="TH Sarabun New" w:cs="TH Sarabun New"/>
          <w:sz w:val="32"/>
          <w:szCs w:val="32"/>
        </w:rPr>
        <w:t>D</w:t>
      </w:r>
      <w:r w:rsidR="00C40585" w:rsidRPr="00C40585">
        <w:rPr>
          <w:rFonts w:ascii="TH Sarabun New" w:hAnsi="TH Sarabun New" w:cs="TH Sarabun New"/>
          <w:sz w:val="32"/>
          <w:szCs w:val="32"/>
          <w:cs/>
        </w:rPr>
        <w:t>. = 0.74)</w:t>
      </w:r>
    </w:p>
    <w:p w:rsidR="000943E0" w:rsidRDefault="00724D52" w:rsidP="00724D52">
      <w:pPr>
        <w:widowControl w:val="0"/>
        <w:tabs>
          <w:tab w:val="left" w:pos="426"/>
          <w:tab w:val="left" w:pos="851"/>
          <w:tab w:val="left" w:pos="1276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D2C4A">
        <w:rPr>
          <w:rFonts w:ascii="TH Sarabun New" w:hAnsi="TH Sarabun New" w:cs="TH Sarabun New"/>
          <w:sz w:val="32"/>
          <w:szCs w:val="32"/>
        </w:rPr>
        <w:t>3</w:t>
      </w:r>
      <w:r w:rsidR="003D2C4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BF7455" w:rsidRPr="00BF7455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การรับรู้ความสามารถร่วมกันของครู </w:t>
      </w:r>
      <w:r w:rsidR="00BF7455" w:rsidRPr="00BF745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โดยภาพรวมอยู่ในระดับมาก 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BF7455" w:rsidRPr="00BF7455">
        <w:rPr>
          <w:rFonts w:ascii="TH Sarabun New" w:hAnsi="TH Sarabun New" w:cs="TH Sarabun New"/>
          <w:sz w:val="32"/>
          <w:szCs w:val="32"/>
          <w:cs/>
        </w:rPr>
        <w:t xml:space="preserve"> = 4.00</w:t>
      </w:r>
      <w:r w:rsidR="00BF7455" w:rsidRPr="00BF7455">
        <w:rPr>
          <w:rFonts w:ascii="TH Sarabun New" w:hAnsi="TH Sarabun New" w:cs="TH Sarabun New"/>
          <w:sz w:val="32"/>
          <w:szCs w:val="32"/>
        </w:rPr>
        <w:t>, S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>.</w:t>
      </w:r>
      <w:r w:rsidR="00BF7455" w:rsidRPr="00BF7455">
        <w:rPr>
          <w:rFonts w:ascii="TH Sarabun New" w:hAnsi="TH Sarabun New" w:cs="TH Sarabun New"/>
          <w:sz w:val="32"/>
          <w:szCs w:val="32"/>
        </w:rPr>
        <w:t>D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BF7455" w:rsidRPr="00BF7455">
        <w:rPr>
          <w:rFonts w:ascii="TH Sarabun New" w:hAnsi="TH Sarabun New" w:cs="TH Sarabun New"/>
          <w:sz w:val="32"/>
          <w:szCs w:val="32"/>
        </w:rPr>
        <w:t>0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>.</w:t>
      </w:r>
      <w:r w:rsidR="00BF7455" w:rsidRPr="00BF7455">
        <w:rPr>
          <w:rFonts w:ascii="TH Sarabun New" w:hAnsi="TH Sarabun New" w:cs="TH Sarabun New"/>
          <w:sz w:val="32"/>
          <w:szCs w:val="32"/>
        </w:rPr>
        <w:t>49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 xml:space="preserve">) เมื่อพิจารณารายด้าน พบว่า ทุกด้านอยู่ในระดับมาก โดยด้านที่มีค่าเฉลี่ยสูงสุด คือ </w:t>
      </w:r>
      <w:r w:rsidR="00BF7455" w:rsidRPr="00BF745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การประเมินความสามารถทางการสอนของกลุ่ม </w:t>
      </w:r>
      <w:r w:rsidR="00BF7455" w:rsidRPr="00BF745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BF7455" w:rsidRPr="00BF7455">
        <w:rPr>
          <w:rFonts w:ascii="TH Sarabun New" w:hAnsi="TH Sarabun New" w:cs="TH Sarabun New"/>
          <w:sz w:val="32"/>
          <w:szCs w:val="32"/>
          <w:cs/>
        </w:rPr>
        <w:t xml:space="preserve"> = 4.04</w:t>
      </w:r>
      <w:r w:rsidR="00BF7455" w:rsidRPr="00BF7455">
        <w:rPr>
          <w:rFonts w:ascii="TH Sarabun New" w:hAnsi="TH Sarabun New" w:cs="TH Sarabun New"/>
          <w:sz w:val="32"/>
          <w:szCs w:val="32"/>
        </w:rPr>
        <w:t>, S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>.</w:t>
      </w:r>
      <w:r w:rsidR="00BF7455" w:rsidRPr="00BF7455">
        <w:rPr>
          <w:rFonts w:ascii="TH Sarabun New" w:hAnsi="TH Sarabun New" w:cs="TH Sarabun New"/>
          <w:sz w:val="32"/>
          <w:szCs w:val="32"/>
        </w:rPr>
        <w:t>D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 xml:space="preserve">. = </w:t>
      </w:r>
      <w:r w:rsidR="00BF7455" w:rsidRPr="00BF7455">
        <w:rPr>
          <w:rFonts w:ascii="TH Sarabun New" w:hAnsi="TH Sarabun New" w:cs="TH Sarabun New"/>
          <w:sz w:val="32"/>
          <w:szCs w:val="32"/>
        </w:rPr>
        <w:t>0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>.</w:t>
      </w:r>
      <w:r w:rsidR="00BF7455" w:rsidRPr="00BF7455">
        <w:rPr>
          <w:rFonts w:ascii="TH Sarabun New" w:hAnsi="TH Sarabun New" w:cs="TH Sarabun New"/>
          <w:sz w:val="32"/>
          <w:szCs w:val="32"/>
        </w:rPr>
        <w:t>51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 xml:space="preserve">) และด้านที่มีค่าเฉลี่ยต่ำสุด คือ </w:t>
      </w:r>
      <w:r w:rsidR="00BF7455" w:rsidRPr="00BF745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การวิเคราะห์งานการสอน </w:t>
      </w:r>
      <w:r w:rsidR="00BF7455" w:rsidRPr="00BF745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 New"/>
                <w:noProof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0"/>
                <w:szCs w:val="20"/>
              </w:rPr>
              <m:t>X</m:t>
            </m:r>
          </m:e>
        </m:acc>
      </m:oMath>
      <w:r w:rsidR="00BF7455" w:rsidRPr="00BF7455">
        <w:rPr>
          <w:rFonts w:ascii="TH Sarabun New" w:hAnsi="TH Sarabun New" w:cs="TH Sarabun New"/>
          <w:sz w:val="32"/>
          <w:szCs w:val="32"/>
          <w:cs/>
        </w:rPr>
        <w:t xml:space="preserve"> = 3.95</w:t>
      </w:r>
      <w:r w:rsidR="00BF7455" w:rsidRPr="00BF7455">
        <w:rPr>
          <w:rFonts w:ascii="TH Sarabun New" w:hAnsi="TH Sarabun New" w:cs="TH Sarabun New"/>
          <w:sz w:val="32"/>
          <w:szCs w:val="32"/>
        </w:rPr>
        <w:t>, S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>.</w:t>
      </w:r>
      <w:r w:rsidR="00BF7455" w:rsidRPr="00BF7455">
        <w:rPr>
          <w:rFonts w:ascii="TH Sarabun New" w:hAnsi="TH Sarabun New" w:cs="TH Sarabun New"/>
          <w:sz w:val="32"/>
          <w:szCs w:val="32"/>
        </w:rPr>
        <w:t>D</w:t>
      </w:r>
      <w:r w:rsidR="00BF7455" w:rsidRPr="00BF7455">
        <w:rPr>
          <w:rFonts w:ascii="TH Sarabun New" w:hAnsi="TH Sarabun New" w:cs="TH Sarabun New"/>
          <w:sz w:val="32"/>
          <w:szCs w:val="32"/>
          <w:cs/>
        </w:rPr>
        <w:t>. = 0.56)</w:t>
      </w:r>
    </w:p>
    <w:p w:rsidR="00A47BCD" w:rsidRDefault="000943E0" w:rsidP="00A47BCD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3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="000119B6">
        <w:rPr>
          <w:rFonts w:ascii="TH Sarabun New" w:eastAsia="Calibri" w:hAnsi="TH Sarabun New" w:cs="TH Sarabun New"/>
          <w:noProof/>
          <w:sz w:val="32"/>
          <w:szCs w:val="32"/>
          <w:cs/>
        </w:rPr>
        <w:t>ปัจจัยที่ศึกษา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มีความสัมพันธ์ทางบวกกับการเป็นชุมชนแห่งการเรียนรู้ทางวิชาชีพของโรงเรียนสังกัดสำนักงานเขตพื้นที่การศึกษาประถมศึกษาเลย เขต 2 อย่างมีนัยสำคัญทางสถิติที่ระดับ .01 เรียงตามลำดับค่าสัมประสิทธิ์จากมากไปหาน้อย</w:t>
      </w:r>
      <w:r w:rsidR="002A61EA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ได้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ดังนี้</w:t>
      </w:r>
    </w:p>
    <w:p w:rsidR="00A47BCD" w:rsidRDefault="00A47BCD" w:rsidP="00A47BCD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กา</w:t>
      </w:r>
      <w:r w:rsidR="00E9207B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รรับรู้ความสามารถร่วมกันของครู</w:t>
      </w:r>
      <w:r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มีความสัมพันธ์ทางบวกกับการเป็น</w:t>
      </w:r>
      <w:r w:rsidR="00E9207B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ชุมชนแห่งการเรียนรู้ทางวิชาชีพ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อยู่ในระดับสูง (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</w:rPr>
        <w:t xml:space="preserve">r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= .</w:t>
      </w:r>
      <w:r w:rsidR="0022284B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823</w:t>
      </w:r>
      <w:r w:rsidR="000B363A">
        <w:rPr>
          <w:rFonts w:ascii="TH Sarabun New" w:eastAsia="Calibri" w:hAnsi="TH Sarabun New" w:cs="TH Sarabun New"/>
          <w:noProof/>
          <w:sz w:val="32"/>
          <w:szCs w:val="32"/>
        </w:rPr>
        <w:t>3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</w:t>
      </w:r>
    </w:p>
    <w:p w:rsidR="00A47BCD" w:rsidRDefault="00A47BCD" w:rsidP="00A47BCD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9207B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ภาวะผู้นำการเปลี่ยนแปลง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มีความสัมพันธ์ทางบวกกับการเป็น</w:t>
      </w:r>
      <w:r w:rsidR="00E9207B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ชุมชนแห่งการเรียนรู้ทางวิชาชีพ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อยู่ในระดับสูง (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</w:rPr>
        <w:t xml:space="preserve">r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= .</w:t>
      </w:r>
      <w:r w:rsidR="00340FC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819</w:t>
      </w:r>
      <w:r w:rsidR="000B363A">
        <w:rPr>
          <w:rFonts w:ascii="TH Sarabun New" w:eastAsia="Calibri" w:hAnsi="TH Sarabun New" w:cs="TH Sarabun New"/>
          <w:noProof/>
          <w:sz w:val="32"/>
          <w:szCs w:val="32"/>
        </w:rPr>
        <w:t>1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</w:t>
      </w:r>
    </w:p>
    <w:p w:rsidR="003B3C4F" w:rsidRDefault="00A47BCD" w:rsidP="003B3C4F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บรรยากาศโรงเรียน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มีความสัมพันธ์ทางบวกกับการเป็น</w:t>
      </w:r>
      <w:r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ชุมชนแห่งการเรียนรู้ทางวิชาชีพ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อยู่ในระดับสูง (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</w:rPr>
        <w:t xml:space="preserve">r </w:t>
      </w:r>
      <w:r w:rsidR="0046773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= .</w:t>
      </w:r>
      <w:r w:rsidR="000B363A">
        <w:rPr>
          <w:rFonts w:ascii="TH Sarabun New" w:eastAsia="Calibri" w:hAnsi="TH Sarabun New" w:cs="TH Sarabun New"/>
          <w:noProof/>
          <w:sz w:val="32"/>
          <w:szCs w:val="32"/>
          <w:cs/>
        </w:rPr>
        <w:t>80</w:t>
      </w:r>
      <w:r w:rsidR="000B363A">
        <w:rPr>
          <w:rFonts w:ascii="TH Sarabun New" w:eastAsia="Calibri" w:hAnsi="TH Sarabun New" w:cs="TH Sarabun New"/>
          <w:noProof/>
          <w:sz w:val="32"/>
          <w:szCs w:val="32"/>
        </w:rPr>
        <w:t>59</w:t>
      </w:r>
      <w:r w:rsidR="00340FC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</w:t>
      </w:r>
    </w:p>
    <w:p w:rsidR="000119B6" w:rsidRDefault="003B3C4F" w:rsidP="00D64EE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eastAsia="Calibri" w:hAnsi="TH Sarabun New" w:cs="TH Sarabun New"/>
          <w:noProof/>
          <w:sz w:val="32"/>
          <w:szCs w:val="32"/>
        </w:rPr>
        <w:t>4</w:t>
      </w:r>
      <w:r>
        <w:rPr>
          <w:rFonts w:ascii="TH Sarabun New" w:eastAsia="Calibri" w:hAnsi="TH Sarabun New" w:cs="TH Sarabun New"/>
          <w:noProof/>
          <w:sz w:val="32"/>
          <w:szCs w:val="32"/>
          <w:cs/>
        </w:rPr>
        <w:t>.</w:t>
      </w:r>
      <w:r>
        <w:rPr>
          <w:rFonts w:ascii="TH Sarabun New" w:eastAsia="Calibri" w:hAnsi="TH Sarabun New" w:cs="TH Sarabun New"/>
          <w:noProof/>
          <w:sz w:val="32"/>
          <w:szCs w:val="32"/>
        </w:rPr>
        <w:tab/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ตัวแปรพยากรณ์ทั้ง 3 ตัว มีความสัมพันธ์โดยรวมกับการเป็นชุมชนแห่งการเรียนรู้ทางวิชาชีพของโรงเรียน (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</w:rPr>
        <w:t>R</w:t>
      </w:r>
      <w:r w:rsidR="00B328E1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</w:t>
      </w:r>
      <w:r w:rsidR="005E6DF2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0B363A">
        <w:rPr>
          <w:rFonts w:ascii="TH Sarabun New" w:eastAsia="Calibri" w:hAnsi="TH Sarabun New" w:cs="TH Sarabun New"/>
          <w:noProof/>
          <w:sz w:val="32"/>
          <w:szCs w:val="32"/>
          <w:cs/>
        </w:rPr>
        <w:t>เท่ากับ .88</w:t>
      </w:r>
      <w:r w:rsidR="000B363A">
        <w:rPr>
          <w:rFonts w:ascii="TH Sarabun New" w:eastAsia="Calibri" w:hAnsi="TH Sarabun New" w:cs="TH Sarabun New"/>
          <w:noProof/>
          <w:sz w:val="32"/>
          <w:szCs w:val="32"/>
        </w:rPr>
        <w:t>49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และมีประสิทธิภาพการพยากรณ์ร้อยละ 78.30 (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</w:rPr>
        <w:t>R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vertAlign w:val="superscript"/>
        </w:rPr>
        <w:t xml:space="preserve">2 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= .</w:t>
      </w:r>
      <w:r w:rsidR="00810CB1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783</w:t>
      </w:r>
      <w:r w:rsidR="000B363A">
        <w:rPr>
          <w:rFonts w:ascii="TH Sarabun New" w:eastAsia="Calibri" w:hAnsi="TH Sarabun New" w:cs="TH Sarabun New"/>
          <w:noProof/>
          <w:sz w:val="32"/>
          <w:szCs w:val="32"/>
        </w:rPr>
        <w:t>0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 อย่างมีนัยสำคัญทางสถิติที่ระดับ .01 และเมื่อพิจารณาสัมประสิทธิ์การถดถอยของตัวแปรพยากรณ์ทั้งหมดในรูปคะแนนมาตรฐานพบว่า ตัวแปรพยากรณ์ส่งผลต่อการเป็นชุมชนแห่งการเรียนรู้ทางวิชาชีพของโรงเรียน อย่างมีนัยสำคัญทางสถิติที่ระดับ .01 มีดังนี้ ภาวะผู้นำการเปลี่ยนแปลง</w:t>
      </w:r>
      <w:r w:rsidR="00E32915"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2915"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="00E32915" w:rsidRPr="00AF1ABC">
        <w:rPr>
          <w:rFonts w:ascii="TH Sarabun New" w:hAnsi="TH Sarabun New" w:cs="TH Sarabun New"/>
          <w:sz w:val="32"/>
          <w:szCs w:val="32"/>
        </w:rPr>
        <w:t>X</w:t>
      </w:r>
      <w:r w:rsidR="00E32915" w:rsidRPr="00AF1ABC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 บรรยากาศโรงเรียน</w:t>
      </w:r>
      <w:r w:rsidR="00E32915"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="00E32915" w:rsidRPr="00AF1ABC">
        <w:rPr>
          <w:rFonts w:ascii="TH Sarabun New" w:hAnsi="TH Sarabun New" w:cs="TH Sarabun New"/>
          <w:sz w:val="32"/>
          <w:szCs w:val="32"/>
        </w:rPr>
        <w:t>X</w:t>
      </w:r>
      <w:r w:rsidR="00E32915" w:rsidRPr="00AF1ABC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) และการรับรู้ความสามารถร่วมกันของครู </w:t>
      </w:r>
      <w:r w:rsidR="00E32915"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="00E32915" w:rsidRPr="00AF1ABC">
        <w:rPr>
          <w:rFonts w:ascii="TH Sarabun New" w:hAnsi="TH Sarabun New" w:cs="TH Sarabun New"/>
          <w:sz w:val="32"/>
          <w:szCs w:val="32"/>
        </w:rPr>
        <w:t>X</w:t>
      </w:r>
      <w:r w:rsidR="00E32915" w:rsidRPr="00AF1ABC">
        <w:rPr>
          <w:rFonts w:ascii="TH Sarabun New" w:hAnsi="TH Sarabun New" w:cs="TH Sarabun New"/>
          <w:sz w:val="32"/>
          <w:szCs w:val="32"/>
          <w:vertAlign w:val="subscript"/>
        </w:rPr>
        <w:t>3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 ซึ่งเป็นไปตามสมมติฐานที่ตั้งไว้ คือ ปัจจัยที่ศึกษา สามารถพยากรณ์การเป็นชุมชนแห่งการเรียนรู้ทางวิชาชีพของโรงเรียน สังกัดสำนักงานเขตพื้นที่การศึกษาประถมศึกษาเลย เขต 2 ได้</w:t>
      </w:r>
    </w:p>
    <w:p w:rsidR="00D64EE0" w:rsidRDefault="000119B6" w:rsidP="00D64EE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เมื่อพิจารณาค่าสัมประสิทธิ์ถดถอยในรูปคะแนนมาตรฐาน (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</w:rPr>
        <w:t>Beta</w:t>
      </w:r>
      <w:r w:rsidR="00E3291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) พบว่า ตัวแปรพยากรณ์ที่มี </w:t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ค่าสัมประสิทธิ์การถดถอยในรูปแบบคะแนนมาตรฐาน</w:t>
      </w:r>
      <w:r w:rsidR="00005E9C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สูงสุด คือ </w:t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การรับรู้ความสามารถร่วมกันของครู (</w:t>
      </w:r>
      <w:r w:rsidR="00E32915" w:rsidRPr="00AF1ABC">
        <w:rPr>
          <w:rFonts w:ascii="TH Sarabun New" w:hAnsi="TH Sarabun New" w:cs="TH Sarabun New"/>
          <w:noProof/>
          <w:sz w:val="32"/>
          <w:szCs w:val="32"/>
        </w:rPr>
        <w:t>X</w:t>
      </w:r>
      <w:r w:rsidR="00E32915" w:rsidRPr="00AF1ABC">
        <w:rPr>
          <w:rFonts w:ascii="TH Sarabun New" w:hAnsi="TH Sarabun New" w:cs="TH Sarabun New"/>
          <w:noProof/>
          <w:sz w:val="32"/>
          <w:szCs w:val="32"/>
          <w:vertAlign w:val="subscript"/>
        </w:rPr>
        <w:t>3</w:t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) มีค่าสัมประสิทธิ์การถดถอยใน</w:t>
      </w:r>
      <w:r w:rsidR="00FB5888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รูปคะแนนมาตรฐานเท่ากับ .366 </w:t>
      </w:r>
      <w:r w:rsidR="00005E9C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รองลงมาคือ </w:t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ภาวะผู้นำการเปลี่ยนแปลง (</w:t>
      </w:r>
      <w:r w:rsidR="00E32915" w:rsidRPr="00AF1ABC">
        <w:rPr>
          <w:rFonts w:ascii="TH Sarabun New" w:hAnsi="TH Sarabun New" w:cs="TH Sarabun New"/>
          <w:noProof/>
          <w:sz w:val="32"/>
          <w:szCs w:val="32"/>
        </w:rPr>
        <w:t>X</w:t>
      </w:r>
      <w:r w:rsidR="00E32915" w:rsidRPr="00AF1ABC">
        <w:rPr>
          <w:rFonts w:ascii="TH Sarabun New" w:hAnsi="TH Sarabun New" w:cs="TH Sarabun New"/>
          <w:noProof/>
          <w:sz w:val="32"/>
          <w:szCs w:val="32"/>
          <w:vertAlign w:val="subscript"/>
        </w:rPr>
        <w:t>1</w:t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) มีค่าสัมประสิทธิ์การถดถอยใน</w:t>
      </w:r>
      <w:r w:rsidR="00005E9C" w:rsidRPr="00AF1ABC">
        <w:rPr>
          <w:rFonts w:ascii="TH Sarabun New" w:hAnsi="TH Sarabun New" w:cs="TH Sarabun New"/>
          <w:noProof/>
          <w:sz w:val="32"/>
          <w:szCs w:val="32"/>
          <w:cs/>
        </w:rPr>
        <w:t>รูปคะแนนมาตรฐานเท่ากับ .357 มี และ</w:t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บรรยากาศโรงเรียน (</w:t>
      </w:r>
      <w:r w:rsidR="00E32915" w:rsidRPr="00AF1ABC">
        <w:rPr>
          <w:rFonts w:ascii="TH Sarabun New" w:hAnsi="TH Sarabun New" w:cs="TH Sarabun New"/>
          <w:noProof/>
          <w:sz w:val="32"/>
          <w:szCs w:val="32"/>
        </w:rPr>
        <w:t>X</w:t>
      </w:r>
      <w:r w:rsidR="00E32915" w:rsidRPr="00AF1ABC">
        <w:rPr>
          <w:rFonts w:ascii="TH Sarabun New" w:hAnsi="TH Sarabun New" w:cs="TH Sarabun New"/>
          <w:noProof/>
          <w:sz w:val="32"/>
          <w:szCs w:val="32"/>
          <w:vertAlign w:val="subscript"/>
        </w:rPr>
        <w:t>2</w:t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) ค่าสัมประสิทธิ์การถดถอย</w:t>
      </w:r>
      <w:r w:rsidR="00FB5888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ในรูปคะแนนมาตรฐานเท่ากับ .235 </w:t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โดยสามารถสร้างสมการพยากรณ์ได้ดังนี้</w:t>
      </w:r>
      <w:bookmarkStart w:id="2" w:name="_Hlk496554071"/>
    </w:p>
    <w:p w:rsidR="00D64EE0" w:rsidRDefault="00D64EE0" w:rsidP="00D64EE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สมการพยากรณ์ในรูปคะแนนดิบ</w:t>
      </w:r>
      <w:bookmarkStart w:id="3" w:name="_Hlk495473234"/>
    </w:p>
    <w:p w:rsidR="00D64EE0" w:rsidRDefault="00D64EE0" w:rsidP="00D64EE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m:oMath>
        <m:acc>
          <m:accPr>
            <m:ctrlPr>
              <w:rPr>
                <w:rFonts w:ascii="Cambria Math" w:eastAsia="Calibri" w:hAnsi="Cambria Math" w:cs="TH Sarabun New"/>
                <w:iCs/>
                <w:noProof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Y</m:t>
            </m:r>
          </m:e>
        </m:acc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  <w:cs/>
          </w:rPr>
          <m:t>=.</m:t>
        </m:r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</w:rPr>
          <m:t>504</m:t>
        </m:r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</w:rPr>
          <m:t>367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</w:rPr>
          <m:t>300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</w:rPr>
          <m:t>211</m:t>
        </m:r>
        <m:sSub>
          <m:sSubPr>
            <m:ctrlPr>
              <w:rPr>
                <w:rFonts w:ascii="Cambria Math" w:eastAsia="Calibri" w:hAnsi="Cambria Math" w:cs="TH Sarabun New"/>
                <w:iCs/>
                <w:noProof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2</m:t>
            </m:r>
          </m:sub>
        </m:sSub>
      </m:oMath>
      <w:bookmarkEnd w:id="3"/>
    </w:p>
    <w:p w:rsidR="00D64EE0" w:rsidRDefault="00D64EE0" w:rsidP="00D64EE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E32915" w:rsidRPr="00AF1ABC">
        <w:rPr>
          <w:rFonts w:ascii="TH Sarabun New" w:hAnsi="TH Sarabun New" w:cs="TH Sarabun New"/>
          <w:noProof/>
          <w:sz w:val="32"/>
          <w:szCs w:val="32"/>
          <w:cs/>
        </w:rPr>
        <w:t>สมการพยากรณ์ในรูปคะแนนมาตรฐาน</w:t>
      </w:r>
    </w:p>
    <w:p w:rsidR="00474768" w:rsidRPr="00D64EE0" w:rsidRDefault="00D64EE0" w:rsidP="00D64EE0">
      <w:pPr>
        <w:widowControl w:val="0"/>
        <w:tabs>
          <w:tab w:val="left" w:pos="374"/>
          <w:tab w:val="left" w:pos="851"/>
          <w:tab w:val="left" w:pos="1134"/>
          <w:tab w:val="left" w:pos="1560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m:oMath>
        <m:acc>
          <m:accPr>
            <m:ctrlPr>
              <w:rPr>
                <w:rFonts w:ascii="Cambria Math" w:eastAsia="Calibri" w:hAnsi="Cambria Math" w:cs="TH Sarabun New"/>
                <w:iCs/>
                <w:noProof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Z</m:t>
            </m:r>
          </m:e>
        </m:acc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  <w:cs/>
          </w:rPr>
          <m:t>=.</m:t>
        </m:r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</w:rPr>
          <m:t>366</m:t>
        </m:r>
        <m:sSub>
          <m:sSubPr>
            <m:ctrlPr>
              <w:rPr>
                <w:rFonts w:ascii="Cambria Math" w:eastAsia="Calibri" w:hAnsi="Cambria Math" w:cs="TH Sarabun New"/>
                <w:noProof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  <m:t>3</m:t>
                </m:r>
              </m:sub>
            </m:sSub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</w:rPr>
          <m:t>357</m:t>
        </m:r>
        <m:sSub>
          <m:sSubPr>
            <m:ctrlPr>
              <w:rPr>
                <w:rFonts w:ascii="Cambria Math" w:eastAsia="Calibri" w:hAnsi="Cambria Math" w:cs="TH Sarabun New"/>
                <w:noProof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  <w:cs/>
          </w:rPr>
          <m:t>+.</m:t>
        </m:r>
        <m:r>
          <m:rPr>
            <m:sty m:val="p"/>
          </m:rPr>
          <w:rPr>
            <w:rFonts w:ascii="Cambria Math" w:eastAsia="Calibri" w:hAnsi="Cambria Math" w:cs="TH Sarabun New"/>
            <w:noProof/>
            <w:sz w:val="22"/>
            <w:szCs w:val="22"/>
          </w:rPr>
          <m:t>235</m:t>
        </m:r>
        <m:sSub>
          <m:sSubPr>
            <m:ctrlPr>
              <w:rPr>
                <w:rFonts w:ascii="Cambria Math" w:eastAsia="Calibri" w:hAnsi="Cambria Math" w:cs="TH Sarabun New"/>
                <w:noProof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H Sarabun New"/>
                <w:noProof/>
                <w:sz w:val="22"/>
                <w:szCs w:val="22"/>
              </w:rPr>
              <m:t>Z</m:t>
            </m:r>
          </m:e>
          <m:sub>
            <m:sSub>
              <m:sSubPr>
                <m:ctrl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H Sarabun New"/>
                    <w:noProof/>
                    <w:sz w:val="22"/>
                    <w:szCs w:val="22"/>
                  </w:rPr>
                  <m:t>2</m:t>
                </m:r>
              </m:sub>
            </m:sSub>
          </m:sub>
        </m:sSub>
      </m:oMath>
    </w:p>
    <w:bookmarkEnd w:id="2"/>
    <w:p w:rsidR="003D7430" w:rsidRPr="00AF1ABC" w:rsidRDefault="00800C9D" w:rsidP="001F12F1">
      <w:pPr>
        <w:widowControl w:val="0"/>
        <w:tabs>
          <w:tab w:val="left" w:pos="374"/>
          <w:tab w:val="left" w:pos="851"/>
          <w:tab w:val="left" w:pos="1134"/>
          <w:tab w:val="left" w:pos="1418"/>
          <w:tab w:val="left" w:pos="2160"/>
          <w:tab w:val="left" w:pos="2462"/>
          <w:tab w:val="left" w:pos="2880"/>
          <w:tab w:val="left" w:pos="3283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1ABC">
        <w:rPr>
          <w:rFonts w:ascii="TH Sarabun New" w:hAnsi="TH Sarabun New" w:cs="TH Sarabun New"/>
          <w:b/>
          <w:bCs/>
          <w:sz w:val="32"/>
          <w:szCs w:val="32"/>
        </w:rPr>
        <w:softHyphen/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</w:p>
    <w:p w:rsidR="007832CF" w:rsidRDefault="00C9010B" w:rsidP="001F12F1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418"/>
        </w:tabs>
        <w:jc w:val="thaiDistribute"/>
        <w:rPr>
          <w:rFonts w:ascii="TH Sarabun New" w:eastAsia="Calibri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ปัจจัยด้านการรับรู้ความสามารถร่วมกันของครู สัมพันธ์ทางบวก กับการเป็นชุมชนแห่งการเรียนรู้ทางวิชาชีพของโรงเรียน</w:t>
      </w:r>
      <w:r w:rsidR="002D356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อยู่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ในระดับสูง ทั้งนี้อาจจะเนื่องมาจากการที่คณะครูในโรงเรียนมีความเชื่อร่วมกันในศักยภาพของครูและผู้บริหารโรงเรียนว่า</w:t>
      </w:r>
      <w:r w:rsidR="00D92DD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จะใช้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ความรู้ความสามารถของตนเองอย่างเต็มที่เพื่อพัฒนาผู้เรียน สอดคล้องกับงานวิจัยของ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</w:rPr>
        <w:t xml:space="preserve"> Pangallo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(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</w:rPr>
        <w:t>2009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 ที่</w:t>
      </w:r>
      <w:r w:rsidR="00D92DD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พบว่า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การรับรู้ความสามารถร่วมกันของครูและการเป็นชุมชนแห่งการเรียนรู้ทางวิชาชีพ มีความสัมพันธ์กัน และสอดคล้องกับงานวิจัยของอมรา  จำรูญศิริ</w:t>
      </w:r>
      <w:r w:rsidR="00042956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(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</w:rPr>
        <w:t>2555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 โกสินทร์   ศรีบุรินทร์ (</w:t>
      </w:r>
      <w:r w:rsidR="00AC047C" w:rsidRPr="00AF1ABC">
        <w:rPr>
          <w:rFonts w:ascii="TH Sarabun New" w:eastAsia="Calibri" w:hAnsi="TH Sarabun New" w:cs="TH Sarabun New"/>
          <w:noProof/>
          <w:sz w:val="32"/>
          <w:szCs w:val="32"/>
        </w:rPr>
        <w:t>2558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</w:t>
      </w:r>
      <w:r w:rsidR="00777D05">
        <w:rPr>
          <w:rFonts w:ascii="TH Sarabun New" w:eastAsia="Calibri" w:hAnsi="TH Sarabun New" w:cs="TH Sarabun New" w:hint="cs"/>
          <w:noProof/>
          <w:sz w:val="32"/>
          <w:szCs w:val="32"/>
          <w:cs/>
        </w:rPr>
        <w:t xml:space="preserve"> และ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สหรัฐ  เต็มวงษ์</w:t>
      </w:r>
      <w:r w:rsidR="00042956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(</w:t>
      </w:r>
      <w:r w:rsidR="00AC047C" w:rsidRPr="00AF1ABC">
        <w:rPr>
          <w:rFonts w:ascii="TH Sarabun New" w:eastAsia="Calibri" w:hAnsi="TH Sarabun New" w:cs="TH Sarabun New"/>
          <w:noProof/>
          <w:sz w:val="32"/>
          <w:szCs w:val="32"/>
        </w:rPr>
        <w:t>2558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 ท</w:t>
      </w:r>
      <w:r w:rsidR="0049559D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ี่ผลการวิจัยพบว่า การรับรู้ความ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สามารถร่วมกันของครูมีความสัมพันธ์กับการเป็นชุมชนแห่งการเรียนรู้ทางวิชาชีพ</w:t>
      </w:r>
    </w:p>
    <w:p w:rsidR="007832CF" w:rsidRDefault="007832CF" w:rsidP="001F12F1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418"/>
        </w:tabs>
        <w:jc w:val="thaiDistribute"/>
        <w:rPr>
          <w:rFonts w:ascii="TH Sarabun New" w:eastAsia="Calibri" w:hAnsi="TH Sarabun New" w:cs="TH Sarabun New"/>
          <w:noProof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tab/>
      </w:r>
      <w:r>
        <w:rPr>
          <w:rFonts w:ascii="TH Sarabun New" w:eastAsia="Calibri" w:hAnsi="TH Sarabun New" w:cs="TH Sarabun New"/>
          <w:noProof/>
          <w:sz w:val="32"/>
          <w:szCs w:val="32"/>
        </w:rPr>
        <w:tab/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ภาวะผู้นำการเปลี่ยนแปลง มีความสัมพันธ์ทางบวก กับการเป็นชุมชนแห่งการเรียนรู้ทางวิชาชีพของโรงเรียนในระดับสูง ทั้งนี้อาจจะเนื่องจาก</w:t>
      </w:r>
      <w:r w:rsidR="009B468A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ผู้บริหาร </w:t>
      </w:r>
      <w:r w:rsidR="0072494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สนับสนุน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ให้ครูได้มีโอกาสทำงานร่วมกัน</w:t>
      </w:r>
      <w:r w:rsidR="00C706C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และ</w:t>
      </w:r>
      <w:r w:rsidR="00C706C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แสดง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วิธีการปฏิบัติของตนเองได้อย่างเต็มที่ ติดตามการจัดการเรียนการสอนของครู เพื่อให้ครูได้ปรับปรุงพัฒนางานจนเกิดวิธีการปฏิบัติที่ดีที่สุด สอดคล้องกับงานวิจัยของ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</w:rPr>
        <w:t xml:space="preserve">Moore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(</w:t>
      </w:r>
      <w:r w:rsidR="00D9548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2010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 ที่พบว่า ปัจจัยด้านภาวะผู้นำมีความสัมพันธ์กับการเป็นชุมชนแห่งการเรียนรู้ทางวิชาชีพในระดับสูง และสอดคล้องกับงานวิจัย โกสินทร์  ศรีบุรินทร์ (</w:t>
      </w:r>
      <w:r w:rsidR="00D9548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2558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</w:t>
      </w:r>
      <w:r w:rsidR="00130788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และ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สหรัฐ  เต็มวงษ์</w:t>
      </w:r>
      <w:r w:rsidR="00042956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(</w:t>
      </w:r>
      <w:r w:rsidR="00D9548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2558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) ที่</w:t>
      </w:r>
      <w:r w:rsidR="00724945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พ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บว่า ภาวะผู้นำการเปลี่ยนแปลงมีความสัมพันธ์ทางบวกกับการเป็นชุมชนแห่งการเรียนรู้ทางวิชาชีพของโรงเรียน</w:t>
      </w:r>
    </w:p>
    <w:p w:rsidR="007832CF" w:rsidRDefault="007832CF" w:rsidP="001F12F1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418"/>
        </w:tabs>
        <w:jc w:val="thaiDistribute"/>
        <w:rPr>
          <w:rFonts w:ascii="TH Sarabun New" w:eastAsia="Calibri" w:hAnsi="TH Sarabun New" w:cs="TH Sarabun New"/>
          <w:noProof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lastRenderedPageBreak/>
        <w:tab/>
      </w:r>
      <w:r>
        <w:rPr>
          <w:rFonts w:ascii="TH Sarabun New" w:eastAsia="Calibri" w:hAnsi="TH Sarabun New" w:cs="TH Sarabun New"/>
          <w:noProof/>
          <w:sz w:val="32"/>
          <w:szCs w:val="32"/>
        </w:rPr>
        <w:tab/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บรรยากาศโรงเรียน มีความสัมพันธ์ทางบวก กับการเป็นชุมชนแห่งการเรียนรู้ทางวิชาชีพของโรงเรียนในระดับสูง ทั้งนี้อาจจะเป็นเพราะว่าเมื่อครูมีการทำงานอยู่ที่เดียวกันมีความรักและผูกพันกัน มีการเอื้ออาทรกัน มีความเป็นกัลยณมิตรต่อกัน ทำให้เกิดวัฒนธรรมการทำงานแบบร่วมมือกัน</w:t>
      </w:r>
      <w:r w:rsidR="002A6E0D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มี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กา</w:t>
      </w:r>
      <w:r w:rsidR="002A6E0D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รแลกเปลี่ยนเรียนรู้กัน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ทำให้บรรยากาศของโรงเรียนดี ซึ่งมีความสัมพันธ์กันกับการเป็นชุม</w:t>
      </w:r>
      <w:r w:rsidR="002A6E0D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ชนแห่งการเรียนรู้ทางวิชาชีพ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สอดคล้องกับ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</w:rPr>
        <w:t xml:space="preserve">Simon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(</w:t>
      </w:r>
      <w:r w:rsidR="00D9548C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2010</w:t>
      </w:r>
      <w:r w:rsidR="002A6E0D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)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พบว่าบรรยากาศของโรงเรียนมีความสัมพันธ์กับการเป็นชุม</w:t>
      </w:r>
      <w:r w:rsidR="002A6E0D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ชนแห่งการเรียนรู้ทางวิชาชีพ และ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สอดคล้องกับงานวิจัยของ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</w:rPr>
        <w:t xml:space="preserve">Moore 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(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</w:rPr>
        <w:t>2010</w:t>
      </w:r>
      <w:r w:rsidR="003C53BF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) ที่พบว่าบรรยากาศของโรงเรียนมีความสัมพันธ์ต่อการเป็นชุมชนแห่งการเรียนรู้ทางวิชาชีพ </w:t>
      </w:r>
    </w:p>
    <w:p w:rsidR="00525BD2" w:rsidRPr="00AF1ABC" w:rsidRDefault="007832CF" w:rsidP="001F12F1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418"/>
        </w:tabs>
        <w:jc w:val="thaiDistribute"/>
        <w:rPr>
          <w:rFonts w:ascii="TH Sarabun New" w:eastAsia="Calibri" w:hAnsi="TH Sarabun New" w:cs="TH Sarabun New"/>
          <w:noProof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tab/>
      </w:r>
      <w:r>
        <w:rPr>
          <w:rFonts w:ascii="TH Sarabun New" w:eastAsia="Calibri" w:hAnsi="TH Sarabun New" w:cs="TH Sarabun New"/>
          <w:noProof/>
          <w:sz w:val="32"/>
          <w:szCs w:val="32"/>
        </w:rPr>
        <w:tab/>
      </w:r>
      <w:r w:rsidR="00D906BE" w:rsidRPr="00AF1ABC">
        <w:rPr>
          <w:rFonts w:ascii="TH Sarabun New" w:hAnsi="TH Sarabun New" w:cs="TH Sarabun New"/>
          <w:sz w:val="32"/>
          <w:szCs w:val="32"/>
          <w:cs/>
        </w:rPr>
        <w:t xml:space="preserve">จากผลการวิจัยพบว่า 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ตัวแปรพยากรณ์ทั้ง 3 ตัว ส่งผลต่อการเป็นชุมชนแห่งการเรียนรู้ทางวิชาชีพของโรงเรียน</w:t>
      </w:r>
      <w:r w:rsidR="009F4538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สังกัดสำนักงานเขตพื้นที่การศึกษา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ประถมศึกษาเลย เขต 2 อย่างมี</w:t>
      </w:r>
      <w:r w:rsidR="00525BD2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นัยสำคัญทางสถิติที่ระดับ .01 </w:t>
      </w:r>
    </w:p>
    <w:p w:rsidR="00844B61" w:rsidRDefault="00844B61" w:rsidP="001F12F1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418"/>
        </w:tabs>
        <w:jc w:val="thaiDistribute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tab/>
      </w:r>
      <w:r>
        <w:rPr>
          <w:rFonts w:ascii="TH Sarabun New" w:eastAsia="Calibri" w:hAnsi="TH Sarabun New" w:cs="TH Sarabun New"/>
          <w:noProof/>
          <w:sz w:val="32"/>
          <w:szCs w:val="32"/>
        </w:rPr>
        <w:tab/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การรับรู้ความสามารถร่วมกันของครู </w:t>
      </w:r>
      <w:r w:rsidR="00E70632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มีค่าสัมประสิทธิ์การถดถอยในรูปคะแนนมาตรฐาน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เป็นบวก กล่าวคือ ถ้าครูผู้สอนมีการรับรู้ความสามารถร่วมกันของครูเพิ่มขึ้นจะส่งผลให้การเป็นชุมชนแห่งการเรียนรู้ทางวิชาชีพของโรงเรียนเพิ่มขึ้น  ทั้งนี้อาจเป็นเพราะคณะครูในโรงเรียนมีความเช</w:t>
      </w:r>
      <w:r w:rsidR="00CF7FB7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ื่อร่วมกันในศักยภาพของกลุ่ม </w:t>
      </w:r>
      <w:r w:rsidR="00547D45" w:rsidRPr="00AF1ABC">
        <w:rPr>
          <w:rFonts w:ascii="TH Sarabun New" w:hAnsi="TH Sarabun New" w:cs="TH Sarabun New"/>
          <w:noProof/>
          <w:sz w:val="32"/>
          <w:szCs w:val="32"/>
          <w:cs/>
        </w:rPr>
        <w:t>ว่า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สามารถทำงาน</w:t>
      </w:r>
      <w:r w:rsidR="00547D45" w:rsidRPr="00AF1ABC">
        <w:rPr>
          <w:rFonts w:ascii="TH Sarabun New" w:hAnsi="TH Sarabun New" w:cs="TH Sarabun New"/>
          <w:noProof/>
          <w:sz w:val="32"/>
          <w:szCs w:val="32"/>
          <w:cs/>
        </w:rPr>
        <w:t>ร่วมกัน</w:t>
      </w:r>
      <w:r w:rsidR="00B07604" w:rsidRPr="00AF1ABC">
        <w:rPr>
          <w:rFonts w:ascii="TH Sarabun New" w:hAnsi="TH Sarabun New" w:cs="TH Sarabun New"/>
          <w:noProof/>
          <w:sz w:val="32"/>
          <w:szCs w:val="32"/>
          <w:cs/>
        </w:rPr>
        <w:t>เพื่อพัฒนา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โรงเรียนและคุณภาพของผู้เรียน</w:t>
      </w:r>
      <w:r w:rsidR="005079F3" w:rsidRPr="00AF1ABC">
        <w:rPr>
          <w:rFonts w:ascii="TH Sarabun New" w:hAnsi="TH Sarabun New" w:cs="TH Sarabun New"/>
          <w:noProof/>
          <w:sz w:val="32"/>
          <w:szCs w:val="32"/>
          <w:cs/>
        </w:rPr>
        <w:t>ได้เป็นอย่างดี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ซึ่งจะทำให้โรงเรียนเป็นชุมชนแ</w:t>
      </w:r>
      <w:r w:rsidR="005079F3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ห่งการเรียนรู้ทางวิชาชีพนั่นเอง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สอดคล้องกับงานของวิจัยของ สหรัฐ  เต็มวงษ์ (2558)</w:t>
      </w:r>
      <w:r w:rsidR="00042956">
        <w:rPr>
          <w:rFonts w:ascii="TH Sarabun New" w:hAnsi="TH Sarabun New" w:cs="TH Sarabun New"/>
          <w:noProof/>
          <w:sz w:val="32"/>
          <w:szCs w:val="32"/>
          <w:cs/>
        </w:rPr>
        <w:t xml:space="preserve"> และโกสินทร์  </w:t>
      </w:r>
      <w:r w:rsidR="00042956">
        <w:rPr>
          <w:rFonts w:ascii="TH Sarabun New" w:hAnsi="TH Sarabun New" w:cs="TH Sarabun New"/>
          <w:noProof/>
          <w:sz w:val="32"/>
          <w:szCs w:val="32"/>
        </w:rPr>
        <w:br/>
      </w:r>
      <w:r w:rsidR="00BD12A6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ศรีบุรินทร์ (2558) </w:t>
      </w:r>
      <w:r w:rsidR="005079F3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ที่พบว่า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การรับรู้ความสามารถร่วมกันของครูเป็นปัจจัยหนึ่งที่สามารถพยากรณ์การเป็นชุมชนแห่งการเรียนรู้ทางวิชาชีพ</w:t>
      </w:r>
      <w:r w:rsidR="005079F3" w:rsidRPr="00AF1ABC">
        <w:rPr>
          <w:rFonts w:ascii="TH Sarabun New" w:hAnsi="TH Sarabun New" w:cs="TH Sarabun New"/>
          <w:noProof/>
          <w:sz w:val="32"/>
          <w:szCs w:val="32"/>
          <w:cs/>
        </w:rPr>
        <w:t>ได้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p w:rsidR="00844B61" w:rsidRDefault="00844B61" w:rsidP="001F12F1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440"/>
        </w:tabs>
        <w:jc w:val="thaiDistribute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ภาวะผู้นำการเปลี่ยนแปลง มีค่าสัมประสิทธิ์การถดถอยในรูปคะแนนมาตรฐาน เป็นบวก หมายถึง เมื่อมีภาวะผู้นำการเปลี่ยนแปลงเพิ่มขึ้นจะทำให้การเป็นชุมชนแห่งการเรียนรู้ทางวิชาชีพของโรงเรียนเพิ่มขึ้น ทั้งนี้อาจจะเ</w:t>
      </w:r>
      <w:r w:rsidR="009B0474" w:rsidRPr="00AF1ABC">
        <w:rPr>
          <w:rFonts w:ascii="TH Sarabun New" w:hAnsi="TH Sarabun New" w:cs="TH Sarabun New"/>
          <w:noProof/>
          <w:sz w:val="32"/>
          <w:szCs w:val="32"/>
          <w:cs/>
        </w:rPr>
        <w:t>ป็นเพราะ พฤติกรรมของผู้บริหาร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ทำให้ผู้ตามเชื่อใจ และไว้วางใจ จนทำให้ผู้ตามมีศักยภาพในการทำงานมากยิ่งขึ้น โดยผู้บริหารต้องเสริมสร้างให้ครูเข้าใจในวิสัยทัศน์ เป้าหมาย และแนวทางการปฏิบัติของโรงเรียนที่มีร่วมกัน ส่งเสริมสนับสนุนให้เกิดวัฒนธรรมการทำงานร่วมกัน สอดคล้องกับงานวิจัยของ 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 xml:space="preserve">Moore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(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>2010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) </w:t>
      </w:r>
      <w:r w:rsidR="003E76C3" w:rsidRPr="00AF1ABC">
        <w:rPr>
          <w:rFonts w:ascii="TH Sarabun New" w:hAnsi="TH Sarabun New" w:cs="TH Sarabun New"/>
          <w:noProof/>
          <w:sz w:val="32"/>
          <w:szCs w:val="32"/>
          <w:cs/>
        </w:rPr>
        <w:t>ที่พบว่า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ระบบของโรงเรียนต้องมีภาวะผู้นำทางการบริหารที่เข้าใจมโนมติและองค์ประกอบที่สำคัญของการเป็นชุมชนแห่งการเรียนรู้ทางวิชาชีพ </w:t>
      </w:r>
      <w:r w:rsidR="00D565A6" w:rsidRPr="00AF1ABC">
        <w:rPr>
          <w:rFonts w:ascii="TH Sarabun New" w:hAnsi="TH Sarabun New" w:cs="TH Sarabun New"/>
          <w:noProof/>
          <w:sz w:val="32"/>
          <w:szCs w:val="32"/>
          <w:cs/>
        </w:rPr>
        <w:t>และ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สอดคล้องกับ</w:t>
      </w:r>
      <w:r w:rsidR="003753EB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งานวิจัย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</w:rPr>
        <w:t xml:space="preserve">Wolford 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(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</w:rPr>
        <w:t>2011</w:t>
      </w:r>
      <w:r w:rsidR="003753EB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) 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พบว่า การปฏิบัติตัวของผู้บริหารที่มีประสิทธิภาพมีผลสนับสนุนการเป็นชุมชนแห่งการเรียนรู้</w:t>
      </w:r>
      <w:r w:rsidR="00B417D9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>ทางวิชาชีพ</w:t>
      </w:r>
      <w:r w:rsidR="00D906BE" w:rsidRPr="00AF1ABC">
        <w:rPr>
          <w:rFonts w:ascii="TH Sarabun New" w:eastAsia="Calibri" w:hAnsi="TH Sarabun New" w:cs="TH Sarabun New"/>
          <w:noProof/>
          <w:sz w:val="32"/>
          <w:szCs w:val="32"/>
          <w:cs/>
        </w:rPr>
        <w:t xml:space="preserve">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สอดคล้องกับงานวิจัยของ โกสินทร์  ศรีบุรินทร์ (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>2558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)</w:t>
      </w:r>
      <w:r w:rsidR="00D565A6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และสหรัฐ  เต็มวงษ์ (</w:t>
      </w:r>
      <w:r w:rsidR="00D565A6" w:rsidRPr="00AF1ABC">
        <w:rPr>
          <w:rFonts w:ascii="TH Sarabun New" w:hAnsi="TH Sarabun New" w:cs="TH Sarabun New"/>
          <w:noProof/>
          <w:sz w:val="32"/>
          <w:szCs w:val="32"/>
        </w:rPr>
        <w:t>2558</w:t>
      </w:r>
      <w:r w:rsidR="00D565A6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) </w:t>
      </w:r>
      <w:r w:rsidR="003753EB" w:rsidRPr="00AF1ABC">
        <w:rPr>
          <w:rFonts w:ascii="TH Sarabun New" w:hAnsi="TH Sarabun New" w:cs="TH Sarabun New"/>
          <w:noProof/>
          <w:sz w:val="32"/>
          <w:szCs w:val="32"/>
          <w:cs/>
        </w:rPr>
        <w:t>ที่พบว่า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ปัจจัยด้านภาวะผู้นำการเปลี่ยนแปลงส่งผลต่อการเป็น</w:t>
      </w:r>
      <w:r w:rsidR="003753EB" w:rsidRPr="00AF1ABC">
        <w:rPr>
          <w:rFonts w:ascii="TH Sarabun New" w:hAnsi="TH Sarabun New" w:cs="TH Sarabun New"/>
          <w:noProof/>
          <w:sz w:val="32"/>
          <w:szCs w:val="32"/>
          <w:cs/>
        </w:rPr>
        <w:t>ชุมชนแห่งการเรียนรู้ทางวิชาชีพของโรงเรียน</w:t>
      </w:r>
    </w:p>
    <w:p w:rsidR="004D48EF" w:rsidRPr="00AF1ABC" w:rsidRDefault="00844B61" w:rsidP="001F12F1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440"/>
        </w:tabs>
        <w:jc w:val="thaiDistribute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บรรยากาศโรงเรียน </w:t>
      </w:r>
      <w:r w:rsidR="007F37D6" w:rsidRPr="00AF1ABC">
        <w:rPr>
          <w:rFonts w:ascii="TH Sarabun New" w:hAnsi="TH Sarabun New" w:cs="TH Sarabun New"/>
          <w:noProof/>
          <w:sz w:val="32"/>
          <w:szCs w:val="32"/>
          <w:cs/>
        </w:rPr>
        <w:t>มี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ค่าสัมประสิทธิ์การถดถอยในรูปคะแนนมาตรฐาน เป็นบวก หมายถึง เมื่อบรรยากาศโรงเรียนเพิ่มขึ้นจะส่งผลให้การเป็นชุมชนแห่งการเรียนรู้ทางวิชาชีพของโรงเรียนเพิ่มขึ้น ทั้งนี้อาจจะเป็นเพราะว่า เมื่อโรงเรียนมีสภาพแวดล้อมภายในโรงเรียนที่ดี มีการกำหนดโครงสร้</w:t>
      </w:r>
      <w:r w:rsidR="0095251F" w:rsidRPr="00AF1ABC">
        <w:rPr>
          <w:rFonts w:ascii="TH Sarabun New" w:hAnsi="TH Sarabun New" w:cs="TH Sarabun New"/>
          <w:noProof/>
          <w:sz w:val="32"/>
          <w:szCs w:val="32"/>
          <w:cs/>
        </w:rPr>
        <w:t>า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งการบริหารโดยคำนึงถึงความสามารถและความต้องการของครูแต่ละ</w:t>
      </w:r>
      <w:r w:rsidR="00E61FA5">
        <w:rPr>
          <w:rFonts w:ascii="TH Sarabun New" w:hAnsi="TH Sarabun New" w:cs="TH Sarabun New" w:hint="cs"/>
          <w:noProof/>
          <w:sz w:val="32"/>
          <w:szCs w:val="32"/>
          <w:cs/>
        </w:rPr>
        <w:t>คน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มีการกำหนดมาตรฐานในการปฏิบัติงาน และประเมินผลปรับปรุง</w:t>
      </w:r>
      <w:r w:rsidR="00995E90" w:rsidRPr="00AF1ABC">
        <w:rPr>
          <w:rFonts w:ascii="TH Sarabun New" w:hAnsi="TH Sarabun New" w:cs="TH Sarabun New"/>
          <w:noProof/>
          <w:sz w:val="32"/>
          <w:szCs w:val="32"/>
          <w:cs/>
        </w:rPr>
        <w:t>ง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านอย่างต่อเนื่อง</w:t>
      </w:r>
      <w:r w:rsidR="00995E90" w:rsidRPr="00AF1ABC">
        <w:rPr>
          <w:rFonts w:ascii="TH Sarabun New" w:hAnsi="TH Sarabun New" w:cs="TH Sarabun New"/>
          <w:noProof/>
          <w:sz w:val="32"/>
          <w:szCs w:val="32"/>
          <w:cs/>
        </w:rPr>
        <w:t>และสม่ำเสมอ</w:t>
      </w:r>
      <w:r w:rsidR="00711FCA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9F71F0" w:rsidRPr="00AF1ABC">
        <w:rPr>
          <w:rFonts w:ascii="TH Sarabun New" w:hAnsi="TH Sarabun New" w:cs="TH Sarabun New"/>
          <w:noProof/>
          <w:sz w:val="32"/>
          <w:szCs w:val="32"/>
          <w:cs/>
        </w:rPr>
        <w:t>ครู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มีโอกาสแสดงความ</w:t>
      </w:r>
      <w:r w:rsidR="00665B00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คิดเห็น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มีความเป็นกั</w:t>
      </w:r>
      <w:r w:rsidR="00141475" w:rsidRPr="00AF1ABC">
        <w:rPr>
          <w:rFonts w:ascii="TH Sarabun New" w:hAnsi="TH Sarabun New" w:cs="TH Sarabun New"/>
          <w:noProof/>
          <w:sz w:val="32"/>
          <w:szCs w:val="32"/>
          <w:cs/>
        </w:rPr>
        <w:t>ลยาณมิตร เอื้ออาทรต่อกัน และได้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รับขวัญกำลังใจในการปฏิบัติงาน ซึ่งจะทำให้คณะครูใน</w:t>
      </w:r>
      <w:r w:rsidR="00802FCC">
        <w:rPr>
          <w:rFonts w:ascii="TH Sarabun New" w:hAnsi="TH Sarabun New" w:cs="TH Sarabun New"/>
          <w:noProof/>
          <w:sz w:val="32"/>
          <w:szCs w:val="32"/>
          <w:cs/>
        </w:rPr>
        <w:t>โรงเรียนปฏิบัติงานอย่างเต็มที่ มีความ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ผูกพัน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lastRenderedPageBreak/>
        <w:t xml:space="preserve">กับโรงเรียน ซึ่งส่งผลให้โรงเรียนเป็นชุมชนแห่งการเรียนรู้ทางวิชาชีพ สอดคล้องกับงานวิจัยของ 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 xml:space="preserve">Simon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(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>2010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) พบว่า บรรยากาศของโรงเรียนมีส่วนช่วยสนับสนุนการเป็นชุมชนแห่งการเรียนรู้ทางวิชีพของโรงเรียน และสอดคล้องกับหลายงานวิจัยที่ พบว่า บรรยากาศโรงเรียนส่งผลต่อการเป็นชุมชนแห่งการเรียนรู้ทาง</w:t>
      </w:r>
      <w:r w:rsidR="00CD0323" w:rsidRPr="00AF1ABC">
        <w:rPr>
          <w:rFonts w:ascii="TH Sarabun New" w:hAnsi="TH Sarabun New" w:cs="TH Sarabun New"/>
          <w:noProof/>
          <w:sz w:val="32"/>
          <w:szCs w:val="32"/>
          <w:cs/>
        </w:rPr>
        <w:t>วิ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ชาชีพของโรงเรียน</w:t>
      </w:r>
      <w:r w:rsidR="00DE69F6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(อมรา  จำรูญศิริ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>,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>2555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 xml:space="preserve">; 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>โกสินทร์  ศรีบุรินทร์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>,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2558 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 xml:space="preserve"> ;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สหรัฐ  เต็มวงษ์</w:t>
      </w:r>
      <w:r w:rsidR="00D906BE" w:rsidRPr="00AF1ABC">
        <w:rPr>
          <w:rFonts w:ascii="TH Sarabun New" w:hAnsi="TH Sarabun New" w:cs="TH Sarabun New"/>
          <w:noProof/>
          <w:sz w:val="32"/>
          <w:szCs w:val="32"/>
        </w:rPr>
        <w:t>,</w:t>
      </w:r>
      <w:r w:rsidR="00D906BE" w:rsidRPr="00AF1ABC">
        <w:rPr>
          <w:rFonts w:ascii="TH Sarabun New" w:hAnsi="TH Sarabun New" w:cs="TH Sarabun New"/>
          <w:noProof/>
          <w:sz w:val="32"/>
          <w:szCs w:val="32"/>
          <w:cs/>
        </w:rPr>
        <w:t xml:space="preserve"> 2558)</w:t>
      </w:r>
    </w:p>
    <w:p w:rsidR="00800C9D" w:rsidRPr="00AF1ABC" w:rsidRDefault="00800C9D" w:rsidP="001F12F1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F1AB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592BC7" w:rsidRPr="00724D52" w:rsidRDefault="0056758B" w:rsidP="001F12F1">
      <w:pPr>
        <w:widowControl w:val="0"/>
        <w:tabs>
          <w:tab w:val="left" w:pos="374"/>
          <w:tab w:val="left" w:pos="851"/>
          <w:tab w:val="left" w:pos="1134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  <w:t>1</w:t>
      </w:r>
      <w:r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A21B7C"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ข้อเส</w:t>
      </w:r>
      <w:r w:rsidR="00592BC7"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="00A21B7C"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</w:t>
      </w:r>
      <w:r w:rsidR="00D5163F"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แนะในการนำผลการ</w:t>
      </w:r>
      <w:r w:rsidR="00592BC7" w:rsidRPr="00724D5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วิจัยไปใช้</w:t>
      </w:r>
    </w:p>
    <w:p w:rsidR="00814070" w:rsidRDefault="001F12F1" w:rsidP="00814070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2127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65C83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65C83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56758B" w:rsidRPr="00D65C83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65C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1</w:t>
      </w:r>
      <w:r w:rsidR="00DB5455" w:rsidRPr="00D65C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DB5455" w:rsidRPr="00D65C83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DB5455" w:rsidRPr="00D65C83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CB50E0" w:rsidRPr="00D65C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ผลการศึกษาระดับการเป็นชุมชนแห่งการเรียนรู้ของโรงเรียนพบว่า </w:t>
      </w:r>
      <w:r w:rsidR="00586131" w:rsidRPr="00D65C8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ด้านความมุ่งมันเพื่อการพัฒนาอย่างต่อเนื่องมีค่าเฉลี่ยต่ำสุด ดังนั้น </w:t>
      </w:r>
      <w:r w:rsidR="00CB50E0" w:rsidRPr="00D65C8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ผู้บริหารและคณะครูควรให้ความสำคัญกับการพัฒนาให้มีความต่อเนื่อง โดยการทำเป็นกระบวนการพัฒนาที่เป็นระบบ มีการนำผลที่ได้ไปใช้ในการพัฒนาต่อไปอย่างจริงจัง และทำอย่างสม่ำเสมอ เพื่อเป็นแนวทางให้โรงเรียนเป็นชุมชนแห่งการเรียนรู้ทางวิชาชีพมากยิ่งขึ้น</w:t>
      </w:r>
    </w:p>
    <w:p w:rsidR="00814070" w:rsidRPr="00596918" w:rsidRDefault="00814070" w:rsidP="00814070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2127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B5455" w:rsidRPr="00596918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DB5455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74B2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ผลการ</w:t>
      </w:r>
      <w:r w:rsidR="000B4394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ศึกษาพบว่า ปัจจัยด้านการรับรู้ความสามาร</w:t>
      </w:r>
      <w:r w:rsidR="003E7599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ถร่วมกันของครู ส่งผลต่อการเป็นชุมชนแห่งการเรียนรู้ทางวิชาชีพมากที่สุด </w:t>
      </w:r>
      <w:r w:rsidR="00191D3A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ดังนั้น</w:t>
      </w:r>
      <w:bookmarkStart w:id="4" w:name="_Hlk498430796"/>
      <w:r w:rsidR="00191D3A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โรงเรียนควรส่งเสริมให้ครูได้วิเคราะห์งานการสอน</w:t>
      </w:r>
      <w:r w:rsidR="0023388D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="005749BF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ประเมินความสามารถของกลุ่ม</w:t>
      </w:r>
      <w:r w:rsidR="0023388D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ร่วมกัน</w:t>
      </w:r>
      <w:r w:rsidR="00745B21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โดยจัดให้มี</w:t>
      </w:r>
      <w:r w:rsidR="005749BF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การสะท้อนผลหลังการปฏิบัติงาน </w:t>
      </w:r>
      <w:r w:rsidR="0023388D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การศึกษาชั้นเรียน เพื่อ</w:t>
      </w:r>
      <w:r w:rsidR="002670B6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เปิดโอกาสให้</w:t>
      </w:r>
      <w:r w:rsidR="00DC4662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</w:t>
      </w:r>
      <w:r w:rsidR="002670B6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ได้ร่วมกันศึกษาปัญหาการเรียนรู้ของผู้เรียน หาแนวทางการแก้ปัญหา นำไปใช้และพัฒนาวิธีการจน</w:t>
      </w:r>
      <w:r w:rsidR="00DC4662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เป็นวิธีปฏิบัติที่ดีที่สุด 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ซึ่งจะส่งผลให้โรงเรียนเป็นชุมชนแห่งการเรียนรู้ทางวิชาชีพมากยิ่งขึ้น</w:t>
      </w:r>
      <w:bookmarkEnd w:id="4"/>
    </w:p>
    <w:p w:rsidR="00E35AE1" w:rsidRPr="00596918" w:rsidRDefault="003C7898" w:rsidP="003C7898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2127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bookmarkStart w:id="5" w:name="_Hlk498431206"/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874B2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ผลการ</w:t>
      </w:r>
      <w:r w:rsidR="00874B2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="005345D3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พบว่า ภาวะผู้นำการเปลี่ยนแปลงส่งผลต่อการเป็นชุมชนแห่งการเรียนรู้อันดับที่ </w:t>
      </w:r>
      <w:r w:rsidR="005345D3" w:rsidRPr="0059691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5345D3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ดังนั้น ผู้บริหารควรแสดงบทบาทที่สน</w:t>
      </w:r>
      <w:r w:rsidR="00393382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ับสนุน</w:t>
      </w:r>
      <w:r w:rsidR="00EE400A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93382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ส่งเสริม </w:t>
      </w:r>
      <w:r w:rsidR="00465475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</w:t>
      </w:r>
      <w:r w:rsidR="005157D3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ให้เกิดวัฒนธรรมการทำงานแบบร่วมมือที่เน้นไปที่การเรียนรู้</w:t>
      </w:r>
      <w:r w:rsidR="00B6227B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ของผู้เรียนเป็นสำคัญ</w:t>
      </w:r>
      <w:r w:rsidR="005157D3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และผู้บริหารควรเข้าไป</w:t>
      </w:r>
      <w:r w:rsidR="00393382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มีส่วนร่วมใน</w:t>
      </w:r>
      <w:r w:rsidR="005345D3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ด้านการจัดการเกี่ยวกับการเรียนการสอน</w:t>
      </w:r>
      <w:r w:rsidR="000949DA" w:rsidRPr="0059691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ให้มากขึ้น</w:t>
      </w:r>
      <w:r w:rsidR="000949DA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345D3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เพื่อเป็นการยกระดับการเป็นชุมชนแห่งการเรียนรู้ทางวิชาชีพให้สูงขึ้น</w:t>
      </w:r>
    </w:p>
    <w:p w:rsidR="00631953" w:rsidRPr="00596918" w:rsidRDefault="003C7898" w:rsidP="003C7898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2127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ab/>
        <w:t>1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  <w:r w:rsidRPr="0059691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1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ผล</w:t>
      </w:r>
      <w:r w:rsidR="00631953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</w:t>
      </w:r>
      <w:r w:rsidR="00A1682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ษา</w:t>
      </w:r>
      <w:r w:rsidR="00596918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พบว่า</w:t>
      </w:r>
      <w:bookmarkStart w:id="6" w:name="_GoBack"/>
      <w:bookmarkEnd w:id="6"/>
      <w:r w:rsidR="00A1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E94705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บรรยากาศโรงเรียน</w:t>
      </w:r>
      <w:r w:rsidR="00596918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94705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ส่งผลต่อการเป็นชุมชนแห่งการเรียนรู้น้อยที่สุด แต่ยังคงเป็นด้านที่ผู้บริหารควรให้ความสำคัญในการสนับสนุน ส่งเสริม ให้ขวัญกำลังใจ รับฟังข้อเสนอแนะ ส่งเสริมให้คณะครูร่วมแรงร่วมใจกันปฏิบัติงานให้บรรลุเป้าหมายด้วยความเป็นกัลยาณมิตร </w:t>
      </w:r>
      <w:r w:rsidR="00D45732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ซึ่งการเป็นชุมชนแห่งความเป็นกัลยาณมิตรเป็นส่วนสำคัญที่</w:t>
      </w:r>
      <w:r w:rsidR="00A760D6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ทำให้</w:t>
      </w:r>
      <w:r w:rsidR="00596918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โรงเรียนเป็น</w:t>
      </w:r>
      <w:r w:rsidR="00A760D6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ชุมชนแห่งการเรียนรู้</w:t>
      </w:r>
      <w:r w:rsidR="00596918" w:rsidRPr="0059691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มากยิ่งขึ้น</w:t>
      </w:r>
    </w:p>
    <w:bookmarkEnd w:id="5"/>
    <w:p w:rsidR="003C7898" w:rsidRDefault="003C7898" w:rsidP="003C7898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592BC7" w:rsidRPr="00AF1AB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ข้อเสนอแนะสำหรับการทำวิจัยครั้งต่อไป</w:t>
      </w:r>
    </w:p>
    <w:p w:rsidR="003C7898" w:rsidRPr="00F231F2" w:rsidRDefault="003C7898" w:rsidP="003C7898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2127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31F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</w:rPr>
        <w:tab/>
        <w:t>2</w:t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280FC6"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ควรศึกษา</w:t>
      </w:r>
      <w:r w:rsidR="00E249B3" w:rsidRPr="00F231F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รูปแบบการพัฒนา</w:t>
      </w:r>
      <w:r w:rsidR="00280FC6"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ชุมชนแห่ง</w:t>
      </w:r>
      <w:r w:rsidR="00526A0D"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การเรียนรู้ทางวิชาชีพ</w:t>
      </w:r>
      <w:r w:rsidR="00E249B3" w:rsidRPr="00F231F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ของโรงเรียน</w:t>
      </w:r>
    </w:p>
    <w:p w:rsidR="00280FC6" w:rsidRPr="00F231F2" w:rsidRDefault="003C7898" w:rsidP="003C7898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2127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Pr="00F231F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280FC6" w:rsidRPr="00F231F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ควรศึกษาเกี่ยวกับการเป็นชุมชนแห่งการเรียนรู้ทางวิชาชีพ โดยใช้วิธีการวิจัยเชิงคุณภาพ</w:t>
      </w:r>
    </w:p>
    <w:p w:rsidR="00B833BC" w:rsidRPr="00AF1ABC" w:rsidRDefault="00B833BC" w:rsidP="003C7898">
      <w:pPr>
        <w:widowControl w:val="0"/>
        <w:tabs>
          <w:tab w:val="left" w:pos="426"/>
          <w:tab w:val="left" w:pos="851"/>
          <w:tab w:val="left" w:pos="1134"/>
          <w:tab w:val="left" w:pos="1276"/>
          <w:tab w:val="left" w:pos="1560"/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040E2" w:rsidRDefault="00800C9D" w:rsidP="009040E2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F1AB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ED1DC4" w:rsidRDefault="00F94820" w:rsidP="009040E2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>โกสินทร์  ศรีบุรินทร์</w:t>
      </w:r>
      <w:r w:rsidR="00ED1DC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AF1ABC">
        <w:rPr>
          <w:rFonts w:ascii="TH Sarabun New" w:hAnsi="TH Sarabun New" w:cs="TH Sarabun New"/>
          <w:sz w:val="32"/>
          <w:szCs w:val="32"/>
        </w:rPr>
        <w:t>2558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ED1D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ปัจจัยที่ส่งผลต่อการเป็นชุมชน</w:t>
      </w:r>
      <w:r w:rsidR="00A633A8" w:rsidRPr="00AF1ABC">
        <w:rPr>
          <w:rFonts w:ascii="TH Sarabun New" w:hAnsi="TH Sarabun New" w:cs="TH Sarabun New"/>
          <w:b/>
          <w:bCs/>
          <w:sz w:val="32"/>
          <w:szCs w:val="32"/>
          <w:cs/>
        </w:rPr>
        <w:t>แห่งการเรียนรู้ของโรงเรียนสังกัด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</w:t>
      </w:r>
    </w:p>
    <w:p w:rsidR="00064554" w:rsidRPr="00ED1DC4" w:rsidRDefault="00ED1DC4" w:rsidP="009040E2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F94820"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เขตพื้นที่การศึกษาประถมศึกษาเลย เขต 3.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94820" w:rsidRPr="00AF1ABC">
        <w:rPr>
          <w:rFonts w:ascii="TH Sarabun New" w:hAnsi="TH Sarabun New" w:cs="TH Sarabun New"/>
          <w:sz w:val="32"/>
          <w:szCs w:val="32"/>
          <w:cs/>
        </w:rPr>
        <w:t>วิทยานิพนธ</w:t>
      </w:r>
      <w:r w:rsidR="00A633A8" w:rsidRPr="00AF1ABC">
        <w:rPr>
          <w:rFonts w:ascii="TH Sarabun New" w:hAnsi="TH Sarabun New" w:cs="TH Sarabun New"/>
          <w:sz w:val="32"/>
          <w:szCs w:val="32"/>
          <w:cs/>
        </w:rPr>
        <w:t>์ปริญญามหาบัณฑิต</w:t>
      </w:r>
      <w:r w:rsidR="009040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2606F" w:rsidRPr="00AF1ABC">
        <w:rPr>
          <w:rFonts w:ascii="TH Sarabun New" w:hAnsi="TH Sarabun New" w:cs="TH Sarabun New"/>
          <w:sz w:val="32"/>
          <w:szCs w:val="32"/>
          <w:cs/>
        </w:rPr>
        <w:t>สาขาวิชาการบริหาร</w:t>
      </w:r>
    </w:p>
    <w:p w:rsidR="00F57083" w:rsidRPr="009040E2" w:rsidRDefault="00064554" w:rsidP="009040E2">
      <w:pPr>
        <w:widowControl w:val="0"/>
        <w:tabs>
          <w:tab w:val="left" w:pos="374"/>
          <w:tab w:val="left" w:pos="851"/>
          <w:tab w:val="left" w:pos="1440"/>
          <w:tab w:val="left" w:pos="2160"/>
          <w:tab w:val="left" w:pos="2462"/>
          <w:tab w:val="left" w:pos="2880"/>
          <w:tab w:val="left" w:pos="3283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2606F" w:rsidRPr="00AF1ABC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AA7073">
        <w:rPr>
          <w:rFonts w:ascii="TH Sarabun New" w:hAnsi="TH Sarabun New" w:cs="TH Sarabun New" w:hint="cs"/>
          <w:sz w:val="32"/>
          <w:szCs w:val="32"/>
          <w:cs/>
        </w:rPr>
        <w:t xml:space="preserve">คณะครุศาสตร์ </w:t>
      </w:r>
      <w:r w:rsidR="00F94820" w:rsidRPr="00AF1ABC">
        <w:rPr>
          <w:rFonts w:ascii="TH Sarabun New" w:hAnsi="TH Sarabun New" w:cs="TH Sarabun New"/>
          <w:sz w:val="32"/>
          <w:szCs w:val="32"/>
          <w:cs/>
        </w:rPr>
        <w:t xml:space="preserve">มหาวิทยาลัยราชภัฏเลย. </w:t>
      </w:r>
    </w:p>
    <w:p w:rsidR="002010BF" w:rsidRPr="00064554" w:rsidRDefault="002010BF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 xml:space="preserve">บุญชม ศรีสะอาด. </w:t>
      </w:r>
      <w:r w:rsidR="00ED1D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2554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ED1D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หลักการวิจัยเบื้องต้น.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1D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AF1ABC">
        <w:rPr>
          <w:rFonts w:ascii="TH Sarabun New" w:hAnsi="TH Sarabun New" w:cs="TH Sarabun New"/>
          <w:sz w:val="32"/>
          <w:szCs w:val="32"/>
        </w:rPr>
        <w:t>9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ED1D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กรุงเทพมหานคร : สุวิริยาสาส์น.</w:t>
      </w:r>
    </w:p>
    <w:p w:rsidR="00ED1DC4" w:rsidRDefault="00094740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lastRenderedPageBreak/>
        <w:t>พิชิต ฤทธิ์</w:t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 xml:space="preserve">จรูญ. </w:t>
      </w:r>
      <w:r w:rsidR="00ED1D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="002010BF" w:rsidRPr="00AF1ABC">
        <w:rPr>
          <w:rFonts w:ascii="TH Sarabun New" w:hAnsi="TH Sarabun New" w:cs="TH Sarabun New"/>
          <w:sz w:val="32"/>
          <w:szCs w:val="32"/>
        </w:rPr>
        <w:t>2551</w:t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ED1D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0BF"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ระเบียบวิธีการวิจัยทางสังคมศาสตร์. </w:t>
      </w:r>
      <w:r w:rsidR="00ED1D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>พิมพ์ครั้งที่ 4.</w:t>
      </w:r>
      <w:r w:rsidR="002010BF"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D1D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 xml:space="preserve">กรุงเทพมหานคร : </w:t>
      </w:r>
    </w:p>
    <w:p w:rsidR="002010BF" w:rsidRPr="00ED1DC4" w:rsidRDefault="00ED1DC4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>เฮ้าส์ ออฟ เดอร์มิสท์ .</w:t>
      </w:r>
    </w:p>
    <w:p w:rsidR="007317B3" w:rsidRDefault="002010BF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 xml:space="preserve">วิจารณ์ พานิช.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2555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วิถีสร้างการเรียนรู้เพื่อศิษย์ในศตวรรษที่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 21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AF1ABC">
        <w:rPr>
          <w:rFonts w:ascii="TH Sarabun New" w:hAnsi="TH Sarabun New" w:cs="TH Sarabun New"/>
          <w:sz w:val="32"/>
          <w:szCs w:val="32"/>
        </w:rPr>
        <w:t>3</w:t>
      </w:r>
      <w:r w:rsidR="00DD6BCE"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กรุงเทพมหานคร : </w:t>
      </w:r>
    </w:p>
    <w:p w:rsidR="002010BF" w:rsidRPr="007317B3" w:rsidRDefault="007317B3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>มูลนิธิสดศรี-สฤษดิ์วงศ์.</w:t>
      </w:r>
    </w:p>
    <w:p w:rsidR="00064554" w:rsidRDefault="002010BF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 xml:space="preserve">สหรัฐ  เต็มวงษ์.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2558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ปัจจัยที่ส่งผลต่อการเป็นชุมชนแห่งการเรียนรู้ของโรงเรียนสังกัดสำนักงานเขต</w:t>
      </w:r>
    </w:p>
    <w:p w:rsidR="00064554" w:rsidRDefault="00064554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010BF"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พื้นที่การศึกษามัธยมศึกษา เขต 19. </w:t>
      </w:r>
      <w:r w:rsidR="007317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>วิทยานิพนธ์ปริญญามหาบัณฑิต สาขาวิชาก</w:t>
      </w:r>
      <w:r w:rsidR="00A54FFF" w:rsidRPr="00AF1ABC">
        <w:rPr>
          <w:rFonts w:ascii="TH Sarabun New" w:hAnsi="TH Sarabun New" w:cs="TH Sarabun New"/>
          <w:sz w:val="32"/>
          <w:szCs w:val="32"/>
          <w:cs/>
        </w:rPr>
        <w:t>ารบริหาร</w:t>
      </w:r>
    </w:p>
    <w:p w:rsidR="002010BF" w:rsidRPr="00AF1ABC" w:rsidRDefault="00064554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54FFF" w:rsidRPr="00AF1ABC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AA7073">
        <w:rPr>
          <w:rFonts w:ascii="TH Sarabun New" w:hAnsi="TH Sarabun New" w:cs="TH Sarabun New" w:hint="cs"/>
          <w:sz w:val="32"/>
          <w:szCs w:val="32"/>
          <w:cs/>
        </w:rPr>
        <w:t xml:space="preserve">คณะครุศาสตร์ </w:t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>มหาวิทยาลัยราชภัฏเลย.</w:t>
      </w:r>
    </w:p>
    <w:p w:rsidR="00AE73E8" w:rsidRDefault="002010BF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 xml:space="preserve">สำนักงานเขตพื้นที่การศึกษาประถมศึกษาเลย เขต </w:t>
      </w:r>
      <w:r w:rsidRPr="00AF1ABC">
        <w:rPr>
          <w:rFonts w:ascii="TH Sarabun New" w:hAnsi="TH Sarabun New" w:cs="TH Sarabun New"/>
          <w:sz w:val="32"/>
          <w:szCs w:val="32"/>
        </w:rPr>
        <w:t>2</w:t>
      </w:r>
      <w:r w:rsidR="008C1D77"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2560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ข้อมูลสารสนเทศทางการศึกษา ปีการศึกษา </w:t>
      </w:r>
    </w:p>
    <w:p w:rsidR="002010BF" w:rsidRPr="00AF1ABC" w:rsidRDefault="00AE73E8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010BF" w:rsidRPr="00AF1ABC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="002010BF" w:rsidRPr="00AF1ABC">
        <w:rPr>
          <w:rFonts w:ascii="TH Sarabun New" w:hAnsi="TH Sarabun New" w:cs="TH Sarabun New"/>
          <w:b/>
          <w:bCs/>
          <w:sz w:val="32"/>
          <w:szCs w:val="32"/>
        </w:rPr>
        <w:t>2560</w:t>
      </w:r>
      <w:r w:rsidR="0040006A"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006A" w:rsidRPr="00AF1ABC">
        <w:rPr>
          <w:rFonts w:ascii="TH Sarabun New" w:hAnsi="TH Sarabun New" w:cs="TH Sarabun New"/>
          <w:sz w:val="32"/>
          <w:szCs w:val="32"/>
          <w:cs/>
        </w:rPr>
        <w:t>เลย : กลุ่มนโยบายและ</w:t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>แผน.</w:t>
      </w:r>
    </w:p>
    <w:p w:rsidR="00A54FFF" w:rsidRPr="00AF1ABC" w:rsidRDefault="002010BF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 xml:space="preserve">สำนักงานเลขาธิการสภาการศึกษาชาติ.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2560</w:t>
      </w:r>
      <w:r w:rsidR="00A54FFF"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แผนการศึกษาแห่งชาติ พ.ศ.</w:t>
      </w:r>
      <w:r w:rsidR="004D06C8" w:rsidRPr="00AF1ABC">
        <w:rPr>
          <w:rFonts w:ascii="TH Sarabun New" w:hAnsi="TH Sarabun New" w:cs="TH Sarabun New"/>
          <w:b/>
          <w:bCs/>
          <w:sz w:val="32"/>
          <w:szCs w:val="32"/>
        </w:rPr>
        <w:t>2560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- 2579.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010BF" w:rsidRPr="00AF1ABC" w:rsidRDefault="00A54FFF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="00AE73E8">
        <w:rPr>
          <w:rFonts w:ascii="TH Sarabun New" w:hAnsi="TH Sarabun New" w:cs="TH Sarabun New"/>
          <w:sz w:val="32"/>
          <w:szCs w:val="32"/>
          <w:cs/>
        </w:rPr>
        <w:tab/>
      </w:r>
      <w:r w:rsidR="002010BF" w:rsidRPr="00AF1ABC">
        <w:rPr>
          <w:rFonts w:ascii="TH Sarabun New" w:hAnsi="TH Sarabun New" w:cs="TH Sarabun New"/>
          <w:sz w:val="32"/>
          <w:szCs w:val="32"/>
          <w:cs/>
        </w:rPr>
        <w:t>กรุงเทพมหานคร : สำนักงานเลขาธิการสภาการศึกษาชาติ.</w:t>
      </w:r>
    </w:p>
    <w:p w:rsidR="00275E35" w:rsidRDefault="000B72C6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 xml:space="preserve">อมรา  จำรูญศิริ.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2555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รูปแบบความสัมพันธ์โครงสร้างเชิงเส้นของปัจจัยที่ส่งผลต่อการเป็น</w:t>
      </w:r>
      <w:r w:rsidR="0061049C" w:rsidRPr="00AF1ABC">
        <w:rPr>
          <w:rFonts w:ascii="TH Sarabun New" w:hAnsi="TH Sarabun New" w:cs="TH Sarabun New"/>
          <w:b/>
          <w:bCs/>
          <w:sz w:val="32"/>
          <w:szCs w:val="32"/>
          <w:cs/>
        </w:rPr>
        <w:t>ชุมชนแห่ง</w:t>
      </w:r>
    </w:p>
    <w:p w:rsidR="00275E35" w:rsidRDefault="00275E35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049C" w:rsidRPr="00AF1ABC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การเรียนรู้ของโรงเรียน</w:t>
      </w:r>
      <w:r w:rsidR="000B72C6" w:rsidRPr="00AF1ABC">
        <w:rPr>
          <w:rFonts w:ascii="TH Sarabun New" w:hAnsi="TH Sarabun New" w:cs="TH Sarabun New"/>
          <w:b/>
          <w:bCs/>
          <w:sz w:val="32"/>
          <w:szCs w:val="32"/>
          <w:cs/>
        </w:rPr>
        <w:t>ประถมศึกษาสังกัดสำนักงานคณะกรรมการการศึกษา</w:t>
      </w:r>
      <w:r w:rsidR="0061049C" w:rsidRPr="00AF1ABC">
        <w:rPr>
          <w:rFonts w:ascii="TH Sarabun New" w:hAnsi="TH Sarabun New" w:cs="TH Sarabun New"/>
          <w:b/>
          <w:bCs/>
          <w:sz w:val="32"/>
          <w:szCs w:val="32"/>
          <w:cs/>
        </w:rPr>
        <w:t>ขั้นพื้นฐานในภาค</w:t>
      </w:r>
    </w:p>
    <w:p w:rsidR="007317B3" w:rsidRDefault="00275E35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B72C6" w:rsidRPr="00AF1ABC">
        <w:rPr>
          <w:rFonts w:ascii="TH Sarabun New" w:hAnsi="TH Sarabun New" w:cs="TH Sarabun New"/>
          <w:b/>
          <w:bCs/>
          <w:sz w:val="32"/>
          <w:szCs w:val="32"/>
          <w:cs/>
        </w:rPr>
        <w:t>ตะวันออกเฉียง</w:t>
      </w:r>
      <w:r w:rsidR="0061049C"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B72C6" w:rsidRPr="00AF1ABC">
        <w:rPr>
          <w:rFonts w:ascii="TH Sarabun New" w:hAnsi="TH Sarabun New" w:cs="TH Sarabun New"/>
          <w:b/>
          <w:bCs/>
          <w:sz w:val="32"/>
          <w:szCs w:val="32"/>
          <w:cs/>
        </w:rPr>
        <w:t>เหนือ.</w:t>
      </w:r>
      <w:r w:rsidR="00625479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17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5479" w:rsidRPr="00AF1ABC">
        <w:rPr>
          <w:rFonts w:ascii="TH Sarabun New" w:hAnsi="TH Sarabun New" w:cs="TH Sarabun New"/>
          <w:sz w:val="32"/>
          <w:szCs w:val="32"/>
          <w:cs/>
        </w:rPr>
        <w:t xml:space="preserve">วิทยานิพนธ์ปริญญาดุษฎีบัณฑิต </w:t>
      </w:r>
      <w:r w:rsidR="000B72C6" w:rsidRPr="00AF1ABC">
        <w:rPr>
          <w:rFonts w:ascii="TH Sarabun New" w:hAnsi="TH Sarabun New" w:cs="TH Sarabun New"/>
          <w:sz w:val="32"/>
          <w:szCs w:val="32"/>
          <w:cs/>
        </w:rPr>
        <w:t xml:space="preserve">สาขาวิชาการบริหารการศึกษา </w:t>
      </w:r>
    </w:p>
    <w:p w:rsidR="000B72C6" w:rsidRPr="007317B3" w:rsidRDefault="007317B3" w:rsidP="00DD6BC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A7073">
        <w:rPr>
          <w:rFonts w:ascii="TH Sarabun New" w:hAnsi="TH Sarabun New" w:cs="TH Sarabun New" w:hint="cs"/>
          <w:sz w:val="32"/>
          <w:szCs w:val="32"/>
          <w:cs/>
        </w:rPr>
        <w:t xml:space="preserve">คณะครุศาสตร์ </w:t>
      </w:r>
      <w:r w:rsidR="000B72C6" w:rsidRPr="00AF1ABC">
        <w:rPr>
          <w:rFonts w:ascii="TH Sarabun New" w:hAnsi="TH Sarabun New" w:cs="TH Sarabun New"/>
          <w:sz w:val="32"/>
          <w:szCs w:val="32"/>
          <w:cs/>
        </w:rPr>
        <w:t>มหาวิทยาลัยราชภัฏเลย.</w:t>
      </w:r>
    </w:p>
    <w:p w:rsidR="00E71CC9" w:rsidRPr="00AF1ABC" w:rsidRDefault="00DF3714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>DuFour, R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F1ABC">
        <w:rPr>
          <w:rFonts w:ascii="TH Sarabun New" w:hAnsi="TH Sarabun New" w:cs="TH Sarabun New"/>
          <w:sz w:val="32"/>
          <w:szCs w:val="32"/>
        </w:rPr>
        <w:t>&amp; Eaker, R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653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1998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0653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Professional </w:t>
      </w:r>
      <w:r w:rsidR="00EC5F07" w:rsidRPr="00AF1ABC">
        <w:rPr>
          <w:rFonts w:ascii="TH Sarabun New" w:hAnsi="TH Sarabun New" w:cs="TH Sarabun New"/>
          <w:b/>
          <w:bCs/>
          <w:sz w:val="32"/>
          <w:szCs w:val="32"/>
        </w:rPr>
        <w:t>learning communities at work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Best </w:t>
      </w:r>
    </w:p>
    <w:p w:rsidR="0036083B" w:rsidRDefault="00E71CC9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608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3714"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Practices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>for enhancing student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F3714" w:rsidRPr="00AF1ABC">
        <w:rPr>
          <w:rFonts w:ascii="TH Sarabun New" w:hAnsi="TH Sarabun New" w:cs="TH Sarabun New"/>
          <w:b/>
          <w:bCs/>
          <w:sz w:val="32"/>
          <w:szCs w:val="32"/>
        </w:rPr>
        <w:t>achievement</w:t>
      </w:r>
      <w:r w:rsidR="00DF3714" w:rsidRPr="00AF1AB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F3714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3714" w:rsidRPr="00AF1ABC">
        <w:rPr>
          <w:rFonts w:ascii="TH Sarabun New" w:hAnsi="TH Sarabun New" w:cs="TH Sarabun New"/>
          <w:sz w:val="32"/>
          <w:szCs w:val="32"/>
        </w:rPr>
        <w:t xml:space="preserve">Alexandria, VA </w:t>
      </w:r>
      <w:r w:rsidR="00DF3714" w:rsidRPr="00AF1AB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DF3714" w:rsidRPr="00AF1ABC">
        <w:rPr>
          <w:rFonts w:ascii="TH Sarabun New" w:hAnsi="TH Sarabun New" w:cs="TH Sarabun New"/>
          <w:sz w:val="32"/>
          <w:szCs w:val="32"/>
        </w:rPr>
        <w:t xml:space="preserve">National </w:t>
      </w:r>
    </w:p>
    <w:p w:rsidR="00E71CC9" w:rsidRPr="0036083B" w:rsidRDefault="0036083B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F3714" w:rsidRPr="00AF1ABC">
        <w:rPr>
          <w:rFonts w:ascii="TH Sarabun New" w:hAnsi="TH Sarabun New" w:cs="TH Sarabun New"/>
          <w:sz w:val="32"/>
          <w:szCs w:val="32"/>
        </w:rPr>
        <w:t>Educational Service</w:t>
      </w:r>
      <w:r w:rsidR="00DF3714" w:rsidRPr="00AF1ABC">
        <w:rPr>
          <w:rFonts w:ascii="TH Sarabun New" w:hAnsi="TH Sarabun New" w:cs="TH Sarabun New"/>
          <w:sz w:val="32"/>
          <w:szCs w:val="32"/>
          <w:cs/>
        </w:rPr>
        <w:t>.</w:t>
      </w:r>
    </w:p>
    <w:p w:rsidR="00DF3714" w:rsidRPr="00AF1ABC" w:rsidRDefault="00DF3714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>DuFour, R</w:t>
      </w:r>
      <w:r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="00C51ADA">
        <w:rPr>
          <w:rFonts w:ascii="TH Sarabun New" w:hAnsi="TH Sarabun New" w:cs="TH Sarabun New"/>
          <w:sz w:val="32"/>
          <w:szCs w:val="32"/>
        </w:rPr>
        <w:t>, DuFour, R</w:t>
      </w:r>
      <w:r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Pr="00AF1ABC">
        <w:rPr>
          <w:rFonts w:ascii="TH Sarabun New" w:hAnsi="TH Sarabun New" w:cs="TH Sarabun New"/>
          <w:sz w:val="32"/>
          <w:szCs w:val="32"/>
        </w:rPr>
        <w:t>, &amp; Eaker, R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653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2008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0653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Professional learning communities at work 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</w:p>
    <w:p w:rsidR="00DF3714" w:rsidRPr="0036083B" w:rsidRDefault="00DF3714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b/>
          <w:bCs/>
          <w:sz w:val="32"/>
          <w:szCs w:val="32"/>
        </w:rPr>
        <w:tab/>
      </w:r>
      <w:r w:rsidR="0036083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>New Insights for Improving Schools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653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</w:rPr>
        <w:t>Bloomington, IN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F1ABC">
        <w:rPr>
          <w:rFonts w:ascii="TH Sarabun New" w:hAnsi="TH Sarabun New" w:cs="TH Sarabun New"/>
          <w:sz w:val="32"/>
          <w:szCs w:val="32"/>
        </w:rPr>
        <w:t>Solution Tree Press</w:t>
      </w:r>
      <w:r w:rsidRPr="00AF1ABC">
        <w:rPr>
          <w:rFonts w:ascii="TH Sarabun New" w:hAnsi="TH Sarabun New" w:cs="TH Sarabun New"/>
          <w:sz w:val="32"/>
          <w:szCs w:val="32"/>
          <w:cs/>
        </w:rPr>
        <w:t>.</w:t>
      </w:r>
    </w:p>
    <w:p w:rsidR="006F41B6" w:rsidRDefault="00EA1C50" w:rsidP="00E71CC9">
      <w:pPr>
        <w:tabs>
          <w:tab w:val="left" w:pos="426"/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>Enders, C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F1ABC">
        <w:rPr>
          <w:rFonts w:ascii="TH Sarabun New" w:hAnsi="TH Sarabun New" w:cs="TH Sarabun New"/>
          <w:sz w:val="32"/>
          <w:szCs w:val="32"/>
        </w:rPr>
        <w:t>K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653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2001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0653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</w:rPr>
        <w:t xml:space="preserve">The performance of the full information maximum likelihood estimator </w:t>
      </w:r>
    </w:p>
    <w:p w:rsidR="006F41B6" w:rsidRDefault="006F41B6" w:rsidP="00E71CC9">
      <w:pPr>
        <w:tabs>
          <w:tab w:val="left" w:pos="426"/>
          <w:tab w:val="left" w:pos="851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A1C50" w:rsidRPr="00AF1ABC">
        <w:rPr>
          <w:rFonts w:ascii="TH Sarabun New" w:hAnsi="TH Sarabun New" w:cs="TH Sarabun New"/>
          <w:sz w:val="32"/>
          <w:szCs w:val="32"/>
        </w:rPr>
        <w:t>in multiple</w:t>
      </w:r>
      <w:r w:rsidR="00EC5F07" w:rsidRPr="00AF1ABC">
        <w:rPr>
          <w:rFonts w:ascii="TH Sarabun New" w:hAnsi="TH Sarabun New" w:cs="TH Sarabun New"/>
          <w:sz w:val="32"/>
          <w:szCs w:val="32"/>
        </w:rPr>
        <w:t xml:space="preserve"> regression models with missing </w:t>
      </w:r>
      <w:r w:rsidR="00EA1C50" w:rsidRPr="00AF1ABC">
        <w:rPr>
          <w:rFonts w:ascii="TH Sarabun New" w:hAnsi="TH Sarabun New" w:cs="TH Sarabun New"/>
          <w:sz w:val="32"/>
          <w:szCs w:val="32"/>
        </w:rPr>
        <w:t>data</w:t>
      </w:r>
      <w:r w:rsidR="00EA1C50"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1C50" w:rsidRPr="00AF1ABC">
        <w:rPr>
          <w:rFonts w:ascii="TH Sarabun New" w:hAnsi="TH Sarabun New" w:cs="TH Sarabun New"/>
          <w:b/>
          <w:bCs/>
          <w:sz w:val="32"/>
          <w:szCs w:val="32"/>
        </w:rPr>
        <w:t>Educati</w:t>
      </w:r>
      <w:r>
        <w:rPr>
          <w:rFonts w:ascii="TH Sarabun New" w:hAnsi="TH Sarabun New" w:cs="TH Sarabun New"/>
          <w:b/>
          <w:bCs/>
          <w:sz w:val="32"/>
          <w:szCs w:val="32"/>
        </w:rPr>
        <w:t>onal and Psychological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EA1C50" w:rsidRPr="006F41B6" w:rsidRDefault="006F41B6" w:rsidP="00E71CC9">
      <w:pPr>
        <w:tabs>
          <w:tab w:val="left" w:pos="426"/>
          <w:tab w:val="left" w:pos="851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A1C50" w:rsidRPr="00AF1ABC">
        <w:rPr>
          <w:rFonts w:ascii="TH Sarabun New" w:hAnsi="TH Sarabun New" w:cs="TH Sarabun New"/>
          <w:b/>
          <w:bCs/>
          <w:sz w:val="32"/>
          <w:szCs w:val="32"/>
        </w:rPr>
        <w:t>Measurement</w:t>
      </w:r>
      <w:r w:rsidR="00EA1C50" w:rsidRPr="00AF1ABC">
        <w:rPr>
          <w:rFonts w:ascii="TH Sarabun New" w:hAnsi="TH Sarabun New" w:cs="TH Sarabun New"/>
          <w:sz w:val="32"/>
          <w:szCs w:val="32"/>
        </w:rPr>
        <w:t xml:space="preserve">, </w:t>
      </w:r>
      <w:r w:rsidR="00E743CC">
        <w:rPr>
          <w:rFonts w:ascii="TH Sarabun New" w:hAnsi="TH Sarabun New" w:cs="TH Sarabun New"/>
          <w:sz w:val="32"/>
          <w:szCs w:val="32"/>
        </w:rPr>
        <w:t xml:space="preserve"> 61,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1C50" w:rsidRPr="00AF1ABC">
        <w:rPr>
          <w:rFonts w:ascii="TH Sarabun New" w:hAnsi="TH Sarabun New" w:cs="TH Sarabun New"/>
          <w:sz w:val="32"/>
          <w:szCs w:val="32"/>
        </w:rPr>
        <w:t>713</w:t>
      </w:r>
      <w:r w:rsidR="00EA1C50" w:rsidRPr="00AF1ABC">
        <w:rPr>
          <w:rFonts w:ascii="TH Sarabun New" w:hAnsi="TH Sarabun New" w:cs="TH Sarabun New"/>
          <w:sz w:val="32"/>
          <w:szCs w:val="32"/>
          <w:cs/>
        </w:rPr>
        <w:t>–</w:t>
      </w:r>
      <w:r w:rsidR="00EA1C50" w:rsidRPr="00AF1ABC">
        <w:rPr>
          <w:rFonts w:ascii="TH Sarabun New" w:hAnsi="TH Sarabun New" w:cs="TH Sarabun New"/>
          <w:sz w:val="32"/>
          <w:szCs w:val="32"/>
        </w:rPr>
        <w:t>740</w:t>
      </w:r>
      <w:r w:rsidR="00EA1C50" w:rsidRPr="00AF1ABC">
        <w:rPr>
          <w:rFonts w:ascii="TH Sarabun New" w:hAnsi="TH Sarabun New" w:cs="TH Sarabun New"/>
          <w:sz w:val="32"/>
          <w:szCs w:val="32"/>
          <w:cs/>
        </w:rPr>
        <w:t>.</w:t>
      </w:r>
    </w:p>
    <w:p w:rsidR="00432129" w:rsidRPr="00AF1ABC" w:rsidRDefault="00B65D75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AF1ABC">
        <w:rPr>
          <w:rFonts w:ascii="TH Sarabun New" w:eastAsia="AngsanaNew" w:hAnsi="TH Sarabun New" w:cs="TH Sarabun New"/>
          <w:sz w:val="32"/>
          <w:szCs w:val="32"/>
        </w:rPr>
        <w:t>Hord, S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F1ABC">
        <w:rPr>
          <w:rFonts w:ascii="TH Sarabun New" w:eastAsia="AngsanaNew" w:hAnsi="TH Sarabun New" w:cs="TH Sarabun New"/>
          <w:sz w:val="32"/>
          <w:szCs w:val="32"/>
        </w:rPr>
        <w:t>M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(</w:t>
      </w:r>
      <w:r w:rsidRPr="00AF1ABC">
        <w:rPr>
          <w:rFonts w:ascii="TH Sarabun New" w:eastAsia="AngsanaNew" w:hAnsi="TH Sarabun New" w:cs="TH Sarabun New"/>
          <w:sz w:val="32"/>
          <w:szCs w:val="32"/>
        </w:rPr>
        <w:t>1997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).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Professional learning communities 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: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Communities of continuous </w:t>
      </w:r>
    </w:p>
    <w:p w:rsidR="006F41B6" w:rsidRDefault="00432129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ab/>
      </w:r>
      <w:r w:rsidR="006F41B6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inquiry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and improvement</w:t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. </w:t>
      </w:r>
      <w:r w:rsidR="0082697D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 xml:space="preserve">Austin 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>:</w:t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 xml:space="preserve"> Southwest </w:t>
      </w:r>
      <w:r w:rsidR="006F41B6">
        <w:rPr>
          <w:rFonts w:ascii="TH Sarabun New" w:eastAsia="AngsanaNew" w:hAnsi="TH Sarabun New" w:cs="TH Sarabun New"/>
          <w:sz w:val="32"/>
          <w:szCs w:val="32"/>
        </w:rPr>
        <w:t>Educational Development</w:t>
      </w:r>
      <w:r w:rsidR="006F41B6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</w:p>
    <w:p w:rsidR="00B65D75" w:rsidRPr="006F41B6" w:rsidRDefault="006F41B6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>Laboratory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</w:p>
    <w:p w:rsidR="00451276" w:rsidRDefault="00B65D75" w:rsidP="0045127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AF1ABC">
        <w:rPr>
          <w:rFonts w:ascii="TH Sarabun New" w:eastAsia="AngsanaNew" w:hAnsi="TH Sarabun New" w:cs="TH Sarabun New"/>
          <w:sz w:val="32"/>
          <w:szCs w:val="32"/>
        </w:rPr>
        <w:t>Hoy, W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Pr="00AF1ABC">
        <w:rPr>
          <w:rFonts w:ascii="TH Sarabun New" w:eastAsia="AngsanaNew" w:hAnsi="TH Sarabun New" w:cs="TH Sarabun New"/>
          <w:sz w:val="32"/>
          <w:szCs w:val="32"/>
        </w:rPr>
        <w:t>K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Pr="00AF1ABC">
        <w:rPr>
          <w:rFonts w:ascii="TH Sarabun New" w:eastAsia="AngsanaNew" w:hAnsi="TH Sarabun New" w:cs="TH Sarabun New"/>
          <w:sz w:val="32"/>
          <w:szCs w:val="32"/>
        </w:rPr>
        <w:t>&amp; Miskel, C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F1ABC">
        <w:rPr>
          <w:rFonts w:ascii="TH Sarabun New" w:eastAsia="AngsanaNew" w:hAnsi="TH Sarabun New" w:cs="TH Sarabun New"/>
          <w:sz w:val="32"/>
          <w:szCs w:val="32"/>
        </w:rPr>
        <w:t>G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(</w:t>
      </w:r>
      <w:r w:rsidRPr="00AF1ABC">
        <w:rPr>
          <w:rFonts w:ascii="TH Sarabun New" w:eastAsia="AngsanaNew" w:hAnsi="TH Sarabun New" w:cs="TH Sarabun New"/>
          <w:sz w:val="32"/>
          <w:szCs w:val="32"/>
        </w:rPr>
        <w:t>2013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).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Educational administration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: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Theory research and</w:t>
      </w:r>
      <w:r w:rsidR="00451276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65D75" w:rsidRPr="00451276" w:rsidRDefault="00451276" w:rsidP="0045127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practice</w:t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. </w:t>
      </w:r>
      <w:r w:rsidR="0082697D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>9</w:t>
      </w:r>
      <w:r w:rsidR="00B65D75" w:rsidRPr="00AF1ABC">
        <w:rPr>
          <w:rFonts w:ascii="TH Sarabun New" w:eastAsia="AngsanaNew" w:hAnsi="TH Sarabun New" w:cs="TH Sarabun New"/>
          <w:sz w:val="32"/>
          <w:szCs w:val="32"/>
          <w:vertAlign w:val="superscript"/>
        </w:rPr>
        <w:t>th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>ed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 xml:space="preserve">New York 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: </w:t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>McGraw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>-</w:t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>Hill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</w:p>
    <w:p w:rsidR="00962BE6" w:rsidRPr="00451276" w:rsidRDefault="00B65D75" w:rsidP="00451276">
      <w:pPr>
        <w:widowControl w:val="0"/>
        <w:tabs>
          <w:tab w:val="left" w:pos="426"/>
          <w:tab w:val="left" w:pos="851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eastAsia="AngsanaNew" w:hAnsi="TH Sarabun New" w:cs="TH Sarabun New"/>
          <w:sz w:val="32"/>
          <w:szCs w:val="32"/>
        </w:rPr>
        <w:t>Litwin, G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F1ABC">
        <w:rPr>
          <w:rFonts w:ascii="TH Sarabun New" w:eastAsia="AngsanaNew" w:hAnsi="TH Sarabun New" w:cs="TH Sarabun New"/>
          <w:sz w:val="32"/>
          <w:szCs w:val="32"/>
        </w:rPr>
        <w:t>H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Pr="00AF1ABC">
        <w:rPr>
          <w:rFonts w:ascii="TH Sarabun New" w:eastAsia="AngsanaNew" w:hAnsi="TH Sarabun New" w:cs="TH Sarabun New"/>
          <w:sz w:val="32"/>
          <w:szCs w:val="32"/>
        </w:rPr>
        <w:t xml:space="preserve">&amp; Stringer 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sz w:val="32"/>
          <w:szCs w:val="32"/>
        </w:rPr>
        <w:t>R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F1ABC">
        <w:rPr>
          <w:rFonts w:ascii="TH Sarabun New" w:eastAsia="AngsanaNew" w:hAnsi="TH Sarabun New" w:cs="TH Sarabun New"/>
          <w:sz w:val="32"/>
          <w:szCs w:val="32"/>
        </w:rPr>
        <w:t>A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2002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>Leadership and organization climate</w:t>
      </w:r>
      <w:r w:rsidRPr="00AF1AB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962BE6" w:rsidRPr="00AF1ABC">
        <w:rPr>
          <w:rFonts w:ascii="TH Sarabun New" w:hAnsi="TH Sarabun New" w:cs="TH Sarabun New"/>
          <w:sz w:val="32"/>
          <w:szCs w:val="32"/>
        </w:rPr>
        <w:t xml:space="preserve"> New</w:t>
      </w:r>
      <w:r w:rsidR="00D65B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</w:rPr>
        <w:t xml:space="preserve">Jersey 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962BE6" w:rsidRPr="00AF1ABC">
        <w:rPr>
          <w:rFonts w:ascii="TH Sarabun New" w:hAnsi="TH Sarabun New" w:cs="TH Sarabun New"/>
          <w:sz w:val="32"/>
          <w:szCs w:val="32"/>
        </w:rPr>
        <w:t>Upper</w:t>
      </w:r>
      <w:r w:rsidR="00962BE6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65D75" w:rsidRPr="00AF1ABC" w:rsidRDefault="00962BE6" w:rsidP="00962BE6">
      <w:pPr>
        <w:widowControl w:val="0"/>
        <w:tabs>
          <w:tab w:val="left" w:pos="426"/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  <w:cs/>
        </w:rPr>
        <w:tab/>
      </w:r>
      <w:r w:rsidR="00451276">
        <w:rPr>
          <w:rFonts w:ascii="TH Sarabun New" w:hAnsi="TH Sarabun New" w:cs="TH Sarabun New"/>
          <w:sz w:val="32"/>
          <w:szCs w:val="32"/>
          <w:cs/>
        </w:rPr>
        <w:tab/>
      </w:r>
      <w:r w:rsidR="00B65D75" w:rsidRPr="00AF1ABC">
        <w:rPr>
          <w:rFonts w:ascii="TH Sarabun New" w:hAnsi="TH Sarabun New" w:cs="TH Sarabun New"/>
          <w:sz w:val="32"/>
          <w:szCs w:val="32"/>
        </w:rPr>
        <w:t>Saddle River</w:t>
      </w:r>
      <w:r w:rsidR="00B65D75" w:rsidRPr="00AF1ABC">
        <w:rPr>
          <w:rFonts w:ascii="TH Sarabun New" w:hAnsi="TH Sarabun New" w:cs="TH Sarabun New"/>
          <w:sz w:val="32"/>
          <w:szCs w:val="32"/>
          <w:cs/>
        </w:rPr>
        <w:t>.</w:t>
      </w:r>
    </w:p>
    <w:p w:rsidR="00332733" w:rsidRDefault="00332733" w:rsidP="00962BE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</w:p>
    <w:p w:rsidR="00332733" w:rsidRDefault="00332733" w:rsidP="00962BE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</w:p>
    <w:p w:rsidR="00962BE6" w:rsidRPr="00917E88" w:rsidRDefault="00B65D75" w:rsidP="00962BE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AF1ABC">
        <w:rPr>
          <w:rFonts w:ascii="TH Sarabun New" w:eastAsia="AngsanaNew" w:hAnsi="TH Sarabun New" w:cs="TH Sarabun New"/>
          <w:sz w:val="32"/>
          <w:szCs w:val="32"/>
        </w:rPr>
        <w:lastRenderedPageBreak/>
        <w:t>Leithwood, K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F1ABC">
        <w:rPr>
          <w:rFonts w:ascii="TH Sarabun New" w:eastAsia="AngsanaNew" w:hAnsi="TH Sarabun New" w:cs="TH Sarabun New"/>
          <w:sz w:val="32"/>
          <w:szCs w:val="32"/>
        </w:rPr>
        <w:t>, Day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Pr="00AF1ABC">
        <w:rPr>
          <w:rFonts w:ascii="TH Sarabun New" w:eastAsia="AngsanaNew" w:hAnsi="TH Sarabun New" w:cs="TH Sarabun New"/>
          <w:sz w:val="32"/>
          <w:szCs w:val="32"/>
        </w:rPr>
        <w:t>C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F1ABC">
        <w:rPr>
          <w:rFonts w:ascii="TH Sarabun New" w:eastAsia="AngsanaNew" w:hAnsi="TH Sarabun New" w:cs="TH Sarabun New"/>
          <w:sz w:val="32"/>
          <w:szCs w:val="32"/>
        </w:rPr>
        <w:t>, Sammons,P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F1ABC">
        <w:rPr>
          <w:rFonts w:ascii="TH Sarabun New" w:eastAsia="AngsanaNew" w:hAnsi="TH Sarabun New" w:cs="TH Sarabun New"/>
          <w:sz w:val="32"/>
          <w:szCs w:val="32"/>
        </w:rPr>
        <w:t>, Harris, A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F1ABC">
        <w:rPr>
          <w:rFonts w:ascii="TH Sarabun New" w:eastAsia="AngsanaNew" w:hAnsi="TH Sarabun New" w:cs="TH Sarabun New"/>
          <w:sz w:val="32"/>
          <w:szCs w:val="32"/>
        </w:rPr>
        <w:t>, &amp;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sz w:val="32"/>
          <w:szCs w:val="32"/>
        </w:rPr>
        <w:t>Hopkins, D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(</w:t>
      </w:r>
      <w:r w:rsidRPr="00AF1ABC">
        <w:rPr>
          <w:rFonts w:ascii="TH Sarabun New" w:eastAsia="AngsanaNew" w:hAnsi="TH Sarabun New" w:cs="TH Sarabun New"/>
          <w:sz w:val="32"/>
          <w:szCs w:val="32"/>
        </w:rPr>
        <w:t>2006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).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962BE6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Successful School</w:t>
      </w:r>
      <w:r w:rsidR="00962BE6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</w:p>
    <w:p w:rsidR="00917E88" w:rsidRDefault="00962BE6" w:rsidP="002726A4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 w:rsidR="00917E88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Leadership </w:t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: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What It Is and How It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Influences Pupil Learning</w:t>
      </w:r>
      <w:r w:rsidR="00B65D75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.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>London</w:t>
      </w:r>
      <w:r w:rsidR="00917E88">
        <w:rPr>
          <w:rFonts w:ascii="TH Sarabun New" w:eastAsia="AngsanaNew" w:hAnsi="TH Sarabun New" w:cs="TH Sarabun New"/>
          <w:sz w:val="32"/>
          <w:szCs w:val="32"/>
          <w:cs/>
        </w:rPr>
        <w:t xml:space="preserve"> :</w:t>
      </w:r>
      <w:r w:rsidR="00917E88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</w:p>
    <w:p w:rsidR="002726A4" w:rsidRPr="00917E88" w:rsidRDefault="00917E88" w:rsidP="002726A4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 w:rsidR="00B65D75" w:rsidRPr="00AF1ABC">
        <w:rPr>
          <w:rFonts w:ascii="TH Sarabun New" w:eastAsia="AngsanaNew" w:hAnsi="TH Sarabun New" w:cs="TH Sarabun New"/>
          <w:sz w:val="32"/>
          <w:szCs w:val="32"/>
        </w:rPr>
        <w:t>Department of Education and Skills</w:t>
      </w:r>
      <w:r w:rsidR="00B65D75"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</w:p>
    <w:p w:rsidR="00F42C12" w:rsidRDefault="00AA543A" w:rsidP="00DC0D15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AF1ABC">
        <w:rPr>
          <w:rFonts w:ascii="TH Sarabun New" w:eastAsia="AngsanaNew" w:hAnsi="TH Sarabun New" w:cs="TH Sarabun New"/>
          <w:sz w:val="32"/>
          <w:szCs w:val="32"/>
        </w:rPr>
        <w:t>Moore,</w:t>
      </w:r>
      <w:r w:rsidR="00741C0F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sz w:val="32"/>
          <w:szCs w:val="32"/>
        </w:rPr>
        <w:t>T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(</w:t>
      </w:r>
      <w:r w:rsidRPr="00AF1ABC">
        <w:rPr>
          <w:rFonts w:ascii="TH Sarabun New" w:eastAsia="AngsanaNew" w:hAnsi="TH Sarabun New" w:cs="TH Sarabun New"/>
          <w:sz w:val="32"/>
          <w:szCs w:val="32"/>
        </w:rPr>
        <w:t>2010</w:t>
      </w:r>
      <w:r w:rsidRPr="00AF1ABC">
        <w:rPr>
          <w:rFonts w:ascii="TH Sarabun New" w:eastAsia="AngsanaNew" w:hAnsi="TH Sarabun New" w:cs="TH Sarabun New"/>
          <w:sz w:val="32"/>
          <w:szCs w:val="32"/>
          <w:cs/>
        </w:rPr>
        <w:t>).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26A4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Professional Learning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Communities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: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Do Leadership Practices</w:t>
      </w:r>
      <w:r w:rsidR="002726A4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impact </w:t>
      </w:r>
    </w:p>
    <w:p w:rsidR="00F42C12" w:rsidRDefault="00F42C12" w:rsidP="00DC0D15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 w:rsidR="00AA543A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Implementation and Sustainability and What Is the Relationship Between a </w:t>
      </w:r>
    </w:p>
    <w:p w:rsidR="00F42C12" w:rsidRDefault="00F42C12" w:rsidP="00DC0D15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b/>
          <w:bCs/>
          <w:sz w:val="32"/>
          <w:szCs w:val="32"/>
          <w:cs/>
        </w:rPr>
        <w:tab/>
      </w:r>
      <w:r w:rsidR="00AA543A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School</w:t>
      </w:r>
      <w:r w:rsidR="00AA543A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’</w:t>
      </w:r>
      <w:r w:rsidR="00AA543A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s PLC and a School</w:t>
      </w:r>
      <w:r w:rsidR="00AA543A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’</w:t>
      </w:r>
      <w:r w:rsidR="00AA543A" w:rsidRPr="00AF1ABC">
        <w:rPr>
          <w:rFonts w:ascii="TH Sarabun New" w:eastAsia="AngsanaNew" w:hAnsi="TH Sarabun New" w:cs="TH Sarabun New"/>
          <w:b/>
          <w:bCs/>
          <w:sz w:val="32"/>
          <w:szCs w:val="32"/>
        </w:rPr>
        <w:t>s Climate?</w:t>
      </w:r>
      <w:r w:rsidR="00AA543A" w:rsidRPr="00AF1ABC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. </w:t>
      </w:r>
      <w:r w:rsidR="0082697D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="00AA543A" w:rsidRPr="00AF1ABC">
        <w:rPr>
          <w:rFonts w:ascii="TH Sarabun New" w:eastAsia="AngsanaNew" w:hAnsi="TH Sarabun New" w:cs="TH Sarabun New"/>
          <w:sz w:val="32"/>
          <w:szCs w:val="32"/>
        </w:rPr>
        <w:t xml:space="preserve">Doctoral degree of Philosophy in </w:t>
      </w:r>
    </w:p>
    <w:p w:rsidR="00DC0D15" w:rsidRPr="00B11F13" w:rsidRDefault="00F42C12" w:rsidP="00DC0D15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 w:rsidR="00AA543A" w:rsidRPr="00AF1ABC">
        <w:rPr>
          <w:rFonts w:ascii="TH Sarabun New" w:eastAsia="AngsanaNew" w:hAnsi="TH Sarabun New" w:cs="TH Sarabun New"/>
          <w:sz w:val="32"/>
          <w:szCs w:val="32"/>
        </w:rPr>
        <w:t>Educational Leadership,</w:t>
      </w:r>
      <w:r w:rsidR="00AA543A" w:rsidRPr="00AF1AB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AA543A" w:rsidRPr="00AF1ABC">
        <w:rPr>
          <w:rFonts w:ascii="TH Sarabun New" w:eastAsia="AngsanaNew" w:hAnsi="TH Sarabun New" w:cs="TH Sarabun New"/>
          <w:sz w:val="32"/>
          <w:szCs w:val="32"/>
        </w:rPr>
        <w:t>College of Education, University of South Carolina</w:t>
      </w:r>
      <w:r w:rsidR="00AA543A" w:rsidRPr="00AF1ABC">
        <w:rPr>
          <w:rFonts w:ascii="TH Sarabun New" w:eastAsia="AngsanaNew" w:hAnsi="TH Sarabun New" w:cs="TH Sarabun New"/>
          <w:sz w:val="32"/>
          <w:szCs w:val="32"/>
          <w:cs/>
        </w:rPr>
        <w:t>.</w:t>
      </w:r>
    </w:p>
    <w:p w:rsidR="00101F53" w:rsidRDefault="003D5803" w:rsidP="00DC0D15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>Pangallo, R</w:t>
      </w:r>
      <w:r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Pr="00AF1ABC">
        <w:rPr>
          <w:rFonts w:ascii="TH Sarabun New" w:hAnsi="TH Sarabun New" w:cs="TH Sarabun New"/>
          <w:sz w:val="32"/>
          <w:szCs w:val="32"/>
        </w:rPr>
        <w:t>G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2009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The Relationship between Collective Teacher Efficacy and </w:t>
      </w:r>
    </w:p>
    <w:p w:rsidR="00101F53" w:rsidRDefault="00101F53" w:rsidP="00DC0D15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D5803" w:rsidRPr="00AF1ABC">
        <w:rPr>
          <w:rFonts w:ascii="TH Sarabun New" w:hAnsi="TH Sarabun New" w:cs="TH Sarabun New"/>
          <w:b/>
          <w:bCs/>
          <w:sz w:val="32"/>
          <w:szCs w:val="32"/>
        </w:rPr>
        <w:t>Professional Learning Community</w:t>
      </w:r>
      <w:r w:rsidR="003D5803" w:rsidRPr="00AF1AB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D5803" w:rsidRPr="00AF1A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5803" w:rsidRPr="00AF1ABC">
        <w:rPr>
          <w:rFonts w:ascii="TH Sarabun New" w:hAnsi="TH Sarabun New" w:cs="TH Sarabun New"/>
          <w:sz w:val="32"/>
          <w:szCs w:val="32"/>
        </w:rPr>
        <w:t xml:space="preserve"> Degree of Doctor of Education in Educational </w:t>
      </w:r>
    </w:p>
    <w:p w:rsidR="003D5803" w:rsidRPr="00F42C12" w:rsidRDefault="00101F53" w:rsidP="00DC0D15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D5803" w:rsidRPr="00AF1ABC">
        <w:rPr>
          <w:rFonts w:ascii="TH Sarabun New" w:hAnsi="TH Sarabun New" w:cs="TH Sarabun New"/>
          <w:sz w:val="32"/>
          <w:szCs w:val="32"/>
        </w:rPr>
        <w:t>Leadership, Central Connecticu</w:t>
      </w:r>
      <w:r w:rsidR="00DC0D15" w:rsidRPr="00AF1ABC">
        <w:rPr>
          <w:rFonts w:ascii="TH Sarabun New" w:hAnsi="TH Sarabun New" w:cs="TH Sarabun New"/>
          <w:sz w:val="32"/>
          <w:szCs w:val="32"/>
        </w:rPr>
        <w:t>t State University New Britain</w:t>
      </w:r>
      <w:r w:rsidR="00DC0D15" w:rsidRPr="00AF1ABC">
        <w:rPr>
          <w:rFonts w:ascii="TH Sarabun New" w:hAnsi="TH Sarabun New" w:cs="TH Sarabun New"/>
          <w:sz w:val="32"/>
          <w:szCs w:val="32"/>
          <w:cs/>
        </w:rPr>
        <w:t>.</w:t>
      </w:r>
    </w:p>
    <w:p w:rsidR="00F42C12" w:rsidRDefault="00095E13" w:rsidP="00FB6771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>Simon, D</w:t>
      </w:r>
      <w:r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Pr="00AF1ABC">
        <w:rPr>
          <w:rFonts w:ascii="TH Sarabun New" w:hAnsi="TH Sarabun New" w:cs="TH Sarabun New"/>
          <w:sz w:val="32"/>
          <w:szCs w:val="32"/>
        </w:rPr>
        <w:t>D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2010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7E06"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An Exploration of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>the Relationship between School Climate and</w:t>
      </w:r>
      <w:r w:rsidR="00F42C1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42C12" w:rsidRDefault="00F42C12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5E13" w:rsidRPr="00AF1ABC">
        <w:rPr>
          <w:rFonts w:ascii="TH Sarabun New" w:hAnsi="TH Sarabun New" w:cs="TH Sarabun New"/>
          <w:b/>
          <w:bCs/>
          <w:sz w:val="32"/>
          <w:szCs w:val="32"/>
        </w:rPr>
        <w:t>Professional Staff</w:t>
      </w:r>
      <w:r w:rsidR="00095E13" w:rsidRPr="00AF1ABC">
        <w:rPr>
          <w:rFonts w:ascii="TH Sarabun New" w:hAnsi="TH Sarabun New" w:cs="TH Sarabun New"/>
          <w:b/>
          <w:bCs/>
          <w:sz w:val="32"/>
          <w:szCs w:val="32"/>
          <w:cs/>
        </w:rPr>
        <w:t>’</w:t>
      </w:r>
      <w:r w:rsidR="00095E13"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s </w:t>
      </w:r>
      <w:r w:rsidR="00FB6771"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Perceptions of the </w:t>
      </w:r>
      <w:r w:rsidR="00095E13" w:rsidRPr="00AF1ABC">
        <w:rPr>
          <w:rFonts w:ascii="TH Sarabun New" w:hAnsi="TH Sarabun New" w:cs="TH Sarabun New"/>
          <w:b/>
          <w:bCs/>
          <w:sz w:val="32"/>
          <w:szCs w:val="32"/>
        </w:rPr>
        <w:t>Ma</w:t>
      </w:r>
      <w:r>
        <w:rPr>
          <w:rFonts w:ascii="TH Sarabun New" w:hAnsi="TH Sarabun New" w:cs="TH Sarabun New"/>
          <w:b/>
          <w:bCs/>
          <w:sz w:val="32"/>
          <w:szCs w:val="32"/>
        </w:rPr>
        <w:t>turity of Professional Learning</w:t>
      </w:r>
    </w:p>
    <w:p w:rsidR="00095E13" w:rsidRPr="00F42C12" w:rsidRDefault="00F42C12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5E13" w:rsidRPr="00AF1ABC">
        <w:rPr>
          <w:rFonts w:ascii="TH Sarabun New" w:hAnsi="TH Sarabun New" w:cs="TH Sarabun New"/>
          <w:b/>
          <w:bCs/>
          <w:sz w:val="32"/>
          <w:szCs w:val="32"/>
        </w:rPr>
        <w:t>Communities in a Large Urban School System undergoing High School Reform</w:t>
      </w:r>
      <w:r w:rsidR="00095E13"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:rsidR="00095E13" w:rsidRPr="00AF1ABC" w:rsidRDefault="00095E13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ab/>
      </w:r>
      <w:r w:rsidR="00F42C12">
        <w:rPr>
          <w:rFonts w:ascii="TH Sarabun New" w:hAnsi="TH Sarabun New" w:cs="TH Sarabun New"/>
          <w:sz w:val="32"/>
          <w:szCs w:val="32"/>
          <w:cs/>
        </w:rPr>
        <w:tab/>
      </w:r>
      <w:r w:rsidRPr="00AF1ABC">
        <w:rPr>
          <w:rFonts w:ascii="TH Sarabun New" w:hAnsi="TH Sarabun New" w:cs="TH Sarabun New"/>
          <w:sz w:val="32"/>
          <w:szCs w:val="32"/>
        </w:rPr>
        <w:t>Doctoral degree in Education</w:t>
      </w:r>
      <w:r w:rsidR="00FB6771" w:rsidRPr="00AF1ABC">
        <w:rPr>
          <w:rFonts w:ascii="TH Sarabun New" w:hAnsi="TH Sarabun New" w:cs="TH Sarabun New"/>
          <w:sz w:val="32"/>
          <w:szCs w:val="32"/>
        </w:rPr>
        <w:t>a</w:t>
      </w:r>
      <w:r w:rsidRPr="00AF1ABC">
        <w:rPr>
          <w:rFonts w:ascii="TH Sarabun New" w:hAnsi="TH Sarabun New" w:cs="TH Sarabun New"/>
          <w:sz w:val="32"/>
          <w:szCs w:val="32"/>
        </w:rPr>
        <w:t xml:space="preserve">l, Graduate </w:t>
      </w:r>
      <w:r w:rsidR="006B3D6F" w:rsidRPr="00AF1ABC">
        <w:rPr>
          <w:rFonts w:ascii="TH Sarabun New" w:hAnsi="TH Sarabun New" w:cs="TH Sarabun New"/>
          <w:sz w:val="32"/>
          <w:szCs w:val="32"/>
        </w:rPr>
        <w:t xml:space="preserve">Faculty, University </w:t>
      </w:r>
      <w:r w:rsidRPr="00AF1ABC">
        <w:rPr>
          <w:rFonts w:ascii="TH Sarabun New" w:hAnsi="TH Sarabun New" w:cs="TH Sarabun New"/>
          <w:sz w:val="32"/>
          <w:szCs w:val="32"/>
        </w:rPr>
        <w:t xml:space="preserve">of West </w:t>
      </w:r>
      <w:r w:rsidR="006B3D6F" w:rsidRPr="00AF1ABC">
        <w:rPr>
          <w:rFonts w:ascii="TH Sarabun New" w:hAnsi="TH Sarabun New" w:cs="TH Sarabun New"/>
          <w:sz w:val="32"/>
          <w:szCs w:val="32"/>
        </w:rPr>
        <w:t>Georgia</w:t>
      </w:r>
      <w:r w:rsidR="006B3D6F" w:rsidRPr="00AF1ABC">
        <w:rPr>
          <w:rFonts w:ascii="TH Sarabun New" w:hAnsi="TH Sarabun New" w:cs="TH Sarabun New"/>
          <w:sz w:val="32"/>
          <w:szCs w:val="32"/>
          <w:cs/>
        </w:rPr>
        <w:t>.</w:t>
      </w:r>
    </w:p>
    <w:p w:rsidR="002A722C" w:rsidRDefault="00095E13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AF1ABC">
        <w:rPr>
          <w:rFonts w:ascii="TH Sarabun New" w:hAnsi="TH Sarabun New" w:cs="TH Sarabun New"/>
          <w:sz w:val="32"/>
          <w:szCs w:val="32"/>
        </w:rPr>
        <w:t>Wolford, D</w:t>
      </w:r>
      <w:r w:rsidRPr="00AF1ABC">
        <w:rPr>
          <w:rFonts w:ascii="TH Sarabun New" w:hAnsi="TH Sarabun New" w:cs="TH Sarabun New"/>
          <w:sz w:val="32"/>
          <w:szCs w:val="32"/>
          <w:cs/>
        </w:rPr>
        <w:t>.</w:t>
      </w:r>
      <w:r w:rsidRPr="00AF1ABC">
        <w:rPr>
          <w:rFonts w:ascii="TH Sarabun New" w:hAnsi="TH Sarabun New" w:cs="TH Sarabun New"/>
          <w:sz w:val="32"/>
          <w:szCs w:val="32"/>
        </w:rPr>
        <w:t>W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sz w:val="32"/>
          <w:szCs w:val="32"/>
          <w:cs/>
        </w:rPr>
        <w:t>(</w:t>
      </w:r>
      <w:r w:rsidRPr="00AF1ABC">
        <w:rPr>
          <w:rFonts w:ascii="TH Sarabun New" w:hAnsi="TH Sarabun New" w:cs="TH Sarabun New"/>
          <w:sz w:val="32"/>
          <w:szCs w:val="32"/>
        </w:rPr>
        <w:t>2011</w:t>
      </w:r>
      <w:r w:rsidRPr="00AF1AB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>Effective Leadership Pra</w:t>
      </w:r>
      <w:r w:rsidR="00101F53">
        <w:rPr>
          <w:rFonts w:ascii="TH Sarabun New" w:hAnsi="TH Sarabun New" w:cs="TH Sarabun New"/>
          <w:b/>
          <w:bCs/>
          <w:sz w:val="32"/>
          <w:szCs w:val="32"/>
        </w:rPr>
        <w:t>ctices in the Sustainability of</w:t>
      </w:r>
      <w:r w:rsidR="00101F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F1ABC">
        <w:rPr>
          <w:rFonts w:ascii="TH Sarabun New" w:hAnsi="TH Sarabun New" w:cs="TH Sarabun New"/>
          <w:b/>
          <w:bCs/>
          <w:sz w:val="32"/>
          <w:szCs w:val="32"/>
        </w:rPr>
        <w:t xml:space="preserve">Professional </w:t>
      </w:r>
    </w:p>
    <w:p w:rsidR="002A722C" w:rsidRDefault="002A722C" w:rsidP="00E71CC9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5E13" w:rsidRPr="00AF1ABC">
        <w:rPr>
          <w:rFonts w:ascii="TH Sarabun New" w:hAnsi="TH Sarabun New" w:cs="TH Sarabun New"/>
          <w:b/>
          <w:bCs/>
          <w:sz w:val="32"/>
          <w:szCs w:val="32"/>
        </w:rPr>
        <w:t>Learning Communities in Two Elementary Schools</w:t>
      </w:r>
      <w:r w:rsidR="00095E13" w:rsidRPr="00AF1AB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69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5E13" w:rsidRPr="00AF1ABC">
        <w:rPr>
          <w:rFonts w:ascii="TH Sarabun New" w:hAnsi="TH Sarabun New" w:cs="TH Sarabun New"/>
          <w:sz w:val="32"/>
          <w:szCs w:val="32"/>
        </w:rPr>
        <w:t xml:space="preserve">Doctoral degree in Education </w:t>
      </w:r>
    </w:p>
    <w:p w:rsidR="00262F92" w:rsidRPr="008E762D" w:rsidRDefault="002A722C" w:rsidP="00AA7631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95E13" w:rsidRPr="00AF1ABC">
        <w:rPr>
          <w:rFonts w:ascii="TH Sarabun New" w:hAnsi="TH Sarabun New" w:cs="TH Sarabun New"/>
          <w:sz w:val="32"/>
          <w:szCs w:val="32"/>
        </w:rPr>
        <w:t>in Educational Leadership, East Tennessee State University</w:t>
      </w:r>
      <w:r w:rsidR="00095E13" w:rsidRPr="00AF1ABC">
        <w:rPr>
          <w:rFonts w:ascii="TH Sarabun New" w:hAnsi="TH Sarabun New" w:cs="TH Sarabun New"/>
          <w:sz w:val="32"/>
          <w:szCs w:val="32"/>
          <w:cs/>
        </w:rPr>
        <w:t>.</w:t>
      </w:r>
      <w:bookmarkEnd w:id="0"/>
    </w:p>
    <w:sectPr w:rsidR="00262F92" w:rsidRPr="008E762D" w:rsidSect="00EC0B6C">
      <w:type w:val="continuous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C5" w:rsidRDefault="00AF3CC5" w:rsidP="00026336">
      <w:r>
        <w:separator/>
      </w:r>
    </w:p>
  </w:endnote>
  <w:endnote w:type="continuationSeparator" w:id="0">
    <w:p w:rsidR="00AF3CC5" w:rsidRDefault="00AF3CC5" w:rsidP="0002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C5" w:rsidRDefault="00AF3CC5" w:rsidP="00026336">
      <w:r>
        <w:separator/>
      </w:r>
    </w:p>
  </w:footnote>
  <w:footnote w:type="continuationSeparator" w:id="0">
    <w:p w:rsidR="00AF3CC5" w:rsidRDefault="00AF3CC5" w:rsidP="0002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3F"/>
    <w:rsid w:val="00005666"/>
    <w:rsid w:val="00005E9C"/>
    <w:rsid w:val="000119B6"/>
    <w:rsid w:val="00011D28"/>
    <w:rsid w:val="00013DC9"/>
    <w:rsid w:val="000244F1"/>
    <w:rsid w:val="00026336"/>
    <w:rsid w:val="000311CB"/>
    <w:rsid w:val="00042956"/>
    <w:rsid w:val="00044FCE"/>
    <w:rsid w:val="00056B25"/>
    <w:rsid w:val="00057D4F"/>
    <w:rsid w:val="00061E96"/>
    <w:rsid w:val="00064554"/>
    <w:rsid w:val="000653D1"/>
    <w:rsid w:val="000730B2"/>
    <w:rsid w:val="00073209"/>
    <w:rsid w:val="000747C0"/>
    <w:rsid w:val="00077BD8"/>
    <w:rsid w:val="00077FD3"/>
    <w:rsid w:val="00083195"/>
    <w:rsid w:val="0008474E"/>
    <w:rsid w:val="000872A4"/>
    <w:rsid w:val="000943E0"/>
    <w:rsid w:val="00094740"/>
    <w:rsid w:val="000949DA"/>
    <w:rsid w:val="00095E13"/>
    <w:rsid w:val="000A04BD"/>
    <w:rsid w:val="000A22FB"/>
    <w:rsid w:val="000A7239"/>
    <w:rsid w:val="000B0195"/>
    <w:rsid w:val="000B363A"/>
    <w:rsid w:val="000B4394"/>
    <w:rsid w:val="000B72C6"/>
    <w:rsid w:val="000C34A4"/>
    <w:rsid w:val="000D2370"/>
    <w:rsid w:val="000D7AD4"/>
    <w:rsid w:val="00101F53"/>
    <w:rsid w:val="00111EF2"/>
    <w:rsid w:val="00123B1D"/>
    <w:rsid w:val="00123EE9"/>
    <w:rsid w:val="001242F0"/>
    <w:rsid w:val="001257AD"/>
    <w:rsid w:val="00130788"/>
    <w:rsid w:val="00132D82"/>
    <w:rsid w:val="00133662"/>
    <w:rsid w:val="0013619C"/>
    <w:rsid w:val="00136804"/>
    <w:rsid w:val="00141475"/>
    <w:rsid w:val="00147F3A"/>
    <w:rsid w:val="001504E7"/>
    <w:rsid w:val="00153047"/>
    <w:rsid w:val="00155EEE"/>
    <w:rsid w:val="00161A73"/>
    <w:rsid w:val="00164B1D"/>
    <w:rsid w:val="00164DC7"/>
    <w:rsid w:val="0018751C"/>
    <w:rsid w:val="00191D3A"/>
    <w:rsid w:val="00193E49"/>
    <w:rsid w:val="00196D05"/>
    <w:rsid w:val="001B263D"/>
    <w:rsid w:val="001B3BF6"/>
    <w:rsid w:val="001B3FC1"/>
    <w:rsid w:val="001C1289"/>
    <w:rsid w:val="001C38B1"/>
    <w:rsid w:val="001C4791"/>
    <w:rsid w:val="001C7A05"/>
    <w:rsid w:val="001C7F77"/>
    <w:rsid w:val="001E065E"/>
    <w:rsid w:val="001E1445"/>
    <w:rsid w:val="001E1DD7"/>
    <w:rsid w:val="001E4092"/>
    <w:rsid w:val="001E5989"/>
    <w:rsid w:val="001E6F99"/>
    <w:rsid w:val="001F12F1"/>
    <w:rsid w:val="002010BF"/>
    <w:rsid w:val="0020551B"/>
    <w:rsid w:val="00220765"/>
    <w:rsid w:val="00220FE5"/>
    <w:rsid w:val="0022284B"/>
    <w:rsid w:val="00227937"/>
    <w:rsid w:val="00227EF1"/>
    <w:rsid w:val="0023388D"/>
    <w:rsid w:val="002376CF"/>
    <w:rsid w:val="002441AA"/>
    <w:rsid w:val="002452DC"/>
    <w:rsid w:val="0025583F"/>
    <w:rsid w:val="00262F92"/>
    <w:rsid w:val="00264346"/>
    <w:rsid w:val="002670B6"/>
    <w:rsid w:val="00267BBF"/>
    <w:rsid w:val="00271AAD"/>
    <w:rsid w:val="002726A4"/>
    <w:rsid w:val="00275E35"/>
    <w:rsid w:val="00277F44"/>
    <w:rsid w:val="00280337"/>
    <w:rsid w:val="00280FC6"/>
    <w:rsid w:val="002837ED"/>
    <w:rsid w:val="00292619"/>
    <w:rsid w:val="00297A1B"/>
    <w:rsid w:val="002A032F"/>
    <w:rsid w:val="002A61EA"/>
    <w:rsid w:val="002A6A0C"/>
    <w:rsid w:val="002A6E0D"/>
    <w:rsid w:val="002A722C"/>
    <w:rsid w:val="002B0481"/>
    <w:rsid w:val="002B2B0C"/>
    <w:rsid w:val="002B4E6F"/>
    <w:rsid w:val="002B6DE6"/>
    <w:rsid w:val="002C1F0C"/>
    <w:rsid w:val="002C3C22"/>
    <w:rsid w:val="002C7D73"/>
    <w:rsid w:val="002D1061"/>
    <w:rsid w:val="002D11AE"/>
    <w:rsid w:val="002D356C"/>
    <w:rsid w:val="002D3616"/>
    <w:rsid w:val="002D47AD"/>
    <w:rsid w:val="002D7E06"/>
    <w:rsid w:val="002E78FC"/>
    <w:rsid w:val="002E7E65"/>
    <w:rsid w:val="002F3A65"/>
    <w:rsid w:val="002F5901"/>
    <w:rsid w:val="002F60A3"/>
    <w:rsid w:val="00304EDD"/>
    <w:rsid w:val="0030503D"/>
    <w:rsid w:val="0030737E"/>
    <w:rsid w:val="00310178"/>
    <w:rsid w:val="00316280"/>
    <w:rsid w:val="00330D44"/>
    <w:rsid w:val="00332733"/>
    <w:rsid w:val="0033548D"/>
    <w:rsid w:val="00340FCE"/>
    <w:rsid w:val="00344FB6"/>
    <w:rsid w:val="00346B5C"/>
    <w:rsid w:val="0036083B"/>
    <w:rsid w:val="00365555"/>
    <w:rsid w:val="003666A1"/>
    <w:rsid w:val="00374276"/>
    <w:rsid w:val="003753EB"/>
    <w:rsid w:val="0037688E"/>
    <w:rsid w:val="00380C4A"/>
    <w:rsid w:val="00380FB9"/>
    <w:rsid w:val="003901C1"/>
    <w:rsid w:val="00391639"/>
    <w:rsid w:val="0039168E"/>
    <w:rsid w:val="00393382"/>
    <w:rsid w:val="003945FB"/>
    <w:rsid w:val="00394E50"/>
    <w:rsid w:val="003970E4"/>
    <w:rsid w:val="00397A74"/>
    <w:rsid w:val="003A29F9"/>
    <w:rsid w:val="003A2F51"/>
    <w:rsid w:val="003B3C4F"/>
    <w:rsid w:val="003B49D7"/>
    <w:rsid w:val="003B6580"/>
    <w:rsid w:val="003C3209"/>
    <w:rsid w:val="003C5235"/>
    <w:rsid w:val="003C53BF"/>
    <w:rsid w:val="003C545B"/>
    <w:rsid w:val="003C6380"/>
    <w:rsid w:val="003C7898"/>
    <w:rsid w:val="003D2BF6"/>
    <w:rsid w:val="003D2C4A"/>
    <w:rsid w:val="003D5803"/>
    <w:rsid w:val="003D7430"/>
    <w:rsid w:val="003E7599"/>
    <w:rsid w:val="003E76C3"/>
    <w:rsid w:val="003F049A"/>
    <w:rsid w:val="003F324A"/>
    <w:rsid w:val="003F741D"/>
    <w:rsid w:val="0040006A"/>
    <w:rsid w:val="00402832"/>
    <w:rsid w:val="00413F2F"/>
    <w:rsid w:val="004201E3"/>
    <w:rsid w:val="00427B44"/>
    <w:rsid w:val="00431B35"/>
    <w:rsid w:val="00432129"/>
    <w:rsid w:val="00441216"/>
    <w:rsid w:val="004441E5"/>
    <w:rsid w:val="0044464D"/>
    <w:rsid w:val="00444919"/>
    <w:rsid w:val="00446237"/>
    <w:rsid w:val="00450EB0"/>
    <w:rsid w:val="00451276"/>
    <w:rsid w:val="00457F78"/>
    <w:rsid w:val="00462FD7"/>
    <w:rsid w:val="00465475"/>
    <w:rsid w:val="0046773C"/>
    <w:rsid w:val="004705F6"/>
    <w:rsid w:val="00474768"/>
    <w:rsid w:val="004772F8"/>
    <w:rsid w:val="00492E6F"/>
    <w:rsid w:val="0049559D"/>
    <w:rsid w:val="004962B3"/>
    <w:rsid w:val="00496C66"/>
    <w:rsid w:val="004A0B37"/>
    <w:rsid w:val="004A4252"/>
    <w:rsid w:val="004A5CE5"/>
    <w:rsid w:val="004A6F8F"/>
    <w:rsid w:val="004B533E"/>
    <w:rsid w:val="004B7DA4"/>
    <w:rsid w:val="004C4B11"/>
    <w:rsid w:val="004D06C8"/>
    <w:rsid w:val="004D48EF"/>
    <w:rsid w:val="004D5853"/>
    <w:rsid w:val="004F18A0"/>
    <w:rsid w:val="005017D8"/>
    <w:rsid w:val="00502582"/>
    <w:rsid w:val="00504DF6"/>
    <w:rsid w:val="005058B5"/>
    <w:rsid w:val="00505E48"/>
    <w:rsid w:val="005079F3"/>
    <w:rsid w:val="00507EFE"/>
    <w:rsid w:val="005111DA"/>
    <w:rsid w:val="005122DA"/>
    <w:rsid w:val="005157D3"/>
    <w:rsid w:val="00525A5D"/>
    <w:rsid w:val="00525BD2"/>
    <w:rsid w:val="005263AD"/>
    <w:rsid w:val="00526A0D"/>
    <w:rsid w:val="005345D3"/>
    <w:rsid w:val="0053508F"/>
    <w:rsid w:val="00547D45"/>
    <w:rsid w:val="00553D78"/>
    <w:rsid w:val="00554100"/>
    <w:rsid w:val="0055724E"/>
    <w:rsid w:val="00566468"/>
    <w:rsid w:val="00567521"/>
    <w:rsid w:val="0056758B"/>
    <w:rsid w:val="00567E19"/>
    <w:rsid w:val="00572F23"/>
    <w:rsid w:val="005749BF"/>
    <w:rsid w:val="00577333"/>
    <w:rsid w:val="00577D88"/>
    <w:rsid w:val="00581B95"/>
    <w:rsid w:val="00584A84"/>
    <w:rsid w:val="00585FFB"/>
    <w:rsid w:val="00586131"/>
    <w:rsid w:val="00592BC7"/>
    <w:rsid w:val="00596918"/>
    <w:rsid w:val="005A1048"/>
    <w:rsid w:val="005A36F4"/>
    <w:rsid w:val="005A686C"/>
    <w:rsid w:val="005A7958"/>
    <w:rsid w:val="005B3246"/>
    <w:rsid w:val="005B3985"/>
    <w:rsid w:val="005B67E4"/>
    <w:rsid w:val="005C5ADC"/>
    <w:rsid w:val="005D0ECA"/>
    <w:rsid w:val="005D51EC"/>
    <w:rsid w:val="005E3644"/>
    <w:rsid w:val="005E40CE"/>
    <w:rsid w:val="005E6DF2"/>
    <w:rsid w:val="005F4E9B"/>
    <w:rsid w:val="0061049C"/>
    <w:rsid w:val="0061181E"/>
    <w:rsid w:val="00611B59"/>
    <w:rsid w:val="00613919"/>
    <w:rsid w:val="00617B96"/>
    <w:rsid w:val="00622E29"/>
    <w:rsid w:val="00625479"/>
    <w:rsid w:val="006256EC"/>
    <w:rsid w:val="00626051"/>
    <w:rsid w:val="0062606F"/>
    <w:rsid w:val="0062773F"/>
    <w:rsid w:val="00631953"/>
    <w:rsid w:val="006330B4"/>
    <w:rsid w:val="00641ADD"/>
    <w:rsid w:val="00651A8E"/>
    <w:rsid w:val="00654C75"/>
    <w:rsid w:val="00655CFA"/>
    <w:rsid w:val="00657F40"/>
    <w:rsid w:val="006617D3"/>
    <w:rsid w:val="00662B60"/>
    <w:rsid w:val="00665B00"/>
    <w:rsid w:val="006734F5"/>
    <w:rsid w:val="00676D26"/>
    <w:rsid w:val="0067748E"/>
    <w:rsid w:val="00682B9B"/>
    <w:rsid w:val="0068683B"/>
    <w:rsid w:val="00690A91"/>
    <w:rsid w:val="00690E1B"/>
    <w:rsid w:val="006A3525"/>
    <w:rsid w:val="006B3039"/>
    <w:rsid w:val="006B3171"/>
    <w:rsid w:val="006B3C3F"/>
    <w:rsid w:val="006B3D6F"/>
    <w:rsid w:val="006C0BB1"/>
    <w:rsid w:val="006C3B1D"/>
    <w:rsid w:val="006D3A16"/>
    <w:rsid w:val="006D4210"/>
    <w:rsid w:val="006E0215"/>
    <w:rsid w:val="006E3952"/>
    <w:rsid w:val="006E696C"/>
    <w:rsid w:val="006F41B6"/>
    <w:rsid w:val="00701F7A"/>
    <w:rsid w:val="0070232A"/>
    <w:rsid w:val="007064C1"/>
    <w:rsid w:val="00711FCA"/>
    <w:rsid w:val="00715626"/>
    <w:rsid w:val="00724945"/>
    <w:rsid w:val="00724D52"/>
    <w:rsid w:val="00727B9B"/>
    <w:rsid w:val="007317B3"/>
    <w:rsid w:val="00741C0F"/>
    <w:rsid w:val="007439D8"/>
    <w:rsid w:val="00745B21"/>
    <w:rsid w:val="007529A8"/>
    <w:rsid w:val="00764B88"/>
    <w:rsid w:val="0077354A"/>
    <w:rsid w:val="0077400E"/>
    <w:rsid w:val="00776A54"/>
    <w:rsid w:val="00777D05"/>
    <w:rsid w:val="00781BC3"/>
    <w:rsid w:val="007832CF"/>
    <w:rsid w:val="00783320"/>
    <w:rsid w:val="007840EE"/>
    <w:rsid w:val="00786CB8"/>
    <w:rsid w:val="00792835"/>
    <w:rsid w:val="00794A73"/>
    <w:rsid w:val="007A170E"/>
    <w:rsid w:val="007A3853"/>
    <w:rsid w:val="007B2BBE"/>
    <w:rsid w:val="007B442F"/>
    <w:rsid w:val="007B5C5C"/>
    <w:rsid w:val="007B6AB9"/>
    <w:rsid w:val="007C2E84"/>
    <w:rsid w:val="007D042E"/>
    <w:rsid w:val="007D6B39"/>
    <w:rsid w:val="007E4A71"/>
    <w:rsid w:val="007F37D6"/>
    <w:rsid w:val="00800816"/>
    <w:rsid w:val="00800C9D"/>
    <w:rsid w:val="00802FCC"/>
    <w:rsid w:val="008035FE"/>
    <w:rsid w:val="00810CB1"/>
    <w:rsid w:val="00811964"/>
    <w:rsid w:val="00811F28"/>
    <w:rsid w:val="00813945"/>
    <w:rsid w:val="00814070"/>
    <w:rsid w:val="00814630"/>
    <w:rsid w:val="008165D0"/>
    <w:rsid w:val="008209AA"/>
    <w:rsid w:val="0082697D"/>
    <w:rsid w:val="008317E3"/>
    <w:rsid w:val="00833871"/>
    <w:rsid w:val="00835783"/>
    <w:rsid w:val="00835CE1"/>
    <w:rsid w:val="00836E93"/>
    <w:rsid w:val="00844B61"/>
    <w:rsid w:val="00847A12"/>
    <w:rsid w:val="00847EEB"/>
    <w:rsid w:val="00851426"/>
    <w:rsid w:val="0085318E"/>
    <w:rsid w:val="00863633"/>
    <w:rsid w:val="008652B2"/>
    <w:rsid w:val="00866D5B"/>
    <w:rsid w:val="008709D7"/>
    <w:rsid w:val="0087285B"/>
    <w:rsid w:val="00874B28"/>
    <w:rsid w:val="00874DB0"/>
    <w:rsid w:val="00874E3A"/>
    <w:rsid w:val="0087738F"/>
    <w:rsid w:val="00885DAC"/>
    <w:rsid w:val="00886541"/>
    <w:rsid w:val="00886BEE"/>
    <w:rsid w:val="00891401"/>
    <w:rsid w:val="0089169B"/>
    <w:rsid w:val="0089186D"/>
    <w:rsid w:val="008A2153"/>
    <w:rsid w:val="008B76E6"/>
    <w:rsid w:val="008C1D77"/>
    <w:rsid w:val="008D2E69"/>
    <w:rsid w:val="008D2F33"/>
    <w:rsid w:val="008D52F6"/>
    <w:rsid w:val="008D5D90"/>
    <w:rsid w:val="008D7BC2"/>
    <w:rsid w:val="008E1486"/>
    <w:rsid w:val="008E762D"/>
    <w:rsid w:val="008F0195"/>
    <w:rsid w:val="008F47E5"/>
    <w:rsid w:val="008F4A1F"/>
    <w:rsid w:val="009040E2"/>
    <w:rsid w:val="009104A9"/>
    <w:rsid w:val="00917E88"/>
    <w:rsid w:val="00922D2B"/>
    <w:rsid w:val="00923EC4"/>
    <w:rsid w:val="00932BDA"/>
    <w:rsid w:val="0094162E"/>
    <w:rsid w:val="00941CE0"/>
    <w:rsid w:val="00943419"/>
    <w:rsid w:val="00944FE9"/>
    <w:rsid w:val="00945BA3"/>
    <w:rsid w:val="00947C3E"/>
    <w:rsid w:val="0095251F"/>
    <w:rsid w:val="009560BD"/>
    <w:rsid w:val="00962BE6"/>
    <w:rsid w:val="0096598E"/>
    <w:rsid w:val="00977715"/>
    <w:rsid w:val="00981E81"/>
    <w:rsid w:val="009850C9"/>
    <w:rsid w:val="009943D7"/>
    <w:rsid w:val="00995E90"/>
    <w:rsid w:val="009A4878"/>
    <w:rsid w:val="009A49DF"/>
    <w:rsid w:val="009A6B06"/>
    <w:rsid w:val="009B0474"/>
    <w:rsid w:val="009B350B"/>
    <w:rsid w:val="009B468A"/>
    <w:rsid w:val="009B49E5"/>
    <w:rsid w:val="009C0F1C"/>
    <w:rsid w:val="009C4766"/>
    <w:rsid w:val="009C5F73"/>
    <w:rsid w:val="009C7287"/>
    <w:rsid w:val="009D0F0C"/>
    <w:rsid w:val="009E2EA2"/>
    <w:rsid w:val="009F4538"/>
    <w:rsid w:val="009F571A"/>
    <w:rsid w:val="009F71F0"/>
    <w:rsid w:val="00A00A1D"/>
    <w:rsid w:val="00A1601A"/>
    <w:rsid w:val="00A1682D"/>
    <w:rsid w:val="00A21A44"/>
    <w:rsid w:val="00A21B7C"/>
    <w:rsid w:val="00A23F4E"/>
    <w:rsid w:val="00A26439"/>
    <w:rsid w:val="00A2679F"/>
    <w:rsid w:val="00A276E6"/>
    <w:rsid w:val="00A40311"/>
    <w:rsid w:val="00A46AF0"/>
    <w:rsid w:val="00A47BCD"/>
    <w:rsid w:val="00A50D87"/>
    <w:rsid w:val="00A54FFF"/>
    <w:rsid w:val="00A61F06"/>
    <w:rsid w:val="00A633A8"/>
    <w:rsid w:val="00A760D6"/>
    <w:rsid w:val="00A90423"/>
    <w:rsid w:val="00A94461"/>
    <w:rsid w:val="00A965D6"/>
    <w:rsid w:val="00AA543A"/>
    <w:rsid w:val="00AA7073"/>
    <w:rsid w:val="00AA7631"/>
    <w:rsid w:val="00AB66AD"/>
    <w:rsid w:val="00AB7E04"/>
    <w:rsid w:val="00AC01CA"/>
    <w:rsid w:val="00AC047C"/>
    <w:rsid w:val="00AC243F"/>
    <w:rsid w:val="00AC4DD8"/>
    <w:rsid w:val="00AC7A1E"/>
    <w:rsid w:val="00AD234E"/>
    <w:rsid w:val="00AD3C1A"/>
    <w:rsid w:val="00AE28C7"/>
    <w:rsid w:val="00AE2E8B"/>
    <w:rsid w:val="00AE308A"/>
    <w:rsid w:val="00AE5A30"/>
    <w:rsid w:val="00AE73E8"/>
    <w:rsid w:val="00AF1ABC"/>
    <w:rsid w:val="00AF3CC5"/>
    <w:rsid w:val="00AF6287"/>
    <w:rsid w:val="00AF7CFA"/>
    <w:rsid w:val="00B00D5A"/>
    <w:rsid w:val="00B01403"/>
    <w:rsid w:val="00B027E6"/>
    <w:rsid w:val="00B07604"/>
    <w:rsid w:val="00B11F13"/>
    <w:rsid w:val="00B17D05"/>
    <w:rsid w:val="00B221BA"/>
    <w:rsid w:val="00B24121"/>
    <w:rsid w:val="00B317BC"/>
    <w:rsid w:val="00B328E1"/>
    <w:rsid w:val="00B36553"/>
    <w:rsid w:val="00B41399"/>
    <w:rsid w:val="00B417D9"/>
    <w:rsid w:val="00B42994"/>
    <w:rsid w:val="00B53A07"/>
    <w:rsid w:val="00B55F4E"/>
    <w:rsid w:val="00B56371"/>
    <w:rsid w:val="00B6040B"/>
    <w:rsid w:val="00B6227B"/>
    <w:rsid w:val="00B623BF"/>
    <w:rsid w:val="00B64B75"/>
    <w:rsid w:val="00B65D75"/>
    <w:rsid w:val="00B67B82"/>
    <w:rsid w:val="00B71CC5"/>
    <w:rsid w:val="00B833BC"/>
    <w:rsid w:val="00B83D3F"/>
    <w:rsid w:val="00B874E1"/>
    <w:rsid w:val="00B9114E"/>
    <w:rsid w:val="00B920BB"/>
    <w:rsid w:val="00BA4769"/>
    <w:rsid w:val="00BA5085"/>
    <w:rsid w:val="00BA6D13"/>
    <w:rsid w:val="00BB23D7"/>
    <w:rsid w:val="00BB260D"/>
    <w:rsid w:val="00BB29B1"/>
    <w:rsid w:val="00BB4088"/>
    <w:rsid w:val="00BB6A91"/>
    <w:rsid w:val="00BB7F85"/>
    <w:rsid w:val="00BC563E"/>
    <w:rsid w:val="00BD12A6"/>
    <w:rsid w:val="00BD2DB4"/>
    <w:rsid w:val="00BD658E"/>
    <w:rsid w:val="00BE4A88"/>
    <w:rsid w:val="00BE60E0"/>
    <w:rsid w:val="00BE7F00"/>
    <w:rsid w:val="00BF38C0"/>
    <w:rsid w:val="00BF43DC"/>
    <w:rsid w:val="00BF52C4"/>
    <w:rsid w:val="00BF7455"/>
    <w:rsid w:val="00C049E9"/>
    <w:rsid w:val="00C04BF7"/>
    <w:rsid w:val="00C12AAA"/>
    <w:rsid w:val="00C1309F"/>
    <w:rsid w:val="00C13F62"/>
    <w:rsid w:val="00C170B8"/>
    <w:rsid w:val="00C2558D"/>
    <w:rsid w:val="00C35334"/>
    <w:rsid w:val="00C40585"/>
    <w:rsid w:val="00C40F08"/>
    <w:rsid w:val="00C429EE"/>
    <w:rsid w:val="00C42DDA"/>
    <w:rsid w:val="00C4380E"/>
    <w:rsid w:val="00C50292"/>
    <w:rsid w:val="00C51163"/>
    <w:rsid w:val="00C51821"/>
    <w:rsid w:val="00C51ADA"/>
    <w:rsid w:val="00C52FF0"/>
    <w:rsid w:val="00C532C9"/>
    <w:rsid w:val="00C54E08"/>
    <w:rsid w:val="00C558D2"/>
    <w:rsid w:val="00C61294"/>
    <w:rsid w:val="00C6213A"/>
    <w:rsid w:val="00C63881"/>
    <w:rsid w:val="00C706CC"/>
    <w:rsid w:val="00C81214"/>
    <w:rsid w:val="00C845CF"/>
    <w:rsid w:val="00C9010B"/>
    <w:rsid w:val="00C904DE"/>
    <w:rsid w:val="00C93869"/>
    <w:rsid w:val="00C94539"/>
    <w:rsid w:val="00CA2760"/>
    <w:rsid w:val="00CA297D"/>
    <w:rsid w:val="00CB1875"/>
    <w:rsid w:val="00CB21DF"/>
    <w:rsid w:val="00CB4932"/>
    <w:rsid w:val="00CB50E0"/>
    <w:rsid w:val="00CB74A2"/>
    <w:rsid w:val="00CC22DC"/>
    <w:rsid w:val="00CC2354"/>
    <w:rsid w:val="00CC2A4F"/>
    <w:rsid w:val="00CC6E91"/>
    <w:rsid w:val="00CD0323"/>
    <w:rsid w:val="00CD1A03"/>
    <w:rsid w:val="00CE06A0"/>
    <w:rsid w:val="00CF1D86"/>
    <w:rsid w:val="00CF3F9D"/>
    <w:rsid w:val="00CF7FB7"/>
    <w:rsid w:val="00D04BEC"/>
    <w:rsid w:val="00D04CE6"/>
    <w:rsid w:val="00D063BA"/>
    <w:rsid w:val="00D17033"/>
    <w:rsid w:val="00D175E6"/>
    <w:rsid w:val="00D2186C"/>
    <w:rsid w:val="00D27964"/>
    <w:rsid w:val="00D33A29"/>
    <w:rsid w:val="00D36F98"/>
    <w:rsid w:val="00D41E09"/>
    <w:rsid w:val="00D45732"/>
    <w:rsid w:val="00D5163F"/>
    <w:rsid w:val="00D54847"/>
    <w:rsid w:val="00D5504B"/>
    <w:rsid w:val="00D565A6"/>
    <w:rsid w:val="00D566C7"/>
    <w:rsid w:val="00D57B94"/>
    <w:rsid w:val="00D64EE0"/>
    <w:rsid w:val="00D65BD6"/>
    <w:rsid w:val="00D65C83"/>
    <w:rsid w:val="00D67360"/>
    <w:rsid w:val="00D75302"/>
    <w:rsid w:val="00D75BBF"/>
    <w:rsid w:val="00D8430F"/>
    <w:rsid w:val="00D906BE"/>
    <w:rsid w:val="00D92DDC"/>
    <w:rsid w:val="00D9548C"/>
    <w:rsid w:val="00DA082D"/>
    <w:rsid w:val="00DB5455"/>
    <w:rsid w:val="00DB6DFC"/>
    <w:rsid w:val="00DB7B11"/>
    <w:rsid w:val="00DC0D15"/>
    <w:rsid w:val="00DC4662"/>
    <w:rsid w:val="00DD06D4"/>
    <w:rsid w:val="00DD44FD"/>
    <w:rsid w:val="00DD4C6C"/>
    <w:rsid w:val="00DD57C2"/>
    <w:rsid w:val="00DD5B66"/>
    <w:rsid w:val="00DD6BCE"/>
    <w:rsid w:val="00DE06B7"/>
    <w:rsid w:val="00DE2903"/>
    <w:rsid w:val="00DE2DEA"/>
    <w:rsid w:val="00DE40F4"/>
    <w:rsid w:val="00DE69F6"/>
    <w:rsid w:val="00DF3714"/>
    <w:rsid w:val="00E07524"/>
    <w:rsid w:val="00E130ED"/>
    <w:rsid w:val="00E20A46"/>
    <w:rsid w:val="00E249B3"/>
    <w:rsid w:val="00E27F87"/>
    <w:rsid w:val="00E32915"/>
    <w:rsid w:val="00E331C9"/>
    <w:rsid w:val="00E35AE1"/>
    <w:rsid w:val="00E37155"/>
    <w:rsid w:val="00E3732E"/>
    <w:rsid w:val="00E373B9"/>
    <w:rsid w:val="00E47F0A"/>
    <w:rsid w:val="00E61FA5"/>
    <w:rsid w:val="00E674BA"/>
    <w:rsid w:val="00E67607"/>
    <w:rsid w:val="00E70632"/>
    <w:rsid w:val="00E71CC9"/>
    <w:rsid w:val="00E743CC"/>
    <w:rsid w:val="00E76C08"/>
    <w:rsid w:val="00E8321E"/>
    <w:rsid w:val="00E83355"/>
    <w:rsid w:val="00E9019D"/>
    <w:rsid w:val="00E9207B"/>
    <w:rsid w:val="00E94705"/>
    <w:rsid w:val="00E959EC"/>
    <w:rsid w:val="00EA1C50"/>
    <w:rsid w:val="00EA3924"/>
    <w:rsid w:val="00EA3C30"/>
    <w:rsid w:val="00EB05D3"/>
    <w:rsid w:val="00EB3A79"/>
    <w:rsid w:val="00EC0B6C"/>
    <w:rsid w:val="00EC5F07"/>
    <w:rsid w:val="00EC60CB"/>
    <w:rsid w:val="00ED1DC4"/>
    <w:rsid w:val="00ED22AE"/>
    <w:rsid w:val="00ED240E"/>
    <w:rsid w:val="00ED253E"/>
    <w:rsid w:val="00EE1D8F"/>
    <w:rsid w:val="00EE3643"/>
    <w:rsid w:val="00EE400A"/>
    <w:rsid w:val="00EE553B"/>
    <w:rsid w:val="00EE5652"/>
    <w:rsid w:val="00EE7D44"/>
    <w:rsid w:val="00EF5B88"/>
    <w:rsid w:val="00EF64C3"/>
    <w:rsid w:val="00F01C55"/>
    <w:rsid w:val="00F01EF4"/>
    <w:rsid w:val="00F02BE5"/>
    <w:rsid w:val="00F04350"/>
    <w:rsid w:val="00F1203A"/>
    <w:rsid w:val="00F2010E"/>
    <w:rsid w:val="00F20310"/>
    <w:rsid w:val="00F21DFF"/>
    <w:rsid w:val="00F231F2"/>
    <w:rsid w:val="00F241B0"/>
    <w:rsid w:val="00F27033"/>
    <w:rsid w:val="00F37037"/>
    <w:rsid w:val="00F375C3"/>
    <w:rsid w:val="00F406B0"/>
    <w:rsid w:val="00F40F07"/>
    <w:rsid w:val="00F42C12"/>
    <w:rsid w:val="00F4536B"/>
    <w:rsid w:val="00F46DDA"/>
    <w:rsid w:val="00F47C84"/>
    <w:rsid w:val="00F57083"/>
    <w:rsid w:val="00F6016B"/>
    <w:rsid w:val="00F64BBC"/>
    <w:rsid w:val="00F64CD8"/>
    <w:rsid w:val="00F67717"/>
    <w:rsid w:val="00F71BCD"/>
    <w:rsid w:val="00F71D84"/>
    <w:rsid w:val="00F73948"/>
    <w:rsid w:val="00F84E99"/>
    <w:rsid w:val="00F91910"/>
    <w:rsid w:val="00F92734"/>
    <w:rsid w:val="00F94820"/>
    <w:rsid w:val="00FB06EA"/>
    <w:rsid w:val="00FB1BF8"/>
    <w:rsid w:val="00FB2BDF"/>
    <w:rsid w:val="00FB45DA"/>
    <w:rsid w:val="00FB5888"/>
    <w:rsid w:val="00FB6771"/>
    <w:rsid w:val="00FC06CB"/>
    <w:rsid w:val="00FC61BE"/>
    <w:rsid w:val="00FC698B"/>
    <w:rsid w:val="00FF1EFB"/>
    <w:rsid w:val="00FF3E10"/>
    <w:rsid w:val="00FF42E8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342B"/>
  <w15:chartTrackingRefBased/>
  <w15:docId w15:val="{B46636C0-2269-40AE-9CBB-89807D62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C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33A29"/>
    <w:rPr>
      <w:color w:val="808080"/>
    </w:rPr>
  </w:style>
  <w:style w:type="character" w:styleId="a5">
    <w:name w:val="Hyperlink"/>
    <w:unhideWhenUsed/>
    <w:rsid w:val="006B3039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026336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26336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26336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2633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847EE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E762D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741C0F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41C0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n007a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224C-59AC-4578-A9C7-1B413521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PawPaw</dc:creator>
  <cp:keywords/>
  <dc:description/>
  <cp:lastModifiedBy>PawPaw</cp:lastModifiedBy>
  <cp:revision>2</cp:revision>
  <cp:lastPrinted>2017-11-14T07:10:00Z</cp:lastPrinted>
  <dcterms:created xsi:type="dcterms:W3CDTF">2017-11-14T15:02:00Z</dcterms:created>
  <dcterms:modified xsi:type="dcterms:W3CDTF">2017-11-14T15:02:00Z</dcterms:modified>
</cp:coreProperties>
</file>