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0B4" w:rsidRDefault="007F3A65" w:rsidP="004D00B4">
      <w:pPr>
        <w:spacing w:after="0" w:line="320" w:lineRule="atLeast"/>
        <w:contextualSpacing/>
        <w:jc w:val="center"/>
        <w:rPr>
          <w:rFonts w:ascii="TH Sarabun New" w:hAnsi="TH Sarabun New" w:cs="TH Sarabun New"/>
          <w:b/>
          <w:bCs/>
          <w:sz w:val="32"/>
          <w:szCs w:val="32"/>
        </w:rPr>
      </w:pPr>
      <w:r w:rsidRPr="004D00B4">
        <w:rPr>
          <w:rFonts w:ascii="TH Sarabun New" w:hAnsi="TH Sarabun New" w:cs="TH Sarabun New"/>
          <w:b/>
          <w:bCs/>
          <w:sz w:val="32"/>
          <w:szCs w:val="32"/>
          <w:cs/>
        </w:rPr>
        <w:t>ระดับการเปิดเผยรายงานความยั่งยืนของบริษัทจดทะเบียน</w:t>
      </w:r>
    </w:p>
    <w:p w:rsidR="007F3A65" w:rsidRDefault="007F3A65" w:rsidP="004D00B4">
      <w:pPr>
        <w:spacing w:after="0" w:line="320" w:lineRule="atLeast"/>
        <w:contextualSpacing/>
        <w:jc w:val="center"/>
        <w:rPr>
          <w:rFonts w:ascii="TH Sarabun New" w:hAnsi="TH Sarabun New" w:cs="TH Sarabun New"/>
          <w:b/>
          <w:bCs/>
          <w:sz w:val="32"/>
          <w:szCs w:val="32"/>
        </w:rPr>
      </w:pPr>
      <w:r w:rsidRPr="004D00B4">
        <w:rPr>
          <w:rFonts w:ascii="TH Sarabun New" w:hAnsi="TH Sarabun New" w:cs="TH Sarabun New"/>
          <w:b/>
          <w:bCs/>
          <w:sz w:val="32"/>
          <w:szCs w:val="32"/>
          <w:cs/>
        </w:rPr>
        <w:t xml:space="preserve">ในตลาดหลักทรัพย์แห่งประเทศไทย: กลุ่ม </w:t>
      </w:r>
      <w:r w:rsidRPr="004D00B4">
        <w:rPr>
          <w:rFonts w:ascii="TH Sarabun New" w:hAnsi="TH Sarabun New" w:cs="TH Sarabun New"/>
          <w:b/>
          <w:bCs/>
          <w:sz w:val="32"/>
          <w:szCs w:val="32"/>
        </w:rPr>
        <w:t xml:space="preserve">SET </w:t>
      </w:r>
      <w:r w:rsidRPr="004D00B4">
        <w:rPr>
          <w:rFonts w:ascii="TH Sarabun New" w:hAnsi="TH Sarabun New" w:cs="TH Sarabun New"/>
          <w:b/>
          <w:bCs/>
          <w:sz w:val="32"/>
          <w:szCs w:val="32"/>
          <w:cs/>
        </w:rPr>
        <w:t xml:space="preserve">ปี พ.ศ. </w:t>
      </w:r>
      <w:r w:rsidRPr="004D00B4">
        <w:rPr>
          <w:rFonts w:ascii="TH Sarabun New" w:hAnsi="TH Sarabun New" w:cs="TH Sarabun New"/>
          <w:b/>
          <w:bCs/>
          <w:sz w:val="32"/>
          <w:szCs w:val="32"/>
        </w:rPr>
        <w:t>2564</w:t>
      </w:r>
    </w:p>
    <w:p w:rsidR="004D00B4" w:rsidRPr="00F8550C" w:rsidRDefault="004D00B4" w:rsidP="004D00B4">
      <w:pPr>
        <w:spacing w:after="0" w:line="320" w:lineRule="atLeast"/>
        <w:contextualSpacing/>
        <w:jc w:val="center"/>
        <w:rPr>
          <w:rFonts w:ascii="TH Sarabun New" w:hAnsi="TH Sarabun New" w:cs="TH Sarabun New"/>
          <w:sz w:val="32"/>
          <w:szCs w:val="32"/>
        </w:rPr>
      </w:pPr>
      <w:bookmarkStart w:id="0" w:name="_Hlk129086612"/>
      <w:r w:rsidRPr="00F8550C">
        <w:rPr>
          <w:rFonts w:ascii="TH Sarabun New" w:hAnsi="TH Sarabun New" w:cs="TH Sarabun New"/>
          <w:sz w:val="32"/>
          <w:szCs w:val="32"/>
        </w:rPr>
        <w:t>Level of Disclosure of Sustainability Report of Thai Listed Companies: SET Group</w:t>
      </w:r>
      <w:r w:rsidRPr="00F8550C">
        <w:rPr>
          <w:rFonts w:ascii="TH Sarabun New" w:hAnsi="TH Sarabun New" w:cs="TH Sarabun New"/>
          <w:sz w:val="32"/>
          <w:szCs w:val="32"/>
          <w:cs/>
        </w:rPr>
        <w:t xml:space="preserve"> </w:t>
      </w:r>
      <w:r w:rsidRPr="00F8550C">
        <w:rPr>
          <w:rFonts w:ascii="TH Sarabun New" w:hAnsi="TH Sarabun New" w:cs="TH Sarabun New"/>
          <w:sz w:val="32"/>
          <w:szCs w:val="32"/>
        </w:rPr>
        <w:t>in 2021</w:t>
      </w:r>
      <w:bookmarkEnd w:id="0"/>
    </w:p>
    <w:p w:rsidR="004D00B4" w:rsidRPr="004D00B4" w:rsidRDefault="004D00B4" w:rsidP="00DE323D">
      <w:pPr>
        <w:spacing w:after="0" w:line="320" w:lineRule="atLeast"/>
        <w:contextualSpacing/>
        <w:jc w:val="center"/>
        <w:rPr>
          <w:rFonts w:ascii="TH Sarabun New" w:hAnsi="TH Sarabun New" w:cs="TH Sarabun New"/>
          <w:b/>
          <w:bCs/>
          <w:sz w:val="32"/>
          <w:szCs w:val="32"/>
        </w:rPr>
      </w:pPr>
    </w:p>
    <w:p w:rsidR="00FD5675" w:rsidRPr="00FD5675" w:rsidRDefault="003E35B9" w:rsidP="004D00B4">
      <w:pPr>
        <w:spacing w:after="0" w:line="320" w:lineRule="atLeast"/>
        <w:contextualSpacing/>
        <w:jc w:val="right"/>
        <w:rPr>
          <w:rFonts w:ascii="TH Sarabun New" w:hAnsi="TH Sarabun New" w:cs="TH Sarabun New"/>
          <w:sz w:val="28"/>
        </w:rPr>
      </w:pPr>
      <w:r w:rsidRPr="00FD5675">
        <w:rPr>
          <w:rFonts w:ascii="TH Sarabun New" w:hAnsi="TH Sarabun New" w:cs="TH Sarabun New"/>
          <w:sz w:val="28"/>
          <w:cs/>
        </w:rPr>
        <w:t>สุมินทร  เบ้าธรรม</w:t>
      </w:r>
      <w:r w:rsidRPr="00FD5675">
        <w:rPr>
          <w:rFonts w:ascii="TH Sarabun New" w:hAnsi="TH Sarabun New" w:cs="TH Sarabun New"/>
          <w:sz w:val="28"/>
          <w:vertAlign w:val="superscript"/>
        </w:rPr>
        <w:t>1</w:t>
      </w:r>
      <w:r w:rsidR="00272F1F">
        <w:rPr>
          <w:rFonts w:ascii="TH Sarabun New" w:hAnsi="TH Sarabun New" w:cs="TH Sarabun New"/>
          <w:sz w:val="28"/>
          <w:vertAlign w:val="superscript"/>
        </w:rPr>
        <w:t xml:space="preserve"> </w:t>
      </w:r>
      <w:r w:rsidR="00272F1F" w:rsidRPr="00FD5675">
        <w:rPr>
          <w:rFonts w:ascii="TH Sarabun New" w:hAnsi="TH Sarabun New" w:cs="TH Sarabun New"/>
          <w:sz w:val="28"/>
          <w:cs/>
        </w:rPr>
        <w:t>ดวงฤดี อู๋</w:t>
      </w:r>
      <w:r w:rsidR="00272F1F">
        <w:rPr>
          <w:rFonts w:ascii="TH Sarabun New" w:hAnsi="TH Sarabun New" w:cs="TH Sarabun New"/>
          <w:sz w:val="28"/>
          <w:vertAlign w:val="superscript"/>
        </w:rPr>
        <w:t>2</w:t>
      </w:r>
      <w:r w:rsidRPr="00FD5675">
        <w:rPr>
          <w:rFonts w:ascii="TH Sarabun New" w:hAnsi="TH Sarabun New" w:cs="TH Sarabun New"/>
          <w:sz w:val="28"/>
          <w:cs/>
        </w:rPr>
        <w:t xml:space="preserve"> </w:t>
      </w:r>
      <w:r w:rsidR="00FC0E87" w:rsidRPr="00FD5675">
        <w:rPr>
          <w:rFonts w:ascii="TH Sarabun New" w:hAnsi="TH Sarabun New" w:cs="TH Sarabun New"/>
          <w:sz w:val="28"/>
          <w:cs/>
        </w:rPr>
        <w:t>จิราภา ชาลาธราวัฒน์</w:t>
      </w:r>
      <w:r w:rsidR="00272F1F">
        <w:rPr>
          <w:rFonts w:ascii="TH Sarabun New" w:hAnsi="TH Sarabun New" w:cs="TH Sarabun New"/>
          <w:sz w:val="28"/>
          <w:vertAlign w:val="superscript"/>
        </w:rPr>
        <w:t>3</w:t>
      </w:r>
      <w:r w:rsidRPr="00FD5675">
        <w:rPr>
          <w:rFonts w:ascii="TH Sarabun New" w:hAnsi="TH Sarabun New" w:cs="TH Sarabun New"/>
          <w:sz w:val="28"/>
        </w:rPr>
        <w:t>,</w:t>
      </w:r>
      <w:r w:rsidRPr="00FD5675">
        <w:rPr>
          <w:rFonts w:ascii="TH Sarabun New" w:hAnsi="TH Sarabun New" w:cs="TH Sarabun New"/>
          <w:sz w:val="28"/>
          <w:vertAlign w:val="superscript"/>
        </w:rPr>
        <w:t xml:space="preserve"> </w:t>
      </w:r>
      <w:r w:rsidRPr="00FD5675">
        <w:rPr>
          <w:rFonts w:ascii="TH Sarabun New" w:hAnsi="TH Sarabun New" w:cs="TH Sarabun New"/>
          <w:sz w:val="28"/>
          <w:cs/>
        </w:rPr>
        <w:t>ฐิติมา</w:t>
      </w:r>
      <w:r w:rsidRPr="00FD5675">
        <w:rPr>
          <w:rFonts w:ascii="TH Sarabun New" w:hAnsi="TH Sarabun New" w:cs="TH Sarabun New"/>
          <w:sz w:val="28"/>
        </w:rPr>
        <w:t xml:space="preserve"> </w:t>
      </w:r>
      <w:r w:rsidR="007F3A65" w:rsidRPr="00FD5675">
        <w:rPr>
          <w:rFonts w:ascii="TH Sarabun New" w:hAnsi="TH Sarabun New" w:cs="TH Sarabun New"/>
          <w:sz w:val="28"/>
          <w:cs/>
        </w:rPr>
        <w:t>สำเภาทอง</w:t>
      </w:r>
      <w:r w:rsidRPr="00FD5675">
        <w:rPr>
          <w:rFonts w:ascii="TH Sarabun New" w:hAnsi="TH Sarabun New" w:cs="TH Sarabun New"/>
          <w:sz w:val="28"/>
          <w:vertAlign w:val="superscript"/>
        </w:rPr>
        <w:t>4</w:t>
      </w:r>
      <w:r w:rsidRPr="00FD5675">
        <w:rPr>
          <w:rFonts w:ascii="TH Sarabun New" w:hAnsi="TH Sarabun New" w:cs="TH Sarabun New"/>
          <w:sz w:val="28"/>
        </w:rPr>
        <w:t xml:space="preserve"> </w:t>
      </w:r>
    </w:p>
    <w:p w:rsidR="007F3A65" w:rsidRPr="00FD5675" w:rsidRDefault="003E35B9" w:rsidP="004D00B4">
      <w:pPr>
        <w:spacing w:after="0" w:line="320" w:lineRule="atLeast"/>
        <w:contextualSpacing/>
        <w:jc w:val="right"/>
        <w:rPr>
          <w:rFonts w:ascii="TH Sarabun New" w:hAnsi="TH Sarabun New" w:cs="TH Sarabun New"/>
          <w:sz w:val="28"/>
        </w:rPr>
      </w:pPr>
      <w:r w:rsidRPr="00FD5675">
        <w:rPr>
          <w:rFonts w:ascii="TH Sarabun New" w:hAnsi="TH Sarabun New" w:cs="TH Sarabun New"/>
          <w:sz w:val="28"/>
          <w:cs/>
        </w:rPr>
        <w:t>อารยา</w:t>
      </w:r>
      <w:r w:rsidRPr="00FD5675">
        <w:rPr>
          <w:rFonts w:ascii="TH Sarabun New" w:hAnsi="TH Sarabun New" w:cs="TH Sarabun New"/>
          <w:sz w:val="28"/>
        </w:rPr>
        <w:t xml:space="preserve"> </w:t>
      </w:r>
      <w:r w:rsidR="007F3A65" w:rsidRPr="00FD5675">
        <w:rPr>
          <w:rFonts w:ascii="TH Sarabun New" w:hAnsi="TH Sarabun New" w:cs="TH Sarabun New"/>
          <w:sz w:val="28"/>
          <w:cs/>
        </w:rPr>
        <w:t>วรชินา</w:t>
      </w:r>
      <w:r w:rsidRPr="00FD5675">
        <w:rPr>
          <w:rFonts w:ascii="TH Sarabun New" w:hAnsi="TH Sarabun New" w:cs="TH Sarabun New"/>
          <w:sz w:val="28"/>
          <w:vertAlign w:val="superscript"/>
        </w:rPr>
        <w:t>5</w:t>
      </w:r>
      <w:r w:rsidR="00FD5675" w:rsidRPr="00FD5675">
        <w:rPr>
          <w:rFonts w:ascii="TH Sarabun New" w:hAnsi="TH Sarabun New" w:cs="TH Sarabun New" w:hint="cs"/>
          <w:sz w:val="28"/>
          <w:cs/>
        </w:rPr>
        <w:t xml:space="preserve"> และ</w:t>
      </w:r>
      <w:r w:rsidR="00FD5675" w:rsidRPr="00FD5675">
        <w:rPr>
          <w:rFonts w:ascii="TH Sarabun New" w:hAnsi="TH Sarabun New" w:cs="TH Sarabun New"/>
          <w:sz w:val="28"/>
          <w:cs/>
        </w:rPr>
        <w:t xml:space="preserve">เบญจภรณ์  </w:t>
      </w:r>
      <w:r w:rsidR="007F3A65" w:rsidRPr="00FD5675">
        <w:rPr>
          <w:rFonts w:ascii="TH Sarabun New" w:hAnsi="TH Sarabun New" w:cs="TH Sarabun New"/>
          <w:sz w:val="28"/>
          <w:cs/>
        </w:rPr>
        <w:t>นาคนวล</w:t>
      </w:r>
      <w:r w:rsidRPr="00FD5675">
        <w:rPr>
          <w:rFonts w:ascii="TH Sarabun New" w:hAnsi="TH Sarabun New" w:cs="TH Sarabun New"/>
          <w:sz w:val="28"/>
          <w:vertAlign w:val="superscript"/>
        </w:rPr>
        <w:t>6</w:t>
      </w:r>
    </w:p>
    <w:p w:rsidR="004D00B4" w:rsidRPr="00FD5675" w:rsidRDefault="004D00B4" w:rsidP="004D00B4">
      <w:pPr>
        <w:spacing w:after="0" w:line="320" w:lineRule="atLeast"/>
        <w:contextualSpacing/>
        <w:jc w:val="right"/>
        <w:rPr>
          <w:rFonts w:ascii="TH Sarabun New" w:hAnsi="TH Sarabun New" w:cs="TH Sarabun New"/>
          <w:sz w:val="28"/>
        </w:rPr>
      </w:pPr>
      <w:r w:rsidRPr="00FD5675">
        <w:rPr>
          <w:rFonts w:ascii="TH Sarabun New" w:hAnsi="TH Sarabun New" w:cs="TH Sarabun New"/>
          <w:sz w:val="28"/>
          <w:lang w:val="en-AU"/>
        </w:rPr>
        <w:t>Sumintorn Baotham</w:t>
      </w:r>
      <w:r w:rsidRPr="00FD5675">
        <w:rPr>
          <w:rFonts w:ascii="TH Sarabun New" w:hAnsi="TH Sarabun New" w:cs="TH Sarabun New"/>
          <w:sz w:val="28"/>
          <w:vertAlign w:val="superscript"/>
        </w:rPr>
        <w:t>1</w:t>
      </w:r>
      <w:r w:rsidRPr="00FD5675">
        <w:rPr>
          <w:rFonts w:ascii="TH Sarabun New" w:hAnsi="TH Sarabun New" w:cs="TH Sarabun New"/>
          <w:sz w:val="28"/>
        </w:rPr>
        <w:t>,</w:t>
      </w:r>
      <w:r w:rsidR="00272F1F" w:rsidRPr="00272F1F">
        <w:rPr>
          <w:rFonts w:ascii="TH Sarabun New" w:hAnsi="TH Sarabun New" w:cs="TH Sarabun New"/>
          <w:sz w:val="28"/>
        </w:rPr>
        <w:t xml:space="preserve"> </w:t>
      </w:r>
      <w:proofErr w:type="spellStart"/>
      <w:r w:rsidR="00272F1F" w:rsidRPr="00D66D76">
        <w:rPr>
          <w:rFonts w:ascii="TH Sarabun New" w:hAnsi="TH Sarabun New" w:cs="TH Sarabun New"/>
          <w:sz w:val="28"/>
        </w:rPr>
        <w:t>Duangrudee</w:t>
      </w:r>
      <w:proofErr w:type="spellEnd"/>
      <w:r w:rsidR="00272F1F" w:rsidRPr="00D66D76">
        <w:rPr>
          <w:rFonts w:ascii="TH Sarabun New" w:hAnsi="TH Sarabun New" w:cs="TH Sarabun New"/>
          <w:sz w:val="28"/>
        </w:rPr>
        <w:t xml:space="preserve"> Wu</w:t>
      </w:r>
      <w:r w:rsidR="00272F1F">
        <w:rPr>
          <w:rFonts w:ascii="TH Sarabun New" w:hAnsi="TH Sarabun New" w:cs="TH Sarabun New"/>
          <w:sz w:val="28"/>
          <w:vertAlign w:val="superscript"/>
        </w:rPr>
        <w:t>2</w:t>
      </w:r>
      <w:r w:rsidR="00272F1F">
        <w:rPr>
          <w:rFonts w:ascii="TH Sarabun New" w:hAnsi="TH Sarabun New" w:cs="TH Sarabun New"/>
          <w:sz w:val="28"/>
        </w:rPr>
        <w:t>,</w:t>
      </w:r>
      <w:r w:rsidRPr="004D00B4">
        <w:rPr>
          <w:rFonts w:ascii="TH Sarabun New" w:hAnsi="TH Sarabun New" w:cs="TH Sarabun New"/>
          <w:sz w:val="28"/>
        </w:rPr>
        <w:t xml:space="preserve"> </w:t>
      </w:r>
      <w:proofErr w:type="spellStart"/>
      <w:proofErr w:type="gramStart"/>
      <w:r w:rsidRPr="00FD5675">
        <w:rPr>
          <w:rFonts w:ascii="TH Sarabun New" w:hAnsi="TH Sarabun New" w:cs="TH Sarabun New"/>
          <w:sz w:val="28"/>
        </w:rPr>
        <w:t>Jirapa</w:t>
      </w:r>
      <w:proofErr w:type="spellEnd"/>
      <w:r w:rsidRPr="00FD5675">
        <w:rPr>
          <w:rFonts w:ascii="TH Sarabun New" w:hAnsi="TH Sarabun New" w:cs="TH Sarabun New"/>
          <w:sz w:val="28"/>
        </w:rPr>
        <w:t xml:space="preserve">  Chalatharawat</w:t>
      </w:r>
      <w:proofErr w:type="gramEnd"/>
      <w:r w:rsidR="00272F1F">
        <w:rPr>
          <w:rFonts w:ascii="TH Sarabun New" w:hAnsi="TH Sarabun New" w:cs="TH Sarabun New"/>
          <w:sz w:val="28"/>
          <w:vertAlign w:val="superscript"/>
        </w:rPr>
        <w:t>3</w:t>
      </w:r>
      <w:r w:rsidRPr="00FD5675">
        <w:rPr>
          <w:rFonts w:ascii="TH Sarabun New" w:hAnsi="TH Sarabun New" w:cs="TH Sarabun New"/>
          <w:sz w:val="28"/>
        </w:rPr>
        <w:t xml:space="preserve">, </w:t>
      </w:r>
      <w:proofErr w:type="spellStart"/>
      <w:r w:rsidRPr="00FD5675">
        <w:rPr>
          <w:rFonts w:ascii="TH Sarabun New" w:hAnsi="TH Sarabun New" w:cs="TH Sarabun New"/>
          <w:sz w:val="28"/>
        </w:rPr>
        <w:t>Thitima</w:t>
      </w:r>
      <w:proofErr w:type="spellEnd"/>
      <w:r w:rsidRPr="00FD5675">
        <w:rPr>
          <w:rFonts w:ascii="TH Sarabun New" w:hAnsi="TH Sarabun New" w:cs="TH Sarabun New"/>
          <w:sz w:val="28"/>
        </w:rPr>
        <w:t xml:space="preserve"> Samphaotong</w:t>
      </w:r>
      <w:r w:rsidRPr="00FD5675">
        <w:rPr>
          <w:rFonts w:ascii="TH Sarabun New" w:hAnsi="TH Sarabun New" w:cs="TH Sarabun New"/>
          <w:sz w:val="28"/>
          <w:vertAlign w:val="superscript"/>
        </w:rPr>
        <w:t>4</w:t>
      </w:r>
    </w:p>
    <w:p w:rsidR="004D00B4" w:rsidRPr="00FD5675" w:rsidRDefault="004D00B4" w:rsidP="004D00B4">
      <w:pPr>
        <w:spacing w:after="0" w:line="320" w:lineRule="atLeast"/>
        <w:contextualSpacing/>
        <w:jc w:val="right"/>
        <w:rPr>
          <w:rFonts w:ascii="TH Sarabun New" w:hAnsi="TH Sarabun New" w:cs="TH Sarabun New"/>
          <w:sz w:val="28"/>
        </w:rPr>
      </w:pPr>
      <w:r>
        <w:rPr>
          <w:rFonts w:ascii="TH Sarabun New" w:hAnsi="TH Sarabun New" w:cs="TH Sarabun New"/>
          <w:sz w:val="28"/>
        </w:rPr>
        <w:t xml:space="preserve">Araya </w:t>
      </w:r>
      <w:r w:rsidRPr="00FD5675">
        <w:rPr>
          <w:rFonts w:ascii="TH Sarabun New" w:hAnsi="TH Sarabun New" w:cs="TH Sarabun New"/>
          <w:sz w:val="28"/>
        </w:rPr>
        <w:t>Worachina</w:t>
      </w:r>
      <w:r w:rsidRPr="00FD5675">
        <w:rPr>
          <w:rFonts w:ascii="TH Sarabun New" w:hAnsi="TH Sarabun New" w:cs="TH Sarabun New"/>
          <w:sz w:val="28"/>
          <w:vertAlign w:val="superscript"/>
        </w:rPr>
        <w:t>5</w:t>
      </w:r>
      <w:r w:rsidR="00272F1F">
        <w:rPr>
          <w:rFonts w:ascii="TH Sarabun New" w:hAnsi="TH Sarabun New" w:cs="TH Sarabun New"/>
          <w:sz w:val="28"/>
          <w:vertAlign w:val="superscript"/>
        </w:rPr>
        <w:t xml:space="preserve"> </w:t>
      </w:r>
      <w:r>
        <w:rPr>
          <w:rFonts w:ascii="TH Sarabun New" w:hAnsi="TH Sarabun New" w:cs="TH Sarabun New"/>
          <w:sz w:val="28"/>
        </w:rPr>
        <w:t xml:space="preserve">and </w:t>
      </w:r>
      <w:proofErr w:type="spellStart"/>
      <w:r>
        <w:rPr>
          <w:rFonts w:ascii="TH Sarabun New" w:hAnsi="TH Sarabun New" w:cs="TH Sarabun New"/>
          <w:sz w:val="28"/>
        </w:rPr>
        <w:t>Benchaporn</w:t>
      </w:r>
      <w:proofErr w:type="spellEnd"/>
      <w:r>
        <w:rPr>
          <w:rFonts w:ascii="TH Sarabun New" w:hAnsi="TH Sarabun New" w:cs="TH Sarabun New"/>
          <w:sz w:val="28"/>
        </w:rPr>
        <w:t xml:space="preserve"> </w:t>
      </w:r>
      <w:r w:rsidRPr="00FD5675">
        <w:rPr>
          <w:rFonts w:ascii="TH Sarabun New" w:hAnsi="TH Sarabun New" w:cs="TH Sarabun New"/>
          <w:sz w:val="28"/>
        </w:rPr>
        <w:t>Naknuen</w:t>
      </w:r>
      <w:r w:rsidRPr="00FD5675">
        <w:rPr>
          <w:rFonts w:ascii="TH Sarabun New" w:hAnsi="TH Sarabun New" w:cs="TH Sarabun New"/>
          <w:sz w:val="28"/>
          <w:vertAlign w:val="superscript"/>
        </w:rPr>
        <w:t>6</w:t>
      </w:r>
    </w:p>
    <w:p w:rsidR="004D00B4" w:rsidRDefault="004D00B4" w:rsidP="004D00B4">
      <w:pPr>
        <w:spacing w:after="0" w:line="240" w:lineRule="auto"/>
        <w:jc w:val="right"/>
        <w:rPr>
          <w:rFonts w:ascii="TH Sarabun New" w:hAnsi="TH Sarabun New" w:cs="TH Sarabun New"/>
          <w:sz w:val="28"/>
        </w:rPr>
      </w:pPr>
      <w:r>
        <w:rPr>
          <w:rFonts w:ascii="TH Sarabun New" w:hAnsi="TH Sarabun New" w:cs="TH Sarabun New"/>
          <w:sz w:val="28"/>
          <w:vertAlign w:val="superscript"/>
        </w:rPr>
        <w:t>1,</w:t>
      </w:r>
      <w:r w:rsidR="00272F1F">
        <w:rPr>
          <w:rFonts w:ascii="TH Sarabun New" w:hAnsi="TH Sarabun New" w:cs="TH Sarabun New"/>
          <w:sz w:val="28"/>
          <w:vertAlign w:val="superscript"/>
        </w:rPr>
        <w:t>2</w:t>
      </w:r>
      <w:r w:rsidRPr="00AE006D">
        <w:rPr>
          <w:rFonts w:ascii="TH Sarabun New" w:hAnsi="TH Sarabun New" w:cs="TH Sarabun New"/>
          <w:sz w:val="28"/>
        </w:rPr>
        <w:t xml:space="preserve"> </w:t>
      </w:r>
      <w:r w:rsidRPr="00AE006D">
        <w:rPr>
          <w:rFonts w:ascii="TH Sarabun New" w:hAnsi="TH Sarabun New" w:cs="TH Sarabun New"/>
          <w:sz w:val="28"/>
          <w:cs/>
        </w:rPr>
        <w:t>อาจารย์ประจำคณะอุตสาหกรรมและเทคโนโลยี มหาวิทยาลัยเทคโนโลยีราชมงคลอีสาน วิทยาเขตสกลนคร</w:t>
      </w:r>
    </w:p>
    <w:p w:rsidR="004D00B4" w:rsidRPr="00AE006D" w:rsidRDefault="00272F1F" w:rsidP="004D00B4">
      <w:pPr>
        <w:spacing w:after="0" w:line="240" w:lineRule="auto"/>
        <w:jc w:val="right"/>
        <w:rPr>
          <w:rFonts w:ascii="TH Sarabun New" w:hAnsi="TH Sarabun New" w:cs="TH Sarabun New"/>
          <w:sz w:val="28"/>
        </w:rPr>
      </w:pPr>
      <w:r>
        <w:rPr>
          <w:rFonts w:ascii="TH Sarabun New" w:hAnsi="TH Sarabun New" w:cs="TH Sarabun New"/>
          <w:sz w:val="28"/>
          <w:vertAlign w:val="superscript"/>
        </w:rPr>
        <w:t>3</w:t>
      </w:r>
      <w:r w:rsidR="004D00B4" w:rsidRPr="00AE006D">
        <w:rPr>
          <w:rFonts w:ascii="TH Sarabun New" w:hAnsi="TH Sarabun New" w:cs="TH Sarabun New"/>
          <w:sz w:val="28"/>
          <w:cs/>
        </w:rPr>
        <w:t>อาจารย์ประจำคณะบริหารธุรกิจและเทคโนโลยีสารสนเทศ มหาวิทยาลัยเทคโนโลยีราชมงคลอีสาน วิทยาเขตขอนแก่น</w:t>
      </w:r>
    </w:p>
    <w:p w:rsidR="004D00B4" w:rsidRDefault="004D00B4" w:rsidP="004D00B4">
      <w:pPr>
        <w:spacing w:after="0" w:line="240" w:lineRule="auto"/>
        <w:jc w:val="right"/>
        <w:rPr>
          <w:rFonts w:ascii="TH Sarabun New" w:hAnsi="TH Sarabun New" w:cs="TH Sarabun New"/>
          <w:sz w:val="28"/>
        </w:rPr>
      </w:pPr>
      <w:r w:rsidRPr="00AE006D">
        <w:rPr>
          <w:rFonts w:ascii="TH Sarabun New" w:hAnsi="TH Sarabun New" w:cs="TH Sarabun New"/>
          <w:sz w:val="28"/>
          <w:vertAlign w:val="superscript"/>
        </w:rPr>
        <w:t>4-6</w:t>
      </w:r>
      <w:r w:rsidRPr="00AE006D">
        <w:rPr>
          <w:rFonts w:ascii="TH Sarabun New" w:hAnsi="TH Sarabun New" w:cs="TH Sarabun New"/>
          <w:sz w:val="28"/>
          <w:cs/>
        </w:rPr>
        <w:t>นักศึกษาหลักสูตรบัญชีบัณฑิต มหาวิทยาลัยเทคโนโลยีราชมงคลอีสาน วิทยาเขตสกลนคร</w:t>
      </w:r>
    </w:p>
    <w:p w:rsidR="004D00B4" w:rsidRDefault="005463E6" w:rsidP="004D00B4">
      <w:pPr>
        <w:spacing w:after="0" w:line="240" w:lineRule="auto"/>
        <w:jc w:val="right"/>
        <w:rPr>
          <w:rFonts w:ascii="TH Sarabun New" w:hAnsi="TH Sarabun New" w:cs="TH Sarabun New"/>
          <w:sz w:val="28"/>
        </w:rPr>
      </w:pPr>
      <w:r>
        <w:rPr>
          <w:rFonts w:ascii="TH Sarabun New" w:hAnsi="TH Sarabun New" w:cs="TH Sarabun New"/>
          <w:sz w:val="28"/>
          <w:vertAlign w:val="superscript"/>
        </w:rPr>
        <w:t>1-2</w:t>
      </w:r>
      <w:r w:rsidR="004D00B4">
        <w:rPr>
          <w:rFonts w:ascii="TH Sarabun New" w:hAnsi="TH Sarabun New" w:cs="TH Sarabun New"/>
          <w:sz w:val="28"/>
        </w:rPr>
        <w:t xml:space="preserve"> Lecturer of </w:t>
      </w:r>
      <w:r w:rsidR="004D00B4" w:rsidRPr="00AE006D">
        <w:rPr>
          <w:rFonts w:ascii="TH Sarabun New" w:hAnsi="TH Sarabun New" w:cs="TH Sarabun New"/>
          <w:sz w:val="28"/>
        </w:rPr>
        <w:t xml:space="preserve">Faculty of Industry and Technology, </w:t>
      </w:r>
      <w:proofErr w:type="spellStart"/>
      <w:r w:rsidR="004D00B4" w:rsidRPr="00AE006D">
        <w:rPr>
          <w:rFonts w:ascii="TH Sarabun New" w:hAnsi="TH Sarabun New" w:cs="TH Sarabun New"/>
          <w:sz w:val="28"/>
        </w:rPr>
        <w:t>Rajamangala</w:t>
      </w:r>
      <w:proofErr w:type="spellEnd"/>
      <w:r w:rsidR="004D00B4" w:rsidRPr="00AE006D">
        <w:rPr>
          <w:rFonts w:ascii="TH Sarabun New" w:hAnsi="TH Sarabun New" w:cs="TH Sarabun New"/>
          <w:sz w:val="28"/>
        </w:rPr>
        <w:t xml:space="preserve"> University of Technology Isan, </w:t>
      </w:r>
    </w:p>
    <w:p w:rsidR="004D00B4" w:rsidRDefault="004D00B4" w:rsidP="004D00B4">
      <w:pPr>
        <w:spacing w:after="0" w:line="240" w:lineRule="auto"/>
        <w:jc w:val="right"/>
        <w:rPr>
          <w:rFonts w:ascii="TH Sarabun New" w:hAnsi="TH Sarabun New" w:cs="TH Sarabun New"/>
          <w:sz w:val="28"/>
        </w:rPr>
      </w:pPr>
      <w:proofErr w:type="spellStart"/>
      <w:r w:rsidRPr="00AE006D">
        <w:rPr>
          <w:rFonts w:ascii="TH Sarabun New" w:hAnsi="TH Sarabun New" w:cs="TH Sarabun New"/>
          <w:sz w:val="28"/>
        </w:rPr>
        <w:t>Sakon-Nakhon</w:t>
      </w:r>
      <w:proofErr w:type="spellEnd"/>
      <w:r w:rsidRPr="00AE006D">
        <w:rPr>
          <w:rFonts w:ascii="TH Sarabun New" w:hAnsi="TH Sarabun New" w:cs="TH Sarabun New"/>
          <w:sz w:val="28"/>
        </w:rPr>
        <w:t xml:space="preserve"> Campus</w:t>
      </w:r>
    </w:p>
    <w:p w:rsidR="005463E6" w:rsidRDefault="005463E6" w:rsidP="00F13E64">
      <w:pPr>
        <w:spacing w:after="0" w:line="240" w:lineRule="auto"/>
        <w:jc w:val="right"/>
        <w:rPr>
          <w:rFonts w:ascii="TH Sarabun New" w:hAnsi="TH Sarabun New" w:cs="TH Sarabun New"/>
          <w:sz w:val="28"/>
        </w:rPr>
      </w:pPr>
      <w:r>
        <w:rPr>
          <w:rFonts w:ascii="TH Sarabun New" w:hAnsi="TH Sarabun New" w:cs="TH Sarabun New"/>
          <w:sz w:val="28"/>
          <w:vertAlign w:val="superscript"/>
        </w:rPr>
        <w:t>3</w:t>
      </w:r>
      <w:r>
        <w:rPr>
          <w:rFonts w:ascii="TH Sarabun New" w:hAnsi="TH Sarabun New" w:cs="TH Sarabun New"/>
          <w:sz w:val="28"/>
        </w:rPr>
        <w:t xml:space="preserve"> Lecturer of Faculty of Business Administration and </w:t>
      </w:r>
      <w:proofErr w:type="spellStart"/>
      <w:r>
        <w:rPr>
          <w:rFonts w:ascii="TH Sarabun New" w:hAnsi="TH Sarabun New" w:cs="TH Sarabun New"/>
          <w:sz w:val="28"/>
        </w:rPr>
        <w:t>Information</w:t>
      </w:r>
      <w:r w:rsidRPr="00AE006D">
        <w:rPr>
          <w:rFonts w:ascii="TH Sarabun New" w:hAnsi="TH Sarabun New" w:cs="TH Sarabun New"/>
          <w:sz w:val="28"/>
        </w:rPr>
        <w:t>Technology</w:t>
      </w:r>
      <w:proofErr w:type="spellEnd"/>
      <w:r w:rsidRPr="00AE006D">
        <w:rPr>
          <w:rFonts w:ascii="TH Sarabun New" w:hAnsi="TH Sarabun New" w:cs="TH Sarabun New"/>
          <w:sz w:val="28"/>
        </w:rPr>
        <w:t xml:space="preserve">, </w:t>
      </w:r>
      <w:proofErr w:type="spellStart"/>
      <w:r w:rsidRPr="00AE006D">
        <w:rPr>
          <w:rFonts w:ascii="TH Sarabun New" w:hAnsi="TH Sarabun New" w:cs="TH Sarabun New"/>
          <w:sz w:val="28"/>
        </w:rPr>
        <w:t>Rajamangala</w:t>
      </w:r>
      <w:proofErr w:type="spellEnd"/>
      <w:r w:rsidRPr="00AE006D">
        <w:rPr>
          <w:rFonts w:ascii="TH Sarabun New" w:hAnsi="TH Sarabun New" w:cs="TH Sarabun New"/>
          <w:sz w:val="28"/>
        </w:rPr>
        <w:t xml:space="preserve"> University </w:t>
      </w:r>
      <w:r>
        <w:rPr>
          <w:rFonts w:ascii="TH Sarabun New" w:hAnsi="TH Sarabun New" w:cs="TH Sarabun New"/>
          <w:sz w:val="28"/>
        </w:rPr>
        <w:t xml:space="preserve">of Technology Isan, </w:t>
      </w:r>
      <w:proofErr w:type="spellStart"/>
      <w:r>
        <w:rPr>
          <w:rFonts w:ascii="TH Sarabun New" w:hAnsi="TH Sarabun New" w:cs="TH Sarabun New"/>
          <w:sz w:val="28"/>
        </w:rPr>
        <w:t>Khonkean</w:t>
      </w:r>
      <w:proofErr w:type="spellEnd"/>
      <w:r w:rsidRPr="00AE006D">
        <w:rPr>
          <w:rFonts w:ascii="TH Sarabun New" w:hAnsi="TH Sarabun New" w:cs="TH Sarabun New"/>
          <w:sz w:val="28"/>
        </w:rPr>
        <w:t xml:space="preserve"> Campus</w:t>
      </w:r>
    </w:p>
    <w:p w:rsidR="004D00B4" w:rsidRDefault="004D00B4" w:rsidP="004D00B4">
      <w:pPr>
        <w:spacing w:after="0" w:line="240" w:lineRule="auto"/>
        <w:jc w:val="right"/>
        <w:rPr>
          <w:rFonts w:ascii="TH Sarabun New" w:hAnsi="TH Sarabun New" w:cs="TH Sarabun New"/>
          <w:sz w:val="28"/>
        </w:rPr>
      </w:pPr>
      <w:r w:rsidRPr="002929F3">
        <w:rPr>
          <w:rFonts w:ascii="TH Sarabun New" w:hAnsi="TH Sarabun New" w:cs="TH Sarabun New"/>
          <w:sz w:val="28"/>
          <w:vertAlign w:val="superscript"/>
        </w:rPr>
        <w:t>4-6</w:t>
      </w:r>
      <w:r>
        <w:rPr>
          <w:rFonts w:ascii="TH Sarabun New" w:hAnsi="TH Sarabun New" w:cs="TH Sarabun New"/>
          <w:sz w:val="28"/>
        </w:rPr>
        <w:t xml:space="preserve"> Students of Bachelor of Accountancy, </w:t>
      </w:r>
      <w:proofErr w:type="spellStart"/>
      <w:r w:rsidRPr="00AE006D">
        <w:rPr>
          <w:rFonts w:ascii="TH Sarabun New" w:hAnsi="TH Sarabun New" w:cs="TH Sarabun New"/>
          <w:sz w:val="28"/>
        </w:rPr>
        <w:t>Rajamangala</w:t>
      </w:r>
      <w:proofErr w:type="spellEnd"/>
      <w:r w:rsidRPr="00AE006D">
        <w:rPr>
          <w:rFonts w:ascii="TH Sarabun New" w:hAnsi="TH Sarabun New" w:cs="TH Sarabun New"/>
          <w:sz w:val="28"/>
        </w:rPr>
        <w:t xml:space="preserve"> University of Technology Isan, </w:t>
      </w:r>
    </w:p>
    <w:p w:rsidR="004D00B4" w:rsidRDefault="004D00B4" w:rsidP="004D00B4">
      <w:pPr>
        <w:spacing w:after="0" w:line="240" w:lineRule="auto"/>
        <w:jc w:val="right"/>
        <w:rPr>
          <w:rFonts w:ascii="TH Sarabun New" w:hAnsi="TH Sarabun New" w:cs="TH Sarabun New"/>
          <w:sz w:val="28"/>
        </w:rPr>
      </w:pPr>
      <w:proofErr w:type="spellStart"/>
      <w:r w:rsidRPr="00AE006D">
        <w:rPr>
          <w:rFonts w:ascii="TH Sarabun New" w:hAnsi="TH Sarabun New" w:cs="TH Sarabun New"/>
          <w:sz w:val="28"/>
        </w:rPr>
        <w:t>Sakon-Nakhon</w:t>
      </w:r>
      <w:proofErr w:type="spellEnd"/>
      <w:r w:rsidRPr="00AE006D">
        <w:rPr>
          <w:rFonts w:ascii="TH Sarabun New" w:hAnsi="TH Sarabun New" w:cs="TH Sarabun New"/>
          <w:sz w:val="28"/>
        </w:rPr>
        <w:t xml:space="preserve"> Campus</w:t>
      </w:r>
    </w:p>
    <w:p w:rsidR="004D00B4" w:rsidRDefault="004D00B4" w:rsidP="004D00B4">
      <w:pPr>
        <w:spacing w:after="0" w:line="240" w:lineRule="auto"/>
        <w:jc w:val="right"/>
        <w:rPr>
          <w:rFonts w:ascii="TH Sarabun New" w:hAnsi="TH Sarabun New" w:cs="TH Sarabun New"/>
          <w:sz w:val="28"/>
        </w:rPr>
      </w:pPr>
      <w:r>
        <w:rPr>
          <w:rFonts w:ascii="TH Sarabun New" w:hAnsi="TH Sarabun New" w:cs="TH Sarabun New"/>
          <w:sz w:val="28"/>
        </w:rPr>
        <w:t>e-mail: sumintorn@hotmail.com</w:t>
      </w:r>
    </w:p>
    <w:p w:rsidR="001529FF" w:rsidRDefault="001529FF" w:rsidP="007F3A65">
      <w:pPr>
        <w:spacing w:after="0" w:line="320" w:lineRule="atLeast"/>
        <w:contextualSpacing/>
        <w:jc w:val="thaiDistribute"/>
        <w:rPr>
          <w:rFonts w:ascii="TH Sarabun New" w:hAnsi="TH Sarabun New" w:cs="TH Sarabun New"/>
          <w:b/>
          <w:bCs/>
          <w:sz w:val="32"/>
          <w:szCs w:val="32"/>
          <w:cs/>
          <w:lang w:val="th-TH"/>
        </w:rPr>
      </w:pPr>
    </w:p>
    <w:p w:rsidR="007F3A65" w:rsidRPr="00272F1F" w:rsidRDefault="007F3A65" w:rsidP="007F3A65">
      <w:pPr>
        <w:spacing w:after="0" w:line="320" w:lineRule="atLeast"/>
        <w:contextualSpacing/>
        <w:jc w:val="thaiDistribute"/>
        <w:rPr>
          <w:rFonts w:ascii="TH Sarabun New" w:hAnsi="TH Sarabun New" w:cs="TH Sarabun New"/>
          <w:b/>
          <w:bCs/>
          <w:sz w:val="28"/>
        </w:rPr>
      </w:pPr>
      <w:r w:rsidRPr="00272F1F">
        <w:rPr>
          <w:rFonts w:ascii="TH Sarabun New" w:hAnsi="TH Sarabun New" w:cs="TH Sarabun New"/>
          <w:b/>
          <w:bCs/>
          <w:sz w:val="28"/>
          <w:cs/>
          <w:lang w:val="th-TH"/>
        </w:rPr>
        <w:t>บทคัดย่อ</w:t>
      </w:r>
    </w:p>
    <w:p w:rsidR="007F3A65" w:rsidRPr="00272F1F" w:rsidRDefault="007F3A65" w:rsidP="007F3A65">
      <w:pPr>
        <w:spacing w:after="0" w:line="320" w:lineRule="atLeast"/>
        <w:contextualSpacing/>
        <w:jc w:val="thaiDistribute"/>
        <w:rPr>
          <w:rFonts w:ascii="TH Sarabun New" w:hAnsi="TH Sarabun New" w:cs="TH Sarabun New"/>
          <w:sz w:val="28"/>
          <w:cs/>
          <w:lang w:val="th-TH"/>
        </w:rPr>
      </w:pPr>
      <w:r w:rsidRPr="00272F1F">
        <w:rPr>
          <w:rFonts w:ascii="TH Sarabun New" w:hAnsi="TH Sarabun New" w:cs="TH Sarabun New"/>
          <w:sz w:val="28"/>
          <w:cs/>
        </w:rPr>
        <w:tab/>
      </w:r>
      <w:r w:rsidRPr="00272F1F">
        <w:rPr>
          <w:rFonts w:ascii="TH Sarabun New" w:hAnsi="TH Sarabun New" w:cs="TH Sarabun New"/>
          <w:sz w:val="28"/>
          <w:cs/>
          <w:lang w:val="th-TH"/>
        </w:rPr>
        <w:t>งานวิจัยนี้ มีวัตถุประสงค์</w:t>
      </w:r>
      <w:r w:rsidRPr="00272F1F">
        <w:rPr>
          <w:rFonts w:ascii="TH Sarabun New" w:hAnsi="TH Sarabun New" w:cs="TH Sarabun New"/>
          <w:sz w:val="28"/>
          <w:cs/>
        </w:rPr>
        <w:t>เพื่อศึกษาระดับการเปิดเผยรายงานความยั่งยืนของ</w:t>
      </w:r>
      <w:bookmarkStart w:id="1" w:name="_Hlk127134144"/>
      <w:r w:rsidRPr="00272F1F">
        <w:rPr>
          <w:rFonts w:ascii="TH Sarabun New" w:hAnsi="TH Sarabun New" w:cs="TH Sarabun New"/>
          <w:sz w:val="28"/>
          <w:cs/>
        </w:rPr>
        <w:t xml:space="preserve">บริษัทจดทะเบียนในตลาดหลักทรัพย์ในกลุ่ม </w:t>
      </w:r>
      <w:r w:rsidRPr="00272F1F">
        <w:rPr>
          <w:rFonts w:ascii="TH Sarabun New" w:hAnsi="TH Sarabun New" w:cs="TH Sarabun New"/>
          <w:sz w:val="28"/>
        </w:rPr>
        <w:t>SET</w:t>
      </w:r>
      <w:r w:rsidRPr="00272F1F">
        <w:rPr>
          <w:rFonts w:ascii="TH Sarabun New" w:hAnsi="TH Sarabun New" w:cs="TH Sarabun New"/>
          <w:sz w:val="28"/>
          <w:cs/>
        </w:rPr>
        <w:t xml:space="preserve"> </w:t>
      </w:r>
      <w:bookmarkEnd w:id="1"/>
      <w:r w:rsidRPr="00272F1F">
        <w:rPr>
          <w:rFonts w:ascii="TH Sarabun New" w:hAnsi="TH Sarabun New" w:cs="TH Sarabun New"/>
          <w:sz w:val="28"/>
          <w:cs/>
        </w:rPr>
        <w:t>เก็บรวบรวมข้อมูลจาก</w:t>
      </w:r>
      <w:r w:rsidRPr="00272F1F">
        <w:rPr>
          <w:rFonts w:ascii="TH Sarabun New" w:hAnsi="TH Sarabun New" w:cs="TH Sarabun New"/>
          <w:sz w:val="28"/>
          <w:cs/>
          <w:lang w:val="th-TH"/>
        </w:rPr>
        <w:t xml:space="preserve">รายงานความยั่งยืนและจากแบบ 56-1 One Report ในปี </w:t>
      </w:r>
      <w:r w:rsidRPr="00272F1F">
        <w:rPr>
          <w:rFonts w:ascii="TH Sarabun New" w:hAnsi="TH Sarabun New" w:cs="TH Sarabun New"/>
          <w:sz w:val="28"/>
        </w:rPr>
        <w:t xml:space="preserve">2564 </w:t>
      </w:r>
      <w:r w:rsidRPr="00272F1F">
        <w:rPr>
          <w:rFonts w:ascii="TH Sarabun New" w:hAnsi="TH Sarabun New" w:cs="TH Sarabun New"/>
          <w:sz w:val="28"/>
          <w:cs/>
        </w:rPr>
        <w:t>จำนวน</w:t>
      </w:r>
      <w:r w:rsidRPr="00272F1F">
        <w:rPr>
          <w:rFonts w:ascii="TH Sarabun New" w:hAnsi="TH Sarabun New" w:cs="TH Sarabun New"/>
          <w:sz w:val="28"/>
          <w:cs/>
          <w:lang w:val="th-TH"/>
        </w:rPr>
        <w:t xml:space="preserve"> </w:t>
      </w:r>
      <w:r w:rsidRPr="00272F1F">
        <w:rPr>
          <w:rFonts w:ascii="TH Sarabun New" w:hAnsi="TH Sarabun New" w:cs="TH Sarabun New"/>
          <w:sz w:val="28"/>
        </w:rPr>
        <w:t>5</w:t>
      </w:r>
      <w:r w:rsidRPr="00272F1F">
        <w:rPr>
          <w:rFonts w:ascii="TH Sarabun New" w:hAnsi="TH Sarabun New" w:cs="TH Sarabun New"/>
          <w:sz w:val="28"/>
          <w:cs/>
        </w:rPr>
        <w:t xml:space="preserve">83 </w:t>
      </w:r>
      <w:r w:rsidRPr="00272F1F">
        <w:rPr>
          <w:rFonts w:ascii="TH Sarabun New" w:hAnsi="TH Sarabun New" w:cs="TH Sarabun New"/>
          <w:sz w:val="28"/>
          <w:cs/>
          <w:lang w:val="th-TH"/>
        </w:rPr>
        <w:t>บริษัท</w:t>
      </w:r>
      <w:r w:rsidRPr="00272F1F">
        <w:rPr>
          <w:rFonts w:ascii="TH Sarabun New" w:hAnsi="TH Sarabun New" w:cs="TH Sarabun New"/>
          <w:sz w:val="28"/>
          <w:cs/>
        </w:rPr>
        <w:t xml:space="preserve"> </w:t>
      </w:r>
      <w:r w:rsidRPr="00272F1F">
        <w:rPr>
          <w:rFonts w:ascii="TH Sarabun New" w:hAnsi="TH Sarabun New" w:cs="TH Sarabun New"/>
          <w:sz w:val="28"/>
          <w:cs/>
          <w:lang w:val="th-TH"/>
        </w:rPr>
        <w:t>เครื่องมือที่ใช้ในการศึกษาเป็นกระดาษทำการแบบตรวจรายการ ซึ่งพัฒนาตามกรอบการรายงานความยั่งยืนสากล GRI Standards แบ่งออกเป็น 4 ด้านได้แก่ ด้านมาตรฐานสากล ด้านเศรษฐกิจ ด้านสิ่งแวดล้อม และด้านสังคม ใช้ค่าดัชนีการเปิดเผยข้อมูลในการวัดระดับการเปิดเผยข้อมูล ซึ่งอยู่ในรูปอัตราส่วนของคะแนนรวมที่แต่ละบริษัทได้รับจริงกับคะแนนรวมสูงสุดที่คาดว่าจะได้รับ สถิติที่ใช้ในการวิเคราะห์ข้อมูลได้แก่ ค่าความถี่ และค่าร้อยละ</w:t>
      </w:r>
    </w:p>
    <w:p w:rsidR="007F3A65" w:rsidRPr="00272F1F" w:rsidRDefault="007F3A65" w:rsidP="007F3A65">
      <w:pPr>
        <w:spacing w:after="0" w:line="320" w:lineRule="atLeast"/>
        <w:contextualSpacing/>
        <w:jc w:val="thaiDistribute"/>
        <w:rPr>
          <w:rFonts w:ascii="TH Sarabun New" w:hAnsi="TH Sarabun New" w:cs="TH Sarabun New"/>
          <w:sz w:val="28"/>
        </w:rPr>
      </w:pPr>
      <w:r w:rsidRPr="00272F1F">
        <w:rPr>
          <w:rFonts w:ascii="TH Sarabun New" w:hAnsi="TH Sarabun New" w:cs="TH Sarabun New"/>
          <w:sz w:val="28"/>
        </w:rPr>
        <w:tab/>
      </w:r>
      <w:r w:rsidRPr="00272F1F">
        <w:rPr>
          <w:rFonts w:ascii="TH Sarabun New" w:hAnsi="TH Sarabun New" w:cs="TH Sarabun New"/>
          <w:sz w:val="28"/>
          <w:cs/>
          <w:lang w:val="th-TH"/>
        </w:rPr>
        <w:t xml:space="preserve">ผลการวิจัยพบว่า </w:t>
      </w:r>
      <w:r w:rsidR="00DF3989" w:rsidRPr="00272F1F">
        <w:rPr>
          <w:rFonts w:ascii="TH Sarabun New" w:eastAsia="Calibri" w:hAnsi="TH Sarabun New" w:cs="TH Sarabun New"/>
          <w:sz w:val="28"/>
          <w:cs/>
        </w:rPr>
        <w:t>บริษัทจดทะเบียนในตลาดหลักทรัพย์แห่งประเทศไทยกลุ่ม</w:t>
      </w:r>
      <w:r w:rsidR="00DF3989" w:rsidRPr="00272F1F">
        <w:rPr>
          <w:rFonts w:ascii="TH Sarabun New" w:eastAsia="Calibri" w:hAnsi="TH Sarabun New" w:cs="TH Sarabun New"/>
          <w:sz w:val="28"/>
        </w:rPr>
        <w:t xml:space="preserve"> SET</w:t>
      </w:r>
      <w:r w:rsidR="00DF3989" w:rsidRPr="00272F1F">
        <w:rPr>
          <w:rFonts w:ascii="TH Sarabun New" w:eastAsia="Calibri" w:hAnsi="TH Sarabun New" w:cs="TH Sarabun New"/>
          <w:sz w:val="28"/>
          <w:cs/>
        </w:rPr>
        <w:t xml:space="preserve"> มี</w:t>
      </w:r>
      <w:r w:rsidR="00DF3989" w:rsidRPr="00272F1F">
        <w:rPr>
          <w:rFonts w:ascii="TH Sarabun New" w:eastAsia="Calibri" w:hAnsi="TH Sarabun New" w:cs="TH Sarabun New" w:hint="cs"/>
          <w:sz w:val="28"/>
          <w:cs/>
        </w:rPr>
        <w:t>ดัชนี</w:t>
      </w:r>
      <w:r w:rsidR="00DF3989" w:rsidRPr="00272F1F">
        <w:rPr>
          <w:rFonts w:ascii="TH Sarabun New" w:eastAsia="Calibri" w:hAnsi="TH Sarabun New" w:cs="TH Sarabun New"/>
          <w:sz w:val="28"/>
          <w:cs/>
        </w:rPr>
        <w:t>การเปิดเผยรายงานความยั่งยืนด้านมาตรฐานสากลมาก</w:t>
      </w:r>
      <w:r w:rsidR="00DF3989" w:rsidRPr="00272F1F">
        <w:rPr>
          <w:rFonts w:ascii="TH Sarabun New" w:eastAsia="Calibri" w:hAnsi="TH Sarabun New" w:cs="TH Sarabun New" w:hint="cs"/>
          <w:sz w:val="28"/>
          <w:cs/>
        </w:rPr>
        <w:t>ที่สุด</w:t>
      </w:r>
      <w:r w:rsidR="00DF3989" w:rsidRPr="00272F1F">
        <w:rPr>
          <w:rFonts w:ascii="TH Sarabun New" w:eastAsia="Times New Roman" w:hAnsi="TH Sarabun New" w:cs="TH Sarabun New"/>
          <w:b/>
          <w:bCs/>
          <w:color w:val="000000"/>
          <w:sz w:val="28"/>
          <w:cs/>
        </w:rPr>
        <w:t xml:space="preserve"> </w:t>
      </w:r>
      <w:r w:rsidR="00DF3989" w:rsidRPr="00272F1F">
        <w:rPr>
          <w:rFonts w:ascii="TH Sarabun New" w:eastAsia="Calibri" w:hAnsi="TH Sarabun New" w:cs="TH Sarabun New"/>
          <w:sz w:val="28"/>
          <w:cs/>
        </w:rPr>
        <w:t xml:space="preserve">รองลงมาคือด้านสิ่งแวดล้อม ด้านเศรษฐกิจ </w:t>
      </w:r>
      <w:r w:rsidR="00DF3989" w:rsidRPr="00272F1F">
        <w:rPr>
          <w:rFonts w:ascii="TH Sarabun New" w:eastAsia="Calibri" w:hAnsi="TH Sarabun New" w:cs="TH Sarabun New" w:hint="cs"/>
          <w:sz w:val="28"/>
          <w:cs/>
        </w:rPr>
        <w:t>และ</w:t>
      </w:r>
      <w:r w:rsidR="00DF3989" w:rsidRPr="00272F1F">
        <w:rPr>
          <w:rFonts w:ascii="TH Sarabun New" w:eastAsia="Calibri" w:hAnsi="TH Sarabun New" w:cs="TH Sarabun New"/>
          <w:sz w:val="28"/>
          <w:cs/>
        </w:rPr>
        <w:t>ด้านสังคม</w:t>
      </w:r>
      <w:r w:rsidR="00DF3989" w:rsidRPr="00272F1F">
        <w:rPr>
          <w:rFonts w:ascii="TH Sarabun New" w:eastAsia="Calibri" w:hAnsi="TH Sarabun New" w:cs="TH Sarabun New" w:hint="cs"/>
          <w:sz w:val="28"/>
          <w:cs/>
        </w:rPr>
        <w:t xml:space="preserve"> ตามลำดับ </w:t>
      </w:r>
      <w:r w:rsidR="00DF3989" w:rsidRPr="00272F1F">
        <w:rPr>
          <w:rFonts w:ascii="TH Sarabun New" w:eastAsia="Calibri" w:hAnsi="TH Sarabun New" w:cs="TH Sarabun New"/>
          <w:sz w:val="28"/>
          <w:cs/>
        </w:rPr>
        <w:t xml:space="preserve"> </w:t>
      </w:r>
      <w:r w:rsidR="00DF3989" w:rsidRPr="00272F1F">
        <w:rPr>
          <w:rFonts w:ascii="TH Sarabun New" w:hAnsi="TH Sarabun New" w:cs="TH Sarabun New"/>
          <w:sz w:val="28"/>
          <w:cs/>
        </w:rPr>
        <w:t>กลุ่มอุตสาหกรรมที่มี</w:t>
      </w:r>
      <w:r w:rsidR="00DF3989" w:rsidRPr="00272F1F">
        <w:rPr>
          <w:rFonts w:ascii="TH Sarabun New" w:hAnsi="TH Sarabun New" w:cs="TH Sarabun New" w:hint="cs"/>
          <w:sz w:val="28"/>
          <w:cs/>
        </w:rPr>
        <w:t>ดัชนี</w:t>
      </w:r>
      <w:r w:rsidR="00DF3989" w:rsidRPr="00272F1F">
        <w:rPr>
          <w:rFonts w:ascii="TH Sarabun New" w:hAnsi="TH Sarabun New" w:cs="TH Sarabun New"/>
          <w:sz w:val="28"/>
          <w:cs/>
        </w:rPr>
        <w:t>การเปิดเผยรายงานความยั่งยืนมากที่สุด</w:t>
      </w:r>
      <w:r w:rsidR="00DF3989" w:rsidRPr="00272F1F">
        <w:rPr>
          <w:rFonts w:ascii="TH Sarabun New" w:eastAsia="Calibri" w:hAnsi="TH Sarabun New" w:cs="TH Sarabun New"/>
          <w:sz w:val="28"/>
          <w:cs/>
        </w:rPr>
        <w:t>คือ กลุ่มทรัพยากร</w:t>
      </w:r>
      <w:r w:rsidR="00DF3989" w:rsidRPr="00272F1F">
        <w:rPr>
          <w:rFonts w:ascii="TH Sarabun New" w:eastAsia="Calibri" w:hAnsi="TH Sarabun New" w:cs="TH Sarabun New" w:hint="cs"/>
          <w:sz w:val="28"/>
          <w:cs/>
        </w:rPr>
        <w:t xml:space="preserve"> รองลงมาคือ กลุ่มสินค้าอุปโภคบริโภค และกลุ่มเกษตรและอุตสาหกรรมอาหาร ส่วนกลุ่มบริการ เป็นกลุ่มอุตสาหกรรมที่มีดัชนีการเปิดเผยรายงานความยั่งยืนน้อยที่สุด</w:t>
      </w:r>
      <w:r w:rsidRPr="00272F1F">
        <w:rPr>
          <w:rFonts w:ascii="TH Sarabun New" w:hAnsi="TH Sarabun New" w:cs="TH Sarabun New"/>
          <w:sz w:val="28"/>
          <w:cs/>
        </w:rPr>
        <w:t xml:space="preserve"> </w:t>
      </w:r>
    </w:p>
    <w:p w:rsidR="007F3A65" w:rsidRPr="00F8550C" w:rsidRDefault="007F3A65" w:rsidP="007F3A65">
      <w:pPr>
        <w:spacing w:after="0" w:line="320" w:lineRule="atLeast"/>
        <w:contextualSpacing/>
        <w:jc w:val="thaiDistribute"/>
        <w:rPr>
          <w:rFonts w:ascii="TH Sarabun New" w:hAnsi="TH Sarabun New" w:cs="TH Sarabun New"/>
          <w:sz w:val="32"/>
          <w:szCs w:val="32"/>
        </w:rPr>
      </w:pPr>
    </w:p>
    <w:p w:rsidR="007F3A65" w:rsidRPr="00272F1F" w:rsidRDefault="007F3A65" w:rsidP="007F3A65">
      <w:pPr>
        <w:spacing w:after="0" w:line="320" w:lineRule="atLeast"/>
        <w:contextualSpacing/>
        <w:jc w:val="thaiDistribute"/>
        <w:rPr>
          <w:rFonts w:ascii="TH Sarabun New" w:hAnsi="TH Sarabun New" w:cs="TH Sarabun New"/>
          <w:sz w:val="28"/>
        </w:rPr>
      </w:pPr>
      <w:r w:rsidRPr="00272F1F">
        <w:rPr>
          <w:rFonts w:ascii="TH Sarabun New" w:hAnsi="TH Sarabun New" w:cs="TH Sarabun New"/>
          <w:b/>
          <w:bCs/>
          <w:sz w:val="28"/>
          <w:cs/>
          <w:lang w:val="th-TH"/>
        </w:rPr>
        <w:t>คำสำคัญ</w:t>
      </w:r>
      <w:r w:rsidRPr="00272F1F">
        <w:rPr>
          <w:rFonts w:ascii="TH Sarabun New" w:hAnsi="TH Sarabun New" w:cs="TH Sarabun New"/>
          <w:b/>
          <w:bCs/>
          <w:sz w:val="28"/>
          <w:cs/>
        </w:rPr>
        <w:t>:</w:t>
      </w:r>
      <w:r w:rsidRPr="00272F1F">
        <w:rPr>
          <w:rFonts w:ascii="TH Sarabun New" w:hAnsi="TH Sarabun New" w:cs="TH Sarabun New"/>
          <w:sz w:val="28"/>
          <w:cs/>
        </w:rPr>
        <w:t xml:space="preserve"> </w:t>
      </w:r>
      <w:r w:rsidRPr="00272F1F">
        <w:rPr>
          <w:rFonts w:ascii="TH Sarabun New" w:hAnsi="TH Sarabun New" w:cs="TH Sarabun New"/>
          <w:sz w:val="28"/>
          <w:cs/>
          <w:lang w:val="th-TH"/>
        </w:rPr>
        <w:t>การเปิดเผยรายงานความยั่งยืน</w:t>
      </w:r>
      <w:r w:rsidRPr="00272F1F">
        <w:rPr>
          <w:rFonts w:ascii="TH Sarabun New" w:hAnsi="TH Sarabun New" w:cs="TH Sarabun New"/>
          <w:sz w:val="28"/>
        </w:rPr>
        <w:t xml:space="preserve">, </w:t>
      </w:r>
      <w:r w:rsidRPr="00272F1F">
        <w:rPr>
          <w:rFonts w:ascii="TH Sarabun New" w:hAnsi="TH Sarabun New" w:cs="TH Sarabun New"/>
          <w:sz w:val="28"/>
          <w:cs/>
          <w:lang w:val="th-TH"/>
        </w:rPr>
        <w:t xml:space="preserve"> บริษัทจดทะเบียนในตลาดหลักทรัพย์แห่งประเทศไทย</w:t>
      </w:r>
      <w:r w:rsidR="00FD5675" w:rsidRPr="00272F1F">
        <w:rPr>
          <w:rFonts w:ascii="TH Sarabun New" w:hAnsi="TH Sarabun New" w:cs="TH Sarabun New" w:hint="cs"/>
          <w:sz w:val="28"/>
          <w:cs/>
          <w:lang w:val="th-TH"/>
        </w:rPr>
        <w:t xml:space="preserve"> กลุ่ม </w:t>
      </w:r>
      <w:r w:rsidR="00FD5675" w:rsidRPr="00272F1F">
        <w:rPr>
          <w:rFonts w:ascii="TH Sarabun New" w:hAnsi="TH Sarabun New" w:cs="TH Sarabun New"/>
          <w:sz w:val="28"/>
        </w:rPr>
        <w:t>SET</w:t>
      </w:r>
    </w:p>
    <w:p w:rsidR="007F3A65" w:rsidRPr="00F8550C" w:rsidRDefault="007F3A65" w:rsidP="007F3A65">
      <w:pPr>
        <w:spacing w:after="0" w:line="320" w:lineRule="atLeast"/>
        <w:contextualSpacing/>
        <w:jc w:val="thaiDistribute"/>
        <w:rPr>
          <w:rFonts w:ascii="TH Sarabun New" w:hAnsi="TH Sarabun New" w:cs="TH Sarabun New"/>
          <w:sz w:val="32"/>
          <w:szCs w:val="32"/>
        </w:rPr>
      </w:pPr>
    </w:p>
    <w:p w:rsidR="007F3A65" w:rsidRPr="00272F1F" w:rsidRDefault="007F3A65" w:rsidP="007F3A65">
      <w:pPr>
        <w:spacing w:after="0" w:line="320" w:lineRule="atLeast"/>
        <w:contextualSpacing/>
        <w:jc w:val="thaiDistribute"/>
        <w:rPr>
          <w:rFonts w:ascii="TH Sarabun New" w:hAnsi="TH Sarabun New" w:cs="TH Sarabun New"/>
          <w:b/>
          <w:bCs/>
          <w:sz w:val="28"/>
        </w:rPr>
      </w:pPr>
      <w:r w:rsidRPr="00272F1F">
        <w:rPr>
          <w:rFonts w:ascii="TH Sarabun New" w:hAnsi="TH Sarabun New" w:cs="TH Sarabun New"/>
          <w:b/>
          <w:bCs/>
          <w:sz w:val="28"/>
        </w:rPr>
        <w:lastRenderedPageBreak/>
        <w:t>Abstract</w:t>
      </w:r>
    </w:p>
    <w:p w:rsidR="007F3A65" w:rsidRPr="00272F1F" w:rsidRDefault="007F3A65" w:rsidP="007F3A65">
      <w:pPr>
        <w:spacing w:after="0" w:line="320" w:lineRule="atLeast"/>
        <w:contextualSpacing/>
        <w:jc w:val="thaiDistribute"/>
        <w:rPr>
          <w:rFonts w:ascii="TH Sarabun New" w:hAnsi="TH Sarabun New" w:cs="TH Sarabun New"/>
          <w:sz w:val="28"/>
        </w:rPr>
      </w:pPr>
    </w:p>
    <w:p w:rsidR="007F3A65" w:rsidRPr="00272F1F" w:rsidRDefault="007F3A65" w:rsidP="00DE323D">
      <w:pPr>
        <w:spacing w:after="0" w:line="320" w:lineRule="atLeast"/>
        <w:ind w:firstLine="720"/>
        <w:contextualSpacing/>
        <w:jc w:val="thaiDistribute"/>
        <w:rPr>
          <w:rFonts w:ascii="TH Sarabun New" w:hAnsi="TH Sarabun New" w:cs="TH Sarabun New"/>
          <w:sz w:val="28"/>
        </w:rPr>
      </w:pPr>
      <w:r w:rsidRPr="00272F1F">
        <w:rPr>
          <w:rFonts w:ascii="TH Sarabun New" w:hAnsi="TH Sarabun New" w:cs="TH Sarabun New"/>
          <w:sz w:val="28"/>
        </w:rPr>
        <w:t>The purpose of this research was to study the level of disclosure of sustainability report of Thai listed companies: SET group in 2021. Collected data from sustainability reports and form 56-1 One Report in 2021 of 583 companies.</w:t>
      </w:r>
      <w:r w:rsidRPr="00272F1F">
        <w:rPr>
          <w:rFonts w:ascii="TH Sarabun New" w:hAnsi="TH Sarabun New" w:cs="TH Sarabun New"/>
          <w:sz w:val="28"/>
          <w:cs/>
        </w:rPr>
        <w:t xml:space="preserve"> </w:t>
      </w:r>
      <w:r w:rsidRPr="00272F1F">
        <w:rPr>
          <w:rFonts w:ascii="TH Sarabun New" w:hAnsi="TH Sarabun New" w:cs="TH Sarabun New"/>
          <w:sz w:val="28"/>
        </w:rPr>
        <w:t>The instrument used in this study was a checklist paper</w:t>
      </w:r>
      <w:r w:rsidRPr="00272F1F">
        <w:rPr>
          <w:rFonts w:ascii="TH Sarabun New" w:hAnsi="TH Sarabun New" w:cs="TH Sarabun New"/>
          <w:sz w:val="28"/>
          <w:cs/>
        </w:rPr>
        <w:t xml:space="preserve">ม </w:t>
      </w:r>
      <w:r w:rsidRPr="00272F1F">
        <w:rPr>
          <w:rFonts w:ascii="TH Sarabun New" w:hAnsi="TH Sarabun New" w:cs="TH Sarabun New"/>
          <w:sz w:val="28"/>
        </w:rPr>
        <w:t xml:space="preserve">which is developed according to the international sustainability reporting framework GRI standards, divided into </w:t>
      </w:r>
      <w:r w:rsidRPr="00272F1F">
        <w:rPr>
          <w:rFonts w:ascii="TH Sarabun New" w:hAnsi="TH Sarabun New" w:cs="TH Sarabun New"/>
          <w:sz w:val="28"/>
          <w:cs/>
        </w:rPr>
        <w:t xml:space="preserve">4 </w:t>
      </w:r>
      <w:r w:rsidRPr="00272F1F">
        <w:rPr>
          <w:rFonts w:ascii="TH Sarabun New" w:hAnsi="TH Sarabun New" w:cs="TH Sarabun New"/>
          <w:sz w:val="28"/>
        </w:rPr>
        <w:t>aspects: international standards, economic, environmental and social aspects.</w:t>
      </w:r>
      <w:r w:rsidRPr="00272F1F">
        <w:rPr>
          <w:rFonts w:ascii="TH Sarabun New" w:hAnsi="TH Sarabun New" w:cs="TH Sarabun New"/>
          <w:sz w:val="28"/>
          <w:cs/>
        </w:rPr>
        <w:t xml:space="preserve"> </w:t>
      </w:r>
      <w:r w:rsidRPr="00272F1F">
        <w:rPr>
          <w:rFonts w:ascii="TH Sarabun New" w:hAnsi="TH Sarabun New" w:cs="TH Sarabun New"/>
          <w:sz w:val="28"/>
        </w:rPr>
        <w:t>The disclosure index is used to measure the level of disclosure, which is in the ratio of the total score that each company actually received to the total expected maximum score. Statistics used in data analysis were frequency and percentage.</w:t>
      </w:r>
      <w:r w:rsidR="00C35EE9" w:rsidRPr="00272F1F">
        <w:rPr>
          <w:rFonts w:ascii="TH Sarabun New" w:hAnsi="TH Sarabun New" w:cs="TH Sarabun New"/>
          <w:sz w:val="28"/>
        </w:rPr>
        <w:t xml:space="preserve"> </w:t>
      </w:r>
      <w:r w:rsidRPr="00272F1F">
        <w:rPr>
          <w:rFonts w:ascii="TH Sarabun New" w:hAnsi="TH Sarabun New" w:cs="TH Sarabun New"/>
          <w:sz w:val="28"/>
        </w:rPr>
        <w:t xml:space="preserve">The research shows that </w:t>
      </w:r>
      <w:r w:rsidR="00C35EE9" w:rsidRPr="00272F1F">
        <w:rPr>
          <w:rFonts w:ascii="TH Sarabun New" w:hAnsi="TH Sarabun New" w:cs="TH Sarabun New"/>
          <w:sz w:val="28"/>
        </w:rPr>
        <w:t>t</w:t>
      </w:r>
      <w:r w:rsidRPr="00272F1F">
        <w:rPr>
          <w:rFonts w:ascii="TH Sarabun New" w:hAnsi="TH Sarabun New" w:cs="TH Sarabun New"/>
          <w:sz w:val="28"/>
        </w:rPr>
        <w:t>he international standards are most disclosed, followed by the environment, and economic, respectively.  As for social, there is a minimum disclosure of sustainability reports.</w:t>
      </w:r>
      <w:r w:rsidR="00C35EE9" w:rsidRPr="00272F1F">
        <w:rPr>
          <w:sz w:val="20"/>
          <w:szCs w:val="24"/>
        </w:rPr>
        <w:t xml:space="preserve"> </w:t>
      </w:r>
      <w:r w:rsidR="00C35EE9" w:rsidRPr="00272F1F">
        <w:rPr>
          <w:rFonts w:ascii="TH Sarabun New" w:hAnsi="TH Sarabun New" w:cs="TH Sarabun New"/>
          <w:sz w:val="28"/>
        </w:rPr>
        <w:t xml:space="preserve">The industry group with the highest number of sustainability reporting disclosures is the group of resources followed by the group of consumer products, </w:t>
      </w:r>
      <w:r w:rsidR="0063102F" w:rsidRPr="00272F1F">
        <w:rPr>
          <w:rFonts w:ascii="TH Sarabun New" w:hAnsi="TH Sarabun New" w:cs="TH Sarabun New"/>
          <w:sz w:val="28"/>
        </w:rPr>
        <w:t xml:space="preserve">and ago </w:t>
      </w:r>
      <w:r w:rsidR="00C35EE9" w:rsidRPr="00272F1F">
        <w:rPr>
          <w:rFonts w:ascii="TH Sarabun New" w:hAnsi="TH Sarabun New" w:cs="TH Sarabun New"/>
          <w:sz w:val="28"/>
        </w:rPr>
        <w:t>and food industry groups</w:t>
      </w:r>
      <w:r w:rsidR="00AB2331" w:rsidRPr="00272F1F">
        <w:rPr>
          <w:rFonts w:ascii="TH Sarabun New" w:hAnsi="TH Sarabun New" w:cs="TH Sarabun New"/>
          <w:sz w:val="28"/>
        </w:rPr>
        <w:t xml:space="preserve">, respectively. Service group </w:t>
      </w:r>
      <w:r w:rsidR="00C35EE9" w:rsidRPr="00272F1F">
        <w:rPr>
          <w:rFonts w:ascii="TH Sarabun New" w:hAnsi="TH Sarabun New" w:cs="TH Sarabun New"/>
          <w:sz w:val="28"/>
        </w:rPr>
        <w:t>is the industry group with the lowest sustainability reporting index.</w:t>
      </w:r>
    </w:p>
    <w:p w:rsidR="007F3A65" w:rsidRPr="00272F1F" w:rsidRDefault="007F3A65" w:rsidP="007F3A65">
      <w:pPr>
        <w:spacing w:after="0" w:line="320" w:lineRule="atLeast"/>
        <w:contextualSpacing/>
        <w:jc w:val="thaiDistribute"/>
        <w:rPr>
          <w:rFonts w:ascii="TH Sarabun New" w:hAnsi="TH Sarabun New" w:cs="TH Sarabun New"/>
          <w:sz w:val="28"/>
          <w:cs/>
        </w:rPr>
      </w:pPr>
    </w:p>
    <w:p w:rsidR="007F3A65" w:rsidRPr="00272F1F" w:rsidRDefault="007F3A65" w:rsidP="007F3A65">
      <w:pPr>
        <w:spacing w:after="0" w:line="320" w:lineRule="atLeast"/>
        <w:contextualSpacing/>
        <w:jc w:val="thaiDistribute"/>
        <w:rPr>
          <w:rFonts w:ascii="TH Sarabun New" w:hAnsi="TH Sarabun New" w:cs="TH Sarabun New"/>
          <w:sz w:val="28"/>
        </w:rPr>
      </w:pPr>
      <w:r w:rsidRPr="00272F1F">
        <w:rPr>
          <w:rFonts w:ascii="TH Sarabun New" w:hAnsi="TH Sarabun New" w:cs="TH Sarabun New"/>
          <w:b/>
          <w:bCs/>
          <w:sz w:val="28"/>
        </w:rPr>
        <w:t>Keywords:</w:t>
      </w:r>
      <w:r w:rsidRPr="00272F1F">
        <w:rPr>
          <w:rFonts w:ascii="TH Sarabun New" w:hAnsi="TH Sarabun New" w:cs="TH Sarabun New"/>
          <w:sz w:val="28"/>
        </w:rPr>
        <w:t xml:space="preserve"> disclosure of sustainability report, Thai listed companies</w:t>
      </w:r>
      <w:r w:rsidR="00FD5675" w:rsidRPr="00272F1F">
        <w:rPr>
          <w:rFonts w:ascii="TH Sarabun New" w:hAnsi="TH Sarabun New" w:cs="TH Sarabun New"/>
          <w:sz w:val="28"/>
        </w:rPr>
        <w:t>, SET group</w:t>
      </w:r>
    </w:p>
    <w:p w:rsidR="007F3A65" w:rsidRPr="00F8550C" w:rsidRDefault="007F3A65" w:rsidP="007F3A65">
      <w:pPr>
        <w:spacing w:after="0" w:line="320" w:lineRule="atLeast"/>
        <w:contextualSpacing/>
        <w:jc w:val="thaiDistribute"/>
        <w:rPr>
          <w:rFonts w:ascii="TH Sarabun New" w:hAnsi="TH Sarabun New" w:cs="TH Sarabun New"/>
          <w:sz w:val="32"/>
          <w:szCs w:val="32"/>
        </w:rPr>
      </w:pPr>
    </w:p>
    <w:p w:rsidR="002C3F2C" w:rsidRPr="00272F1F" w:rsidRDefault="00DE323D" w:rsidP="002C3F2C">
      <w:pPr>
        <w:spacing w:after="0" w:line="320" w:lineRule="atLeast"/>
        <w:contextualSpacing/>
        <w:jc w:val="thaiDistribute"/>
        <w:rPr>
          <w:rFonts w:ascii="TH Sarabun New" w:hAnsi="TH Sarabun New" w:cs="TH Sarabun New"/>
          <w:b/>
          <w:bCs/>
          <w:sz w:val="28"/>
        </w:rPr>
      </w:pPr>
      <w:r w:rsidRPr="00272F1F">
        <w:rPr>
          <w:rFonts w:ascii="TH Sarabun New" w:hAnsi="TH Sarabun New" w:cs="TH Sarabun New"/>
          <w:b/>
          <w:bCs/>
          <w:sz w:val="28"/>
          <w:cs/>
        </w:rPr>
        <w:t>บทนำ</w:t>
      </w:r>
    </w:p>
    <w:p w:rsidR="00033623" w:rsidRPr="00272F1F" w:rsidRDefault="00E119BD" w:rsidP="00AA7C18">
      <w:pPr>
        <w:spacing w:after="0" w:line="320" w:lineRule="atLeast"/>
        <w:ind w:firstLine="720"/>
        <w:contextualSpacing/>
        <w:jc w:val="thaiDistribute"/>
        <w:rPr>
          <w:rFonts w:ascii="TH Sarabun New" w:hAnsi="TH Sarabun New" w:cs="TH Sarabun New"/>
          <w:sz w:val="28"/>
        </w:rPr>
      </w:pPr>
      <w:r w:rsidRPr="00272F1F">
        <w:rPr>
          <w:rFonts w:ascii="TH Sarabun New" w:hAnsi="TH Sarabun New" w:cs="TH Sarabun New"/>
          <w:sz w:val="28"/>
          <w:cs/>
        </w:rPr>
        <w:t>การเปิดเผยข้อมูลความยั่งยืน (</w:t>
      </w:r>
      <w:r w:rsidRPr="00272F1F">
        <w:rPr>
          <w:rFonts w:ascii="TH Sarabun New" w:hAnsi="TH Sarabun New" w:cs="TH Sarabun New"/>
          <w:sz w:val="28"/>
        </w:rPr>
        <w:t xml:space="preserve">Sustainability Disclosure) </w:t>
      </w:r>
      <w:r w:rsidR="00126538" w:rsidRPr="00272F1F">
        <w:rPr>
          <w:rFonts w:ascii="TH Sarabun New" w:hAnsi="TH Sarabun New" w:cs="TH Sarabun New"/>
          <w:sz w:val="28"/>
          <w:cs/>
        </w:rPr>
        <w:t>เป็น</w:t>
      </w:r>
      <w:r w:rsidRPr="00272F1F">
        <w:rPr>
          <w:rFonts w:ascii="TH Sarabun New" w:hAnsi="TH Sarabun New" w:cs="TH Sarabun New"/>
          <w:sz w:val="28"/>
          <w:cs/>
        </w:rPr>
        <w:t>การเผยแพร่และรายงานข้อมูลผลการดำเนินงานด้านเศรษฐกิจ สังคม สิ่งแวดล้อม</w:t>
      </w:r>
      <w:r w:rsidRPr="00272F1F">
        <w:rPr>
          <w:rFonts w:ascii="TH Sarabun New" w:hAnsi="TH Sarabun New" w:cs="TH Sarabun New"/>
          <w:sz w:val="28"/>
        </w:rPr>
        <w:t xml:space="preserve"> </w:t>
      </w:r>
      <w:r w:rsidRPr="00272F1F">
        <w:rPr>
          <w:rFonts w:ascii="TH Sarabun New" w:hAnsi="TH Sarabun New" w:cs="TH Sarabun New"/>
          <w:sz w:val="28"/>
          <w:cs/>
        </w:rPr>
        <w:t>และบรรษัทภิบาลขององค์กรหรือธุรกิจ โดยข้อมูลดังกล่าวเกิดจากการวัดและประเมินประสิทธิภาพภายในองค์กรอย่างเป็นระบบ เพื่อสะท้อนให้เห็นศักยภาพ</w:t>
      </w:r>
      <w:r w:rsidRPr="00272F1F">
        <w:rPr>
          <w:rFonts w:ascii="TH Sarabun New" w:hAnsi="TH Sarabun New" w:cs="TH Sarabun New"/>
          <w:sz w:val="28"/>
        </w:rPr>
        <w:t xml:space="preserve"> </w:t>
      </w:r>
      <w:r w:rsidRPr="00272F1F">
        <w:rPr>
          <w:rFonts w:ascii="TH Sarabun New" w:hAnsi="TH Sarabun New" w:cs="TH Sarabun New"/>
          <w:sz w:val="28"/>
          <w:cs/>
        </w:rPr>
        <w:t>ธุรกิจในระยะยาวและเป็นเครื่องมือที่ช่ว</w:t>
      </w:r>
      <w:r w:rsidR="00126538" w:rsidRPr="00272F1F">
        <w:rPr>
          <w:rFonts w:ascii="TH Sarabun New" w:hAnsi="TH Sarabun New" w:cs="TH Sarabun New"/>
          <w:sz w:val="28"/>
          <w:cs/>
        </w:rPr>
        <w:t>ย</w:t>
      </w:r>
      <w:r w:rsidRPr="00272F1F">
        <w:rPr>
          <w:rFonts w:ascii="TH Sarabun New" w:hAnsi="TH Sarabun New" w:cs="TH Sarabun New"/>
          <w:sz w:val="28"/>
          <w:cs/>
        </w:rPr>
        <w:t>ทำให้เกิดการพัฒนาและปรับปรุง</w:t>
      </w:r>
      <w:r w:rsidRPr="00272F1F">
        <w:rPr>
          <w:rFonts w:ascii="TH Sarabun New" w:hAnsi="TH Sarabun New" w:cs="TH Sarabun New"/>
          <w:sz w:val="28"/>
        </w:rPr>
        <w:t xml:space="preserve"> </w:t>
      </w:r>
      <w:r w:rsidRPr="00272F1F">
        <w:rPr>
          <w:rFonts w:ascii="TH Sarabun New" w:hAnsi="TH Sarabun New" w:cs="TH Sarabun New"/>
          <w:sz w:val="28"/>
          <w:cs/>
        </w:rPr>
        <w:t>การดำเนินงานให้บรรลุเป้าหมายตามที่องค์กรวางไว้</w:t>
      </w:r>
      <w:r w:rsidR="00126538" w:rsidRPr="00272F1F">
        <w:rPr>
          <w:rFonts w:ascii="TH Sarabun New" w:hAnsi="TH Sarabun New" w:cs="TH Sarabun New"/>
          <w:sz w:val="28"/>
          <w:cs/>
        </w:rPr>
        <w:t xml:space="preserve"> </w:t>
      </w:r>
      <w:r w:rsidRPr="00272F1F">
        <w:rPr>
          <w:rFonts w:ascii="TH Sarabun New" w:hAnsi="TH Sarabun New" w:cs="TH Sarabun New"/>
          <w:sz w:val="28"/>
          <w:cs/>
        </w:rPr>
        <w:t>ปัจจุบันมาตรฐานสากลด้านการเปิดเผยข้อมูลและ</w:t>
      </w:r>
      <w:r w:rsidRPr="00272F1F">
        <w:rPr>
          <w:rFonts w:ascii="TH Sarabun New" w:hAnsi="TH Sarabun New" w:cs="TH Sarabun New"/>
          <w:sz w:val="28"/>
        </w:rPr>
        <w:t xml:space="preserve"> </w:t>
      </w:r>
      <w:r w:rsidRPr="00272F1F">
        <w:rPr>
          <w:rFonts w:ascii="TH Sarabun New" w:hAnsi="TH Sarabun New" w:cs="TH Sarabun New"/>
          <w:sz w:val="28"/>
          <w:cs/>
        </w:rPr>
        <w:t xml:space="preserve">รายงานความยั่งยืนมีอยู่หลายแนวปฏิบัติ เช่น </w:t>
      </w:r>
      <w:r w:rsidRPr="00272F1F">
        <w:rPr>
          <w:rFonts w:ascii="TH Sarabun New" w:hAnsi="TH Sarabun New" w:cs="TH Sarabun New"/>
          <w:sz w:val="28"/>
        </w:rPr>
        <w:t xml:space="preserve">Global Reporting Initiative (GRI), International Integrated Reporting Council (IIRC), Carbon Disclosure Project (CDP) </w:t>
      </w:r>
      <w:r w:rsidRPr="00272F1F">
        <w:rPr>
          <w:rFonts w:ascii="TH Sarabun New" w:hAnsi="TH Sarabun New" w:cs="TH Sarabun New"/>
          <w:sz w:val="28"/>
          <w:cs/>
        </w:rPr>
        <w:t xml:space="preserve">เป็นต้น แต่ที่ได้รับการยอมรับอย่างแพร่หลายในปัจจุบัน คือ </w:t>
      </w:r>
      <w:r w:rsidRPr="00272F1F">
        <w:rPr>
          <w:rFonts w:ascii="TH Sarabun New" w:hAnsi="TH Sarabun New" w:cs="TH Sarabun New"/>
          <w:sz w:val="28"/>
        </w:rPr>
        <w:t xml:space="preserve">GRI </w:t>
      </w:r>
      <w:r w:rsidRPr="00272F1F">
        <w:rPr>
          <w:rFonts w:ascii="TH Sarabun New" w:hAnsi="TH Sarabun New" w:cs="TH Sarabun New"/>
          <w:sz w:val="28"/>
          <w:cs/>
        </w:rPr>
        <w:t>เนื่องจากมีตัวชี้วัดที่ช่วยให้ผู้รายงานเลือกใช้ตามความเหมาะสมของธุรกิจและคว</w:t>
      </w:r>
      <w:r w:rsidR="005D1775" w:rsidRPr="00272F1F">
        <w:rPr>
          <w:rFonts w:ascii="TH Sarabun New" w:hAnsi="TH Sarabun New" w:cs="TH Sarabun New"/>
          <w:sz w:val="28"/>
          <w:cs/>
        </w:rPr>
        <w:t>ามสนใจของผู้มีส่วนได้เสีย ทั้งนี้</w:t>
      </w:r>
      <w:r w:rsidRPr="00272F1F">
        <w:rPr>
          <w:rFonts w:ascii="TH Sarabun New" w:hAnsi="TH Sarabun New" w:cs="TH Sarabun New"/>
          <w:sz w:val="28"/>
          <w:cs/>
        </w:rPr>
        <w:t>การเปิดเผยข้อมูลด้านความยั่งยืนสามารถทำได้หลากหลายช่องทาง</w:t>
      </w:r>
      <w:r w:rsidRPr="00272F1F">
        <w:rPr>
          <w:rFonts w:ascii="TH Sarabun New" w:hAnsi="TH Sarabun New" w:cs="TH Sarabun New"/>
          <w:sz w:val="28"/>
        </w:rPr>
        <w:t xml:space="preserve"> </w:t>
      </w:r>
      <w:r w:rsidRPr="00272F1F">
        <w:rPr>
          <w:rFonts w:ascii="TH Sarabun New" w:hAnsi="TH Sarabun New" w:cs="TH Sarabun New"/>
          <w:sz w:val="28"/>
          <w:cs/>
        </w:rPr>
        <w:t xml:space="preserve">ขึ้นอยู่กับพฤติกรรมการบริโภคข้อมูลข่าวสารของผู้มีส่วนได้เสีย เช่น บนเว็บไซต์ของบริษัท รายงานประจำปี รายงานความรับผิดชอบต่อสังคม หรือรายงานความยั่งยืน เป็นต้น </w:t>
      </w:r>
      <w:r w:rsidR="00126538" w:rsidRPr="00272F1F">
        <w:rPr>
          <w:rFonts w:ascii="TH Sarabun New" w:hAnsi="TH Sarabun New" w:cs="TH Sarabun New"/>
          <w:sz w:val="28"/>
          <w:cs/>
        </w:rPr>
        <w:t xml:space="preserve"> </w:t>
      </w:r>
      <w:r w:rsidR="00033623" w:rsidRPr="00272F1F">
        <w:rPr>
          <w:rFonts w:ascii="TH Sarabun New" w:hAnsi="TH Sarabun New" w:cs="TH Sarabun New"/>
          <w:sz w:val="28"/>
          <w:cs/>
        </w:rPr>
        <w:t>ตัวอย่างที่ประสบความสำเร็จของการสร้างแรงจูงใจให้บริษัทจดทะเบียนเปิดเผยข้อมูลความยั่งยืน คือ</w:t>
      </w:r>
      <w:r w:rsidR="00033623" w:rsidRPr="00272F1F">
        <w:rPr>
          <w:rFonts w:ascii="TH Sarabun New" w:hAnsi="TH Sarabun New" w:cs="TH Sarabun New"/>
          <w:sz w:val="28"/>
        </w:rPr>
        <w:t xml:space="preserve"> </w:t>
      </w:r>
      <w:r w:rsidR="00033623" w:rsidRPr="00272F1F">
        <w:rPr>
          <w:rFonts w:ascii="TH Sarabun New" w:hAnsi="TH Sarabun New" w:cs="TH Sarabun New"/>
          <w:sz w:val="28"/>
          <w:cs/>
        </w:rPr>
        <w:t>ตลาดหลักทรัพย์ในประเทศกลุ่มสแกนดิเนเวีย ได้แก่</w:t>
      </w:r>
      <w:r w:rsidR="00033623" w:rsidRPr="00272F1F">
        <w:rPr>
          <w:rFonts w:ascii="TH Sarabun New" w:hAnsi="TH Sarabun New" w:cs="TH Sarabun New"/>
          <w:sz w:val="28"/>
        </w:rPr>
        <w:t xml:space="preserve"> </w:t>
      </w:r>
      <w:r w:rsidR="00033623" w:rsidRPr="00272F1F">
        <w:rPr>
          <w:rFonts w:ascii="TH Sarabun New" w:hAnsi="TH Sarabun New" w:cs="TH Sarabun New"/>
          <w:sz w:val="28"/>
          <w:cs/>
        </w:rPr>
        <w:t>นอร์เวย์ ฟินแลนด์ และสวีเดน โดยมีกระบวนการวิเคราะห์ข้อมูลความยั่งยืนไปพัฒนาดัชนีความยั่งยืน</w:t>
      </w:r>
      <w:r w:rsidR="00033623" w:rsidRPr="00272F1F">
        <w:rPr>
          <w:rFonts w:ascii="TH Sarabun New" w:hAnsi="TH Sarabun New" w:cs="TH Sarabun New"/>
          <w:sz w:val="28"/>
        </w:rPr>
        <w:t xml:space="preserve"> (ESG </w:t>
      </w:r>
      <w:r w:rsidR="00033623" w:rsidRPr="00272F1F">
        <w:rPr>
          <w:rFonts w:ascii="TH Sarabun New" w:hAnsi="TH Sarabun New" w:cs="TH Sarabun New"/>
          <w:sz w:val="28"/>
          <w:cs/>
        </w:rPr>
        <w:t xml:space="preserve">หรือ </w:t>
      </w:r>
      <w:r w:rsidR="00033623" w:rsidRPr="00272F1F">
        <w:rPr>
          <w:rFonts w:ascii="TH Sarabun New" w:hAnsi="TH Sarabun New" w:cs="TH Sarabun New"/>
          <w:sz w:val="28"/>
        </w:rPr>
        <w:t xml:space="preserve">Sustainability Indexes) </w:t>
      </w:r>
      <w:r w:rsidR="00033623" w:rsidRPr="00272F1F">
        <w:rPr>
          <w:rFonts w:ascii="TH Sarabun New" w:hAnsi="TH Sarabun New" w:cs="TH Sarabun New"/>
          <w:sz w:val="28"/>
          <w:cs/>
        </w:rPr>
        <w:t xml:space="preserve">และกำหนดให้บริษัทที่อยู่ในดัชนีดังกล่าวต้องรายงานความยั่งยืนตามมาตรฐาน </w:t>
      </w:r>
      <w:r w:rsidR="00033623" w:rsidRPr="00272F1F">
        <w:rPr>
          <w:rFonts w:ascii="TH Sarabun New" w:hAnsi="TH Sarabun New" w:cs="TH Sarabun New"/>
          <w:sz w:val="28"/>
        </w:rPr>
        <w:t xml:space="preserve">GRI </w:t>
      </w:r>
      <w:r w:rsidR="00033623" w:rsidRPr="00272F1F">
        <w:rPr>
          <w:rFonts w:ascii="TH Sarabun New" w:hAnsi="TH Sarabun New" w:cs="TH Sarabun New"/>
          <w:sz w:val="28"/>
          <w:cs/>
        </w:rPr>
        <w:t xml:space="preserve">เพื่อให้ความมั่นใจแก่ผู้ลงทุนว่าจะได้รับข้อมูลที่มีคุณภาพและน่าเชื่อถือ </w:t>
      </w:r>
      <w:r w:rsidR="00AA7C18" w:rsidRPr="00272F1F">
        <w:rPr>
          <w:rFonts w:ascii="TH Sarabun New" w:hAnsi="TH Sarabun New" w:cs="TH Sarabun New"/>
          <w:sz w:val="28"/>
          <w:cs/>
        </w:rPr>
        <w:t xml:space="preserve"> </w:t>
      </w:r>
      <w:r w:rsidR="00033623" w:rsidRPr="00272F1F">
        <w:rPr>
          <w:rFonts w:ascii="TH Sarabun New" w:hAnsi="TH Sarabun New" w:cs="TH Sarabun New"/>
          <w:sz w:val="28"/>
          <w:cs/>
        </w:rPr>
        <w:t>สำหรับตลาดหลักทรัพย์ต่าง ๆ ในภูมิภาคเอเชียเริ่มตื่นตัวและกระตุ้นให้บริษัทจดทะเบียนเปิดเผยข้อมูลความยั่งยืนเพิ่มมากขึ้</w:t>
      </w:r>
      <w:r w:rsidR="005D1775" w:rsidRPr="00272F1F">
        <w:rPr>
          <w:rFonts w:ascii="TH Sarabun New" w:hAnsi="TH Sarabun New" w:cs="TH Sarabun New"/>
          <w:sz w:val="28"/>
          <w:cs/>
        </w:rPr>
        <w:t>น</w:t>
      </w:r>
      <w:r w:rsidR="00033623" w:rsidRPr="00272F1F">
        <w:rPr>
          <w:rFonts w:ascii="TH Sarabun New" w:hAnsi="TH Sarabun New" w:cs="TH Sarabun New"/>
          <w:sz w:val="28"/>
          <w:cs/>
        </w:rPr>
        <w:t>โดยเน้นเผยแพร่คู่มือและแนวปฏิบัติการรายงานด้านความยั่งยืนสำหรับบริษัทจดทะเบียนตามความสมัครใจ</w:t>
      </w:r>
      <w:r w:rsidR="00033623" w:rsidRPr="00272F1F">
        <w:rPr>
          <w:rFonts w:ascii="TH Sarabun New" w:hAnsi="TH Sarabun New" w:cs="TH Sarabun New"/>
          <w:sz w:val="28"/>
        </w:rPr>
        <w:t xml:space="preserve"> </w:t>
      </w:r>
      <w:r w:rsidR="00033623" w:rsidRPr="00272F1F">
        <w:rPr>
          <w:rFonts w:ascii="TH Sarabun New" w:hAnsi="TH Sarabun New" w:cs="TH Sarabun New"/>
          <w:sz w:val="28"/>
          <w:cs/>
        </w:rPr>
        <w:t xml:space="preserve">เช่น มาเลเซีย สิงคโปร์ ไต้หวัน ฮ่องกง และไทย </w:t>
      </w:r>
      <w:r w:rsidR="00AA7C18" w:rsidRPr="00272F1F">
        <w:rPr>
          <w:rFonts w:ascii="TH Sarabun New" w:hAnsi="TH Sarabun New" w:cs="TH Sarabun New"/>
          <w:sz w:val="28"/>
        </w:rPr>
        <w:t>(</w:t>
      </w:r>
      <w:r w:rsidR="00AA7C18" w:rsidRPr="00272F1F">
        <w:rPr>
          <w:rFonts w:ascii="TH Sarabun New" w:hAnsi="TH Sarabun New" w:cs="TH Sarabun New"/>
          <w:sz w:val="28"/>
          <w:cs/>
        </w:rPr>
        <w:t>อรุณี ตันติมังกร และ ศุภกร เอกชัยไพบูลย์</w:t>
      </w:r>
      <w:r w:rsidR="00AA7C18" w:rsidRPr="00272F1F">
        <w:rPr>
          <w:rFonts w:ascii="TH Sarabun New" w:hAnsi="TH Sarabun New" w:cs="TH Sarabun New"/>
          <w:sz w:val="28"/>
        </w:rPr>
        <w:t>, 2560)</w:t>
      </w:r>
    </w:p>
    <w:p w:rsidR="005D1775" w:rsidRPr="00272F1F" w:rsidRDefault="003730D7" w:rsidP="00A22E51">
      <w:pPr>
        <w:spacing w:after="0" w:line="320" w:lineRule="atLeast"/>
        <w:ind w:firstLine="720"/>
        <w:contextualSpacing/>
        <w:jc w:val="thaiDistribute"/>
        <w:rPr>
          <w:rFonts w:ascii="TH Sarabun New" w:hAnsi="TH Sarabun New" w:cs="TH Sarabun New"/>
          <w:sz w:val="28"/>
          <w:cs/>
        </w:rPr>
      </w:pPr>
      <w:r w:rsidRPr="00272F1F">
        <w:rPr>
          <w:rFonts w:ascii="TH Sarabun New" w:hAnsi="TH Sarabun New" w:cs="TH Sarabun New"/>
          <w:sz w:val="28"/>
          <w:cs/>
        </w:rPr>
        <w:t xml:space="preserve">จากการทบทวนวรรณกรรมพบว่า </w:t>
      </w:r>
      <w:r w:rsidR="00F63B08" w:rsidRPr="00272F1F">
        <w:rPr>
          <w:rFonts w:ascii="TH Sarabun New" w:hAnsi="TH Sarabun New" w:cs="TH Sarabun New"/>
          <w:sz w:val="28"/>
          <w:cs/>
        </w:rPr>
        <w:t>การศึกษา</w:t>
      </w:r>
      <w:r w:rsidR="00AA0505" w:rsidRPr="00272F1F">
        <w:rPr>
          <w:rFonts w:ascii="TH Sarabun New" w:hAnsi="TH Sarabun New" w:cs="TH Sarabun New"/>
          <w:sz w:val="28"/>
          <w:cs/>
        </w:rPr>
        <w:t>กา</w:t>
      </w:r>
      <w:r w:rsidR="006F2811" w:rsidRPr="00272F1F">
        <w:rPr>
          <w:rFonts w:ascii="TH Sarabun New" w:hAnsi="TH Sarabun New" w:cs="TH Sarabun New"/>
          <w:sz w:val="28"/>
          <w:cs/>
        </w:rPr>
        <w:t>รเปิดเผยรายงานความยั่งยืน</w:t>
      </w:r>
      <w:r w:rsidRPr="00272F1F">
        <w:rPr>
          <w:rFonts w:ascii="TH Sarabun New" w:hAnsi="TH Sarabun New" w:cs="TH Sarabun New"/>
          <w:sz w:val="28"/>
          <w:cs/>
        </w:rPr>
        <w:t xml:space="preserve">มีการประเมินในหลายมิติ เช่น </w:t>
      </w:r>
      <w:r w:rsidR="00F63B08" w:rsidRPr="00272F1F">
        <w:rPr>
          <w:rFonts w:ascii="TH Sarabun New" w:hAnsi="TH Sarabun New" w:cs="TH Sarabun New"/>
          <w:sz w:val="28"/>
        </w:rPr>
        <w:t xml:space="preserve">1) </w:t>
      </w:r>
      <w:r w:rsidR="00AA0505" w:rsidRPr="00272F1F">
        <w:rPr>
          <w:rFonts w:ascii="TH Sarabun New" w:hAnsi="TH Sarabun New" w:cs="TH Sarabun New"/>
          <w:sz w:val="28"/>
          <w:cs/>
        </w:rPr>
        <w:t>การวัด</w:t>
      </w:r>
      <w:r w:rsidR="006F2811" w:rsidRPr="00272F1F">
        <w:rPr>
          <w:rFonts w:ascii="TH Sarabun New" w:hAnsi="TH Sarabun New" w:cs="TH Sarabun New"/>
          <w:sz w:val="28"/>
          <w:cs/>
        </w:rPr>
        <w:t>ระดับการเปิดเผยช้อมูล</w:t>
      </w:r>
      <w:r w:rsidR="00AA0505" w:rsidRPr="00272F1F">
        <w:rPr>
          <w:rFonts w:ascii="TH Sarabun New" w:hAnsi="TH Sarabun New" w:cs="TH Sarabun New"/>
          <w:sz w:val="28"/>
          <w:cs/>
        </w:rPr>
        <w:t>จาก</w:t>
      </w:r>
      <w:r w:rsidR="00AA7C18" w:rsidRPr="00272F1F">
        <w:rPr>
          <w:rFonts w:ascii="TH Sarabun New" w:hAnsi="TH Sarabun New" w:cs="TH Sarabun New"/>
          <w:sz w:val="28"/>
          <w:cs/>
        </w:rPr>
        <w:t>แนวทางความรับผิดชอบต่อสังคมของกิจการ</w:t>
      </w:r>
      <w:r w:rsidR="00AA7C18" w:rsidRPr="00272F1F">
        <w:rPr>
          <w:rFonts w:ascii="TH Sarabun New" w:hAnsi="TH Sarabun New" w:cs="TH Sarabun New"/>
          <w:sz w:val="28"/>
        </w:rPr>
        <w:t xml:space="preserve"> 10 </w:t>
      </w:r>
      <w:r w:rsidR="00DD53B0" w:rsidRPr="00272F1F">
        <w:rPr>
          <w:rFonts w:ascii="TH Sarabun New" w:hAnsi="TH Sarabun New" w:cs="TH Sarabun New"/>
          <w:sz w:val="28"/>
          <w:cs/>
        </w:rPr>
        <w:t>ประการตามคู่มือแนวปฏิบัติความรับผิดชอบต่อสังคม</w:t>
      </w:r>
      <w:r w:rsidR="00DD53B0" w:rsidRPr="00272F1F">
        <w:rPr>
          <w:rFonts w:ascii="TH Sarabun New" w:hAnsi="TH Sarabun New" w:cs="TH Sarabun New"/>
          <w:sz w:val="28"/>
          <w:cs/>
        </w:rPr>
        <w:lastRenderedPageBreak/>
        <w:t>ของกิจการที่จัดทำโดยตลาดหลักทรัพย์แห่งประเทศไทย</w:t>
      </w:r>
      <w:r w:rsidR="00AA7C18" w:rsidRPr="00272F1F">
        <w:rPr>
          <w:rFonts w:ascii="TH Sarabun New" w:hAnsi="TH Sarabun New" w:cs="TH Sarabun New"/>
          <w:sz w:val="28"/>
          <w:cs/>
        </w:rPr>
        <w:t xml:space="preserve"> </w:t>
      </w:r>
      <w:r w:rsidR="00F63B08" w:rsidRPr="00272F1F">
        <w:rPr>
          <w:rFonts w:ascii="TH Sarabun New" w:hAnsi="TH Sarabun New" w:cs="TH Sarabun New"/>
          <w:sz w:val="28"/>
          <w:cs/>
        </w:rPr>
        <w:t xml:space="preserve">เช่น </w:t>
      </w:r>
      <w:r w:rsidR="00F63B08" w:rsidRPr="00687315">
        <w:rPr>
          <w:rFonts w:ascii="TH Sarabun New" w:hAnsi="TH Sarabun New" w:cs="TH Sarabun New"/>
          <w:sz w:val="28"/>
          <w:cs/>
        </w:rPr>
        <w:t>ทัศนีย์ กล้ามาก และคณะ</w:t>
      </w:r>
      <w:r w:rsidR="00AA7C18" w:rsidRPr="00687315">
        <w:rPr>
          <w:rFonts w:ascii="TH Sarabun New" w:hAnsi="TH Sarabun New" w:cs="TH Sarabun New"/>
          <w:sz w:val="28"/>
          <w:cs/>
        </w:rPr>
        <w:t xml:space="preserve"> </w:t>
      </w:r>
      <w:r w:rsidR="00F63B08" w:rsidRPr="00687315">
        <w:rPr>
          <w:rFonts w:ascii="TH Sarabun New" w:hAnsi="TH Sarabun New" w:cs="TH Sarabun New"/>
          <w:sz w:val="28"/>
          <w:cs/>
        </w:rPr>
        <w:t>(</w:t>
      </w:r>
      <w:r w:rsidR="00F63B08" w:rsidRPr="00687315">
        <w:rPr>
          <w:rFonts w:ascii="TH Sarabun New" w:hAnsi="TH Sarabun New" w:cs="TH Sarabun New"/>
          <w:sz w:val="28"/>
        </w:rPr>
        <w:t>2561</w:t>
      </w:r>
      <w:r w:rsidR="00F63B08" w:rsidRPr="00687315">
        <w:rPr>
          <w:rFonts w:ascii="TH Sarabun New" w:hAnsi="TH Sarabun New" w:cs="TH Sarabun New"/>
          <w:sz w:val="28"/>
          <w:cs/>
        </w:rPr>
        <w:t>)</w:t>
      </w:r>
      <w:r w:rsidR="00F63B08" w:rsidRPr="00272F1F">
        <w:rPr>
          <w:rFonts w:ascii="TH Sarabun New" w:hAnsi="TH Sarabun New" w:cs="TH Sarabun New"/>
          <w:sz w:val="28"/>
          <w:cs/>
        </w:rPr>
        <w:t xml:space="preserve"> พบว่า</w:t>
      </w:r>
      <w:r w:rsidR="003D242D" w:rsidRPr="00272F1F">
        <w:rPr>
          <w:rFonts w:ascii="TH Sarabun New" w:hAnsi="TH Sarabun New" w:cs="TH Sarabun New"/>
          <w:sz w:val="28"/>
          <w:cs/>
        </w:rPr>
        <w:t xml:space="preserve"> ในช่วงก่อนการกำหนดหลักเกณฑ์ดังกล่าว </w:t>
      </w:r>
      <w:r w:rsidR="003D242D" w:rsidRPr="00272F1F">
        <w:rPr>
          <w:rFonts w:ascii="TH Sarabun New" w:hAnsi="TH Sarabun New" w:cs="TH Sarabun New"/>
          <w:sz w:val="28"/>
        </w:rPr>
        <w:t>(</w:t>
      </w:r>
      <w:r w:rsidR="003D242D" w:rsidRPr="00272F1F">
        <w:rPr>
          <w:rFonts w:ascii="TH Sarabun New" w:hAnsi="TH Sarabun New" w:cs="TH Sarabun New"/>
          <w:sz w:val="28"/>
          <w:cs/>
        </w:rPr>
        <w:t xml:space="preserve">ปี </w:t>
      </w:r>
      <w:r w:rsidR="003D242D" w:rsidRPr="00272F1F">
        <w:rPr>
          <w:rFonts w:ascii="TH Sarabun New" w:hAnsi="TH Sarabun New" w:cs="TH Sarabun New"/>
          <w:sz w:val="28"/>
        </w:rPr>
        <w:t>2554-2555</w:t>
      </w:r>
      <w:r w:rsidR="003D242D" w:rsidRPr="00272F1F">
        <w:rPr>
          <w:rFonts w:ascii="TH Sarabun New" w:hAnsi="TH Sarabun New" w:cs="TH Sarabun New"/>
          <w:sz w:val="28"/>
          <w:cs/>
        </w:rPr>
        <w:t>)</w:t>
      </w:r>
      <w:r w:rsidR="003D242D" w:rsidRPr="00272F1F">
        <w:rPr>
          <w:rFonts w:ascii="TH Sarabun New" w:hAnsi="TH Sarabun New" w:cs="TH Sarabun New"/>
          <w:sz w:val="28"/>
        </w:rPr>
        <w:t xml:space="preserve"> </w:t>
      </w:r>
      <w:r w:rsidRPr="00272F1F">
        <w:rPr>
          <w:rFonts w:ascii="TH Sarabun New" w:hAnsi="TH Sarabun New" w:cs="TH Sarabun New"/>
          <w:sz w:val="28"/>
          <w:cs/>
        </w:rPr>
        <w:t>บริ</w:t>
      </w:r>
      <w:r w:rsidR="003D242D" w:rsidRPr="00272F1F">
        <w:rPr>
          <w:rFonts w:ascii="TH Sarabun New" w:hAnsi="TH Sarabun New" w:cs="TH Sarabun New"/>
          <w:sz w:val="28"/>
          <w:cs/>
        </w:rPr>
        <w:t xml:space="preserve">ษัทส่วนใหญ่มีระดับการเปิดเผยข้อมูลอยู่ในระดับต่ำถึงปานกลาง แต่หลังจากการกำหนดหลักเกณฑ์ (ปี </w:t>
      </w:r>
      <w:r w:rsidR="003D242D" w:rsidRPr="00272F1F">
        <w:rPr>
          <w:rFonts w:ascii="TH Sarabun New" w:hAnsi="TH Sarabun New" w:cs="TH Sarabun New"/>
          <w:sz w:val="28"/>
        </w:rPr>
        <w:t>2556-2558</w:t>
      </w:r>
      <w:r w:rsidR="003D242D" w:rsidRPr="00272F1F">
        <w:rPr>
          <w:rFonts w:ascii="TH Sarabun New" w:hAnsi="TH Sarabun New" w:cs="TH Sarabun New"/>
          <w:sz w:val="28"/>
          <w:cs/>
        </w:rPr>
        <w:t>)</w:t>
      </w:r>
      <w:r w:rsidR="003D242D" w:rsidRPr="00272F1F">
        <w:rPr>
          <w:rFonts w:ascii="TH Sarabun New" w:hAnsi="TH Sarabun New" w:cs="TH Sarabun New"/>
          <w:sz w:val="28"/>
        </w:rPr>
        <w:t xml:space="preserve"> </w:t>
      </w:r>
      <w:r w:rsidR="003D242D" w:rsidRPr="00272F1F">
        <w:rPr>
          <w:rFonts w:ascii="TH Sarabun New" w:hAnsi="TH Sarabun New" w:cs="TH Sarabun New"/>
          <w:sz w:val="28"/>
          <w:cs/>
        </w:rPr>
        <w:t xml:space="preserve"> บริษัทส่วนใหญ่มีการเปิดเผยข้อมูลในระดับปานกลางถึงสูง นอกจากนี้ยังพบว่าหลังการกำหนดหลักเกณฑ์การเปิดเผยข้อมูลความรับผิดชอบต่อสังคมในทุกข้อเพิ่มขึ้นอย่างเห็นได้ชัด</w:t>
      </w:r>
      <w:r w:rsidRPr="00272F1F">
        <w:rPr>
          <w:rFonts w:ascii="TH Sarabun New" w:hAnsi="TH Sarabun New" w:cs="TH Sarabun New"/>
          <w:sz w:val="28"/>
        </w:rPr>
        <w:t xml:space="preserve"> </w:t>
      </w:r>
      <w:r w:rsidR="00A22E51">
        <w:rPr>
          <w:rFonts w:ascii="TH Sarabun New" w:hAnsi="TH Sarabun New" w:cs="TH Sarabun New" w:hint="cs"/>
          <w:sz w:val="28"/>
          <w:cs/>
        </w:rPr>
        <w:t xml:space="preserve">สอดคล้องกับ </w:t>
      </w:r>
      <w:r w:rsidR="00A22E51" w:rsidRPr="00687315">
        <w:rPr>
          <w:rFonts w:ascii="TH Sarabun New" w:hAnsi="TH Sarabun New" w:cs="TH Sarabun New" w:hint="cs"/>
          <w:sz w:val="28"/>
          <w:cs/>
        </w:rPr>
        <w:t>ดวงฤดี อู๋ และคณะ (</w:t>
      </w:r>
      <w:r w:rsidR="00A22E51" w:rsidRPr="00687315">
        <w:rPr>
          <w:rFonts w:ascii="TH Sarabun New" w:hAnsi="TH Sarabun New" w:cs="TH Sarabun New"/>
          <w:sz w:val="28"/>
        </w:rPr>
        <w:t>2561)</w:t>
      </w:r>
      <w:r w:rsidR="00A22E51">
        <w:rPr>
          <w:rFonts w:ascii="TH Sarabun New" w:hAnsi="TH Sarabun New" w:cs="TH Sarabun New"/>
          <w:sz w:val="28"/>
        </w:rPr>
        <w:t xml:space="preserve"> </w:t>
      </w:r>
      <w:r w:rsidR="00A22E51">
        <w:rPr>
          <w:rFonts w:ascii="TH Sarabun New" w:hAnsi="TH Sarabun New" w:cs="TH Sarabun New" w:hint="cs"/>
          <w:sz w:val="28"/>
          <w:cs/>
        </w:rPr>
        <w:t xml:space="preserve">ที่ทำการวัดระดับการเปิดเผยข้อมูลความรับผิดชอบต่อสังคมของบริษัทจดทะเบียนในตลาดหลักทรัพย์ </w:t>
      </w:r>
      <w:proofErr w:type="spellStart"/>
      <w:r w:rsidR="00A22E51">
        <w:rPr>
          <w:rFonts w:ascii="TH Sarabun New" w:hAnsi="TH Sarabun New" w:cs="TH Sarabun New"/>
          <w:sz w:val="28"/>
        </w:rPr>
        <w:t>mai</w:t>
      </w:r>
      <w:proofErr w:type="spellEnd"/>
      <w:r w:rsidR="00A22E51">
        <w:rPr>
          <w:rFonts w:ascii="TH Sarabun New" w:hAnsi="TH Sarabun New" w:cs="TH Sarabun New"/>
          <w:sz w:val="28"/>
        </w:rPr>
        <w:t xml:space="preserve"> </w:t>
      </w:r>
      <w:r w:rsidR="00A22E51">
        <w:rPr>
          <w:rFonts w:ascii="TH Sarabun New" w:hAnsi="TH Sarabun New" w:cs="TH Sarabun New" w:hint="cs"/>
          <w:sz w:val="28"/>
          <w:cs/>
        </w:rPr>
        <w:t>พบว่า ส่วนใหญ่</w:t>
      </w:r>
      <w:r w:rsidR="00A22E51" w:rsidRPr="00A22E51">
        <w:rPr>
          <w:rFonts w:ascii="TH Sarabun New" w:hAnsi="TH Sarabun New" w:cs="TH Sarabun New"/>
          <w:sz w:val="28"/>
          <w:cs/>
        </w:rPr>
        <w:t>มีการเปิดเผยข้อมูลอยู่ในระดับ</w:t>
      </w:r>
      <w:r w:rsidR="00A22E51">
        <w:rPr>
          <w:rFonts w:ascii="TH Sarabun New" w:hAnsi="TH Sarabun New" w:cs="TH Sarabun New" w:hint="cs"/>
          <w:sz w:val="28"/>
          <w:cs/>
        </w:rPr>
        <w:t>กลางถึง</w:t>
      </w:r>
      <w:r w:rsidR="00A22E51" w:rsidRPr="00A22E51">
        <w:rPr>
          <w:rFonts w:ascii="TH Sarabun New" w:hAnsi="TH Sarabun New" w:cs="TH Sarabun New"/>
          <w:sz w:val="28"/>
          <w:cs/>
        </w:rPr>
        <w:t xml:space="preserve">สูง </w:t>
      </w:r>
      <w:r w:rsidR="00A22E51">
        <w:rPr>
          <w:rFonts w:ascii="TH Sarabun New" w:hAnsi="TH Sarabun New" w:cs="TH Sarabun New" w:hint="cs"/>
          <w:sz w:val="28"/>
          <w:cs/>
        </w:rPr>
        <w:t>โดยประเด็น</w:t>
      </w:r>
      <w:r w:rsidR="00A22E51" w:rsidRPr="00A22E51">
        <w:rPr>
          <w:rFonts w:ascii="TH Sarabun New" w:hAnsi="TH Sarabun New" w:cs="TH Sarabun New"/>
          <w:sz w:val="28"/>
          <w:cs/>
        </w:rPr>
        <w:t>ที่มีการเปิดเผยข้อมูลมากทีสุดคือการกำกับดูแลกิจการที่ดี</w:t>
      </w:r>
      <w:r w:rsidR="00A22E51" w:rsidRPr="00A22E51">
        <w:rPr>
          <w:rFonts w:ascii="TH Sarabun New" w:hAnsi="TH Sarabun New" w:cs="TH Sarabun New"/>
          <w:sz w:val="28"/>
        </w:rPr>
        <w:t xml:space="preserve"> </w:t>
      </w:r>
      <w:r w:rsidR="00A22E51" w:rsidRPr="00A22E51">
        <w:rPr>
          <w:rFonts w:ascii="TH Sarabun New" w:hAnsi="TH Sarabun New" w:cs="TH Sarabun New"/>
          <w:sz w:val="28"/>
          <w:cs/>
        </w:rPr>
        <w:t xml:space="preserve">รองลงมา คือ การปฏิบัติต่อแรงงานอย่างเป็นธรรมและการเคารพสิทธิมนุษยชน </w:t>
      </w:r>
      <w:r w:rsidRPr="00272F1F">
        <w:rPr>
          <w:rFonts w:ascii="TH Sarabun New" w:hAnsi="TH Sarabun New" w:cs="TH Sarabun New"/>
          <w:sz w:val="28"/>
        </w:rPr>
        <w:t>2</w:t>
      </w:r>
      <w:r w:rsidR="003627FA" w:rsidRPr="00272F1F">
        <w:rPr>
          <w:rFonts w:ascii="TH Sarabun New" w:hAnsi="TH Sarabun New" w:cs="TH Sarabun New"/>
          <w:sz w:val="28"/>
        </w:rPr>
        <w:t xml:space="preserve">) </w:t>
      </w:r>
      <w:r w:rsidR="006F2811" w:rsidRPr="00272F1F">
        <w:rPr>
          <w:rFonts w:ascii="TH Sarabun New" w:hAnsi="TH Sarabun New" w:cs="TH Sarabun New"/>
          <w:sz w:val="28"/>
          <w:cs/>
        </w:rPr>
        <w:t>วัดการ</w:t>
      </w:r>
      <w:r w:rsidR="003627FA" w:rsidRPr="00272F1F">
        <w:rPr>
          <w:rFonts w:ascii="TH Sarabun New" w:hAnsi="TH Sarabun New" w:cs="TH Sarabun New"/>
          <w:sz w:val="28"/>
          <w:cs/>
        </w:rPr>
        <w:t xml:space="preserve">เปิดเผย </w:t>
      </w:r>
      <w:r w:rsidR="003627FA" w:rsidRPr="00272F1F">
        <w:rPr>
          <w:rFonts w:ascii="TH Sarabun New" w:hAnsi="TH Sarabun New" w:cs="TH Sarabun New"/>
          <w:sz w:val="28"/>
        </w:rPr>
        <w:t xml:space="preserve">7 </w:t>
      </w:r>
      <w:r w:rsidR="003627FA" w:rsidRPr="00272F1F">
        <w:rPr>
          <w:rFonts w:ascii="TH Sarabun New" w:hAnsi="TH Sarabun New" w:cs="TH Sarabun New"/>
          <w:sz w:val="28"/>
          <w:cs/>
        </w:rPr>
        <w:t>หัวข้อหลักตามมาตรฐานว่าด้วยความรับผิดชอบต่อสังคม (</w:t>
      </w:r>
      <w:r w:rsidR="003627FA" w:rsidRPr="00272F1F">
        <w:rPr>
          <w:rFonts w:ascii="TH Sarabun New" w:hAnsi="TH Sarabun New" w:cs="TH Sarabun New"/>
          <w:sz w:val="28"/>
        </w:rPr>
        <w:t>ISO 26000)</w:t>
      </w:r>
      <w:r w:rsidR="003627FA" w:rsidRPr="00272F1F">
        <w:rPr>
          <w:rFonts w:ascii="TH Sarabun New" w:hAnsi="TH Sarabun New" w:cs="TH Sarabun New"/>
          <w:sz w:val="28"/>
          <w:cs/>
        </w:rPr>
        <w:t xml:space="preserve"> </w:t>
      </w:r>
      <w:r w:rsidR="003627FA" w:rsidRPr="00687315">
        <w:rPr>
          <w:rFonts w:ascii="TH Sarabun New" w:hAnsi="TH Sarabun New" w:cs="TH Sarabun New"/>
          <w:sz w:val="28"/>
          <w:cs/>
        </w:rPr>
        <w:t>เช่น วิภา จงรักษ์สัตย์ (</w:t>
      </w:r>
      <w:r w:rsidR="003627FA" w:rsidRPr="00687315">
        <w:rPr>
          <w:rFonts w:ascii="TH Sarabun New" w:hAnsi="TH Sarabun New" w:cs="TH Sarabun New"/>
          <w:sz w:val="28"/>
        </w:rPr>
        <w:t>2559)</w:t>
      </w:r>
      <w:r w:rsidR="003627FA" w:rsidRPr="00272F1F">
        <w:rPr>
          <w:rFonts w:ascii="TH Sarabun New" w:hAnsi="TH Sarabun New" w:cs="TH Sarabun New"/>
          <w:sz w:val="28"/>
        </w:rPr>
        <w:t xml:space="preserve"> </w:t>
      </w:r>
      <w:r w:rsidR="003627FA" w:rsidRPr="00272F1F">
        <w:rPr>
          <w:rFonts w:ascii="TH Sarabun New" w:hAnsi="TH Sarabun New" w:cs="TH Sarabun New"/>
          <w:sz w:val="28"/>
          <w:cs/>
        </w:rPr>
        <w:t xml:space="preserve">พบว่า บริษัทในกลุ่ม </w:t>
      </w:r>
      <w:r w:rsidR="003627FA" w:rsidRPr="00272F1F">
        <w:rPr>
          <w:rFonts w:ascii="TH Sarabun New" w:hAnsi="TH Sarabun New" w:cs="TH Sarabun New"/>
          <w:sz w:val="28"/>
        </w:rPr>
        <w:t xml:space="preserve">SET 100 Index </w:t>
      </w:r>
      <w:r w:rsidR="00447196" w:rsidRPr="00272F1F">
        <w:rPr>
          <w:rFonts w:ascii="TH Sarabun New" w:hAnsi="TH Sarabun New" w:cs="TH Sarabun New"/>
          <w:sz w:val="28"/>
          <w:cs/>
        </w:rPr>
        <w:t xml:space="preserve">ในปี </w:t>
      </w:r>
      <w:r w:rsidR="00447196" w:rsidRPr="00272F1F">
        <w:rPr>
          <w:rFonts w:ascii="TH Sarabun New" w:hAnsi="TH Sarabun New" w:cs="TH Sarabun New"/>
          <w:sz w:val="28"/>
        </w:rPr>
        <w:t xml:space="preserve">2554 </w:t>
      </w:r>
      <w:r w:rsidR="003627FA" w:rsidRPr="00272F1F">
        <w:rPr>
          <w:rFonts w:ascii="TH Sarabun New" w:hAnsi="TH Sarabun New" w:cs="TH Sarabun New"/>
          <w:sz w:val="28"/>
          <w:cs/>
        </w:rPr>
        <w:t>เปิ</w:t>
      </w:r>
      <w:r w:rsidR="00A2485C" w:rsidRPr="00272F1F">
        <w:rPr>
          <w:rFonts w:ascii="TH Sarabun New" w:hAnsi="TH Sarabun New" w:cs="TH Sarabun New"/>
          <w:sz w:val="28"/>
          <w:cs/>
        </w:rPr>
        <w:t>ดเผยข้อมูลครบทุกประเด็นในหัวข้อ</w:t>
      </w:r>
      <w:r w:rsidR="003627FA" w:rsidRPr="00272F1F">
        <w:rPr>
          <w:rFonts w:ascii="TH Sarabun New" w:hAnsi="TH Sarabun New" w:cs="TH Sarabun New"/>
          <w:sz w:val="28"/>
          <w:cs/>
        </w:rPr>
        <w:t>ธรรมมาภิบาล ส่วนหัวข้อที่มีการเปิดเผยน้อยที่สุด คือหัวข้อด้านสิ่งแวดล้อม</w:t>
      </w:r>
      <w:r w:rsidR="006F2811" w:rsidRPr="00272F1F">
        <w:rPr>
          <w:rFonts w:ascii="TH Sarabun New" w:hAnsi="TH Sarabun New" w:cs="TH Sarabun New"/>
          <w:sz w:val="28"/>
          <w:cs/>
        </w:rPr>
        <w:t xml:space="preserve"> </w:t>
      </w:r>
      <w:r w:rsidRPr="00272F1F">
        <w:rPr>
          <w:rFonts w:ascii="TH Sarabun New" w:hAnsi="TH Sarabun New" w:cs="TH Sarabun New"/>
          <w:sz w:val="28"/>
        </w:rPr>
        <w:t xml:space="preserve">3) </w:t>
      </w:r>
      <w:r w:rsidRPr="00272F1F">
        <w:rPr>
          <w:rFonts w:ascii="TH Sarabun New" w:hAnsi="TH Sarabun New" w:cs="TH Sarabun New"/>
          <w:sz w:val="28"/>
          <w:cs/>
        </w:rPr>
        <w:t xml:space="preserve">วัดตามเกณฑ์และคู่มือการเข้าร่วมการประเมินความยั่งยืนของบริษัทจดทะเบียนฯ  </w:t>
      </w:r>
      <w:r w:rsidR="001529FF" w:rsidRPr="00272F1F">
        <w:rPr>
          <w:rFonts w:ascii="TH Sarabun New" w:hAnsi="TH Sarabun New" w:cs="TH Sarabun New"/>
          <w:sz w:val="28"/>
        </w:rPr>
        <w:t xml:space="preserve">19 </w:t>
      </w:r>
      <w:r w:rsidR="001529FF" w:rsidRPr="00272F1F">
        <w:rPr>
          <w:rFonts w:ascii="TH Sarabun New" w:hAnsi="TH Sarabun New" w:cs="TH Sarabun New"/>
          <w:sz w:val="28"/>
          <w:cs/>
        </w:rPr>
        <w:t xml:space="preserve">หมวดย่อย </w:t>
      </w:r>
      <w:r w:rsidR="001529FF" w:rsidRPr="00272F1F">
        <w:rPr>
          <w:rFonts w:ascii="TH Sarabun New" w:hAnsi="TH Sarabun New" w:cs="TH Sarabun New"/>
          <w:sz w:val="28"/>
        </w:rPr>
        <w:t xml:space="preserve">42 </w:t>
      </w:r>
      <w:r w:rsidR="001529FF" w:rsidRPr="00272F1F">
        <w:rPr>
          <w:rFonts w:ascii="TH Sarabun New" w:hAnsi="TH Sarabun New" w:cs="TH Sarabun New"/>
          <w:sz w:val="28"/>
          <w:cs/>
        </w:rPr>
        <w:t xml:space="preserve">รายการ </w:t>
      </w:r>
      <w:r w:rsidRPr="00272F1F">
        <w:rPr>
          <w:rFonts w:ascii="TH Sarabun New" w:hAnsi="TH Sarabun New" w:cs="TH Sarabun New"/>
          <w:sz w:val="28"/>
          <w:cs/>
        </w:rPr>
        <w:t xml:space="preserve">โดยแบ่งออกเป็น </w:t>
      </w:r>
      <w:r w:rsidRPr="00272F1F">
        <w:rPr>
          <w:rFonts w:ascii="TH Sarabun New" w:hAnsi="TH Sarabun New" w:cs="TH Sarabun New"/>
          <w:sz w:val="28"/>
        </w:rPr>
        <w:t xml:space="preserve">3 </w:t>
      </w:r>
      <w:r w:rsidRPr="00272F1F">
        <w:rPr>
          <w:rFonts w:ascii="TH Sarabun New" w:hAnsi="TH Sarabun New" w:cs="TH Sarabun New"/>
          <w:sz w:val="28"/>
          <w:cs/>
        </w:rPr>
        <w:t xml:space="preserve">มิติ ได้แก่ ด้านเศรษฐกิจ ด้านสังคม และด้านสิ่งแวดล้อม เช่น </w:t>
      </w:r>
      <w:r w:rsidR="00DA6D40" w:rsidRPr="00687315">
        <w:rPr>
          <w:rFonts w:ascii="TH Sarabun New" w:hAnsi="TH Sarabun New" w:cs="TH Sarabun New"/>
          <w:sz w:val="28"/>
          <w:cs/>
        </w:rPr>
        <w:t>สุมินทร เบ้าธรรม และคณะ (</w:t>
      </w:r>
      <w:r w:rsidR="00DA6D40" w:rsidRPr="00687315">
        <w:rPr>
          <w:rFonts w:ascii="TH Sarabun New" w:hAnsi="TH Sarabun New" w:cs="TH Sarabun New"/>
          <w:sz w:val="28"/>
        </w:rPr>
        <w:t>2565</w:t>
      </w:r>
      <w:r w:rsidR="00DA6D40" w:rsidRPr="00272F1F">
        <w:rPr>
          <w:rFonts w:ascii="TH Sarabun New" w:hAnsi="TH Sarabun New" w:cs="TH Sarabun New"/>
          <w:sz w:val="28"/>
        </w:rPr>
        <w:t xml:space="preserve">) </w:t>
      </w:r>
      <w:r w:rsidR="00DA6D40" w:rsidRPr="00272F1F">
        <w:rPr>
          <w:rFonts w:ascii="TH Sarabun New" w:hAnsi="TH Sarabun New" w:cs="TH Sarabun New"/>
          <w:sz w:val="28"/>
          <w:cs/>
        </w:rPr>
        <w:t xml:space="preserve">พบว่า บริษัทจดทะเบียนฯ กลุ่มเกษตรและอุตสาหกรรมอาหาร ปี </w:t>
      </w:r>
      <w:r w:rsidR="00DA6D40" w:rsidRPr="00272F1F">
        <w:rPr>
          <w:rFonts w:ascii="TH Sarabun New" w:hAnsi="TH Sarabun New" w:cs="TH Sarabun New"/>
          <w:sz w:val="28"/>
        </w:rPr>
        <w:t xml:space="preserve">2562 </w:t>
      </w:r>
      <w:r w:rsidR="00DA6D40" w:rsidRPr="00272F1F">
        <w:rPr>
          <w:rFonts w:ascii="TH Sarabun New" w:hAnsi="TH Sarabun New" w:cs="TH Sarabun New"/>
          <w:sz w:val="28"/>
          <w:cs/>
        </w:rPr>
        <w:t xml:space="preserve">มีการเปิดเผยข้อมูลด้านเศรษฐกิจมากที่สุด </w:t>
      </w:r>
      <w:r w:rsidR="005D1775" w:rsidRPr="00272F1F">
        <w:rPr>
          <w:rFonts w:ascii="TH Sarabun New" w:hAnsi="TH Sarabun New" w:cs="TH Sarabun New"/>
          <w:sz w:val="28"/>
          <w:cs/>
        </w:rPr>
        <w:t>รองลงมาคือ</w:t>
      </w:r>
      <w:r w:rsidR="00DA6D40" w:rsidRPr="00272F1F">
        <w:rPr>
          <w:rFonts w:ascii="TH Sarabun New" w:hAnsi="TH Sarabun New" w:cs="TH Sarabun New"/>
          <w:sz w:val="28"/>
          <w:cs/>
        </w:rPr>
        <w:t xml:space="preserve">ด้านสังคม และด้านสิ่งแวดล้อม สอดคล้องกับ </w:t>
      </w:r>
      <w:r w:rsidRPr="00687315">
        <w:rPr>
          <w:rFonts w:ascii="TH Sarabun New" w:hAnsi="TH Sarabun New" w:cs="TH Sarabun New"/>
          <w:sz w:val="28"/>
          <w:cs/>
        </w:rPr>
        <w:t>สุมินทร เบ้าธรรม และคณะ (</w:t>
      </w:r>
      <w:r w:rsidRPr="00687315">
        <w:rPr>
          <w:rFonts w:ascii="TH Sarabun New" w:hAnsi="TH Sarabun New" w:cs="TH Sarabun New"/>
          <w:sz w:val="28"/>
        </w:rPr>
        <w:t>2564)</w:t>
      </w:r>
      <w:r w:rsidRPr="00272F1F">
        <w:rPr>
          <w:rFonts w:ascii="TH Sarabun New" w:hAnsi="TH Sarabun New" w:cs="TH Sarabun New"/>
          <w:sz w:val="28"/>
          <w:cs/>
        </w:rPr>
        <w:t xml:space="preserve"> พบว่า บริษัท</w:t>
      </w:r>
      <w:r w:rsidR="00447196" w:rsidRPr="00272F1F">
        <w:rPr>
          <w:rFonts w:ascii="TH Sarabun New" w:hAnsi="TH Sarabun New" w:cs="TH Sarabun New"/>
          <w:sz w:val="28"/>
          <w:cs/>
        </w:rPr>
        <w:t xml:space="preserve">จดทะเบียนฯ กลุ่มทรัพยากร ปี </w:t>
      </w:r>
      <w:r w:rsidR="00447196" w:rsidRPr="00272F1F">
        <w:rPr>
          <w:rFonts w:ascii="TH Sarabun New" w:hAnsi="TH Sarabun New" w:cs="TH Sarabun New"/>
          <w:sz w:val="28"/>
        </w:rPr>
        <w:t xml:space="preserve">2563 </w:t>
      </w:r>
      <w:r w:rsidRPr="00272F1F">
        <w:rPr>
          <w:rFonts w:ascii="TH Sarabun New" w:hAnsi="TH Sarabun New" w:cs="TH Sarabun New"/>
          <w:sz w:val="28"/>
          <w:cs/>
        </w:rPr>
        <w:t>มีการเปิดเผยข้อมูลด้านเศรษฐกิจมากที่สุด</w:t>
      </w:r>
      <w:r w:rsidRPr="00272F1F">
        <w:rPr>
          <w:rFonts w:ascii="TH Sarabun New" w:hAnsi="TH Sarabun New" w:cs="TH Sarabun New"/>
          <w:sz w:val="28"/>
        </w:rPr>
        <w:t xml:space="preserve"> </w:t>
      </w:r>
      <w:r w:rsidRPr="00272F1F">
        <w:rPr>
          <w:rFonts w:ascii="TH Sarabun New" w:hAnsi="TH Sarabun New" w:cs="TH Sarabun New"/>
          <w:sz w:val="28"/>
          <w:cs/>
        </w:rPr>
        <w:t>รองลงมาคือด้านสังคม</w:t>
      </w:r>
      <w:r w:rsidRPr="00272F1F">
        <w:rPr>
          <w:rFonts w:ascii="TH Sarabun New" w:hAnsi="TH Sarabun New" w:cs="TH Sarabun New"/>
          <w:sz w:val="28"/>
        </w:rPr>
        <w:t xml:space="preserve"> </w:t>
      </w:r>
      <w:r w:rsidRPr="00272F1F">
        <w:rPr>
          <w:rFonts w:ascii="TH Sarabun New" w:hAnsi="TH Sarabun New" w:cs="TH Sarabun New"/>
          <w:sz w:val="28"/>
          <w:cs/>
        </w:rPr>
        <w:t>และด้านสิ่งแวดล้อม</w:t>
      </w:r>
      <w:r w:rsidR="001529FF" w:rsidRPr="00272F1F">
        <w:rPr>
          <w:rFonts w:ascii="TH Sarabun New" w:hAnsi="TH Sarabun New" w:cs="TH Sarabun New"/>
          <w:sz w:val="28"/>
          <w:cs/>
        </w:rPr>
        <w:t xml:space="preserve"> เช่นกัน นอกจากนี้ยังสอดคล้อง</w:t>
      </w:r>
      <w:r w:rsidR="001529FF" w:rsidRPr="00687315">
        <w:rPr>
          <w:rFonts w:ascii="TH Sarabun New" w:hAnsi="TH Sarabun New" w:cs="TH Sarabun New"/>
          <w:sz w:val="28"/>
          <w:cs/>
        </w:rPr>
        <w:t xml:space="preserve">กับ </w:t>
      </w:r>
      <w:r w:rsidR="00DA6D40" w:rsidRPr="00687315">
        <w:rPr>
          <w:rFonts w:ascii="TH Sarabun New" w:hAnsi="TH Sarabun New" w:cs="TH Sarabun New"/>
          <w:sz w:val="28"/>
          <w:cs/>
        </w:rPr>
        <w:t xml:space="preserve"> </w:t>
      </w:r>
      <w:r w:rsidRPr="00687315">
        <w:rPr>
          <w:rFonts w:ascii="TH Sarabun New" w:hAnsi="TH Sarabun New" w:cs="TH Sarabun New"/>
          <w:sz w:val="28"/>
          <w:cs/>
        </w:rPr>
        <w:t>ปิยะดา เนตรสุวรรณ และคณะ (</w:t>
      </w:r>
      <w:r w:rsidRPr="00687315">
        <w:rPr>
          <w:rFonts w:ascii="TH Sarabun New" w:hAnsi="TH Sarabun New" w:cs="TH Sarabun New"/>
          <w:sz w:val="28"/>
        </w:rPr>
        <w:t>2565</w:t>
      </w:r>
      <w:r w:rsidRPr="00687315">
        <w:rPr>
          <w:rFonts w:ascii="TH Sarabun New" w:hAnsi="TH Sarabun New" w:cs="TH Sarabun New"/>
          <w:sz w:val="28"/>
          <w:cs/>
        </w:rPr>
        <w:t>)</w:t>
      </w:r>
      <w:r w:rsidRPr="00272F1F">
        <w:rPr>
          <w:rFonts w:ascii="TH Sarabun New" w:hAnsi="TH Sarabun New" w:cs="TH Sarabun New"/>
          <w:sz w:val="28"/>
        </w:rPr>
        <w:t xml:space="preserve"> </w:t>
      </w:r>
      <w:r w:rsidRPr="00272F1F">
        <w:rPr>
          <w:rFonts w:ascii="TH Sarabun New" w:hAnsi="TH Sarabun New" w:cs="TH Sarabun New"/>
          <w:sz w:val="28"/>
          <w:cs/>
        </w:rPr>
        <w:t>ที่</w:t>
      </w:r>
      <w:r w:rsidR="00F63B08" w:rsidRPr="00272F1F">
        <w:rPr>
          <w:rFonts w:ascii="TH Sarabun New" w:hAnsi="TH Sarabun New" w:cs="TH Sarabun New"/>
          <w:sz w:val="28"/>
          <w:cs/>
        </w:rPr>
        <w:t>วัดจากกรอบแนวทางการจัดทำรายงานข้อมูลความยั่งยืนในระดับสากล</w:t>
      </w:r>
      <w:r w:rsidR="00AA7C18" w:rsidRPr="00272F1F">
        <w:rPr>
          <w:rFonts w:ascii="TH Sarabun New" w:hAnsi="TH Sarabun New" w:cs="TH Sarabun New"/>
          <w:sz w:val="28"/>
          <w:cs/>
        </w:rPr>
        <w:t xml:space="preserve"> (</w:t>
      </w:r>
      <w:r w:rsidR="00AA7C18" w:rsidRPr="00272F1F">
        <w:rPr>
          <w:rFonts w:ascii="TH Sarabun New" w:hAnsi="TH Sarabun New" w:cs="TH Sarabun New"/>
          <w:sz w:val="28"/>
        </w:rPr>
        <w:t>GRI-G4)</w:t>
      </w:r>
      <w:r w:rsidRPr="00272F1F">
        <w:rPr>
          <w:rFonts w:ascii="TH Sarabun New" w:hAnsi="TH Sarabun New" w:cs="TH Sarabun New"/>
          <w:sz w:val="28"/>
          <w:cs/>
        </w:rPr>
        <w:t xml:space="preserve"> </w:t>
      </w:r>
      <w:r w:rsidR="00DA6D40" w:rsidRPr="00272F1F">
        <w:rPr>
          <w:rFonts w:ascii="TH Sarabun New" w:hAnsi="TH Sarabun New" w:cs="TH Sarabun New"/>
          <w:sz w:val="28"/>
          <w:cs/>
        </w:rPr>
        <w:t xml:space="preserve">ของบริษัทจดทะเบียนฯ ในปี </w:t>
      </w:r>
      <w:r w:rsidR="00DA6D40" w:rsidRPr="00272F1F">
        <w:rPr>
          <w:rFonts w:ascii="TH Sarabun New" w:hAnsi="TH Sarabun New" w:cs="TH Sarabun New"/>
          <w:sz w:val="28"/>
        </w:rPr>
        <w:t xml:space="preserve">2558-2560  </w:t>
      </w:r>
      <w:r w:rsidR="00DA6D40" w:rsidRPr="00272F1F">
        <w:rPr>
          <w:rFonts w:ascii="TH Sarabun New" w:hAnsi="TH Sarabun New" w:cs="TH Sarabun New"/>
          <w:sz w:val="28"/>
          <w:cs/>
        </w:rPr>
        <w:t xml:space="preserve">จำนวน </w:t>
      </w:r>
      <w:r w:rsidR="00DA6D40" w:rsidRPr="00272F1F">
        <w:rPr>
          <w:rFonts w:ascii="TH Sarabun New" w:hAnsi="TH Sarabun New" w:cs="TH Sarabun New"/>
          <w:sz w:val="28"/>
        </w:rPr>
        <w:t xml:space="preserve">91 </w:t>
      </w:r>
      <w:r w:rsidR="00DA6D40" w:rsidRPr="00272F1F">
        <w:rPr>
          <w:rFonts w:ascii="TH Sarabun New" w:hAnsi="TH Sarabun New" w:cs="TH Sarabun New"/>
          <w:sz w:val="28"/>
          <w:cs/>
        </w:rPr>
        <w:t xml:space="preserve">ตัวชี้วัดย่อย </w:t>
      </w:r>
      <w:r w:rsidR="00DD53B0" w:rsidRPr="00272F1F">
        <w:rPr>
          <w:rFonts w:ascii="TH Sarabun New" w:hAnsi="TH Sarabun New" w:cs="TH Sarabun New"/>
          <w:sz w:val="28"/>
          <w:cs/>
        </w:rPr>
        <w:t>พบว่า</w:t>
      </w:r>
      <w:r w:rsidR="003D242D" w:rsidRPr="00272F1F">
        <w:rPr>
          <w:rFonts w:ascii="TH Sarabun New" w:hAnsi="TH Sarabun New" w:cs="TH Sarabun New"/>
          <w:sz w:val="28"/>
          <w:cs/>
        </w:rPr>
        <w:t>มีการเปิดเผยข้อมูลความยั่งยืนด้านเศรษฐกิจ</w:t>
      </w:r>
      <w:r w:rsidR="003D242D" w:rsidRPr="00272F1F">
        <w:rPr>
          <w:rFonts w:ascii="TH Sarabun New" w:hAnsi="TH Sarabun New" w:cs="TH Sarabun New"/>
          <w:sz w:val="28"/>
        </w:rPr>
        <w:t xml:space="preserve"> </w:t>
      </w:r>
      <w:r w:rsidR="003D242D" w:rsidRPr="00272F1F">
        <w:rPr>
          <w:rFonts w:ascii="TH Sarabun New" w:hAnsi="TH Sarabun New" w:cs="TH Sarabun New"/>
          <w:sz w:val="28"/>
          <w:cs/>
        </w:rPr>
        <w:t>มากที่สุด รองลงมาคือด</w:t>
      </w:r>
      <w:r w:rsidR="003627FA" w:rsidRPr="00272F1F">
        <w:rPr>
          <w:rFonts w:ascii="TH Sarabun New" w:hAnsi="TH Sarabun New" w:cs="TH Sarabun New"/>
          <w:sz w:val="28"/>
          <w:cs/>
        </w:rPr>
        <w:t>้านสังคมและด้านสิ่งแวดล้อม</w:t>
      </w:r>
      <w:r w:rsidR="006F2811" w:rsidRPr="00272F1F">
        <w:rPr>
          <w:rFonts w:ascii="TH Sarabun New" w:hAnsi="TH Sarabun New" w:cs="TH Sarabun New"/>
          <w:sz w:val="28"/>
        </w:rPr>
        <w:t xml:space="preserve"> </w:t>
      </w:r>
      <w:r w:rsidR="003627FA" w:rsidRPr="00272F1F">
        <w:rPr>
          <w:rFonts w:ascii="TH Sarabun New" w:hAnsi="TH Sarabun New" w:cs="TH Sarabun New"/>
          <w:sz w:val="28"/>
          <w:cs/>
        </w:rPr>
        <w:t>ตามลำ</w:t>
      </w:r>
      <w:r w:rsidR="003D242D" w:rsidRPr="00272F1F">
        <w:rPr>
          <w:rFonts w:ascii="TH Sarabun New" w:hAnsi="TH Sarabun New" w:cs="TH Sarabun New"/>
          <w:sz w:val="28"/>
          <w:cs/>
        </w:rPr>
        <w:t>ดับ</w:t>
      </w:r>
      <w:r w:rsidRPr="00272F1F">
        <w:rPr>
          <w:rFonts w:ascii="TH Sarabun New" w:hAnsi="TH Sarabun New" w:cs="TH Sarabun New"/>
          <w:sz w:val="28"/>
          <w:cs/>
        </w:rPr>
        <w:t xml:space="preserve"> </w:t>
      </w:r>
      <w:r w:rsidR="00986622" w:rsidRPr="00272F1F">
        <w:rPr>
          <w:rFonts w:ascii="TH Sarabun New" w:hAnsi="TH Sarabun New" w:cs="TH Sarabun New"/>
          <w:sz w:val="28"/>
          <w:cs/>
        </w:rPr>
        <w:t xml:space="preserve">และ </w:t>
      </w:r>
      <w:r w:rsidR="00687315">
        <w:rPr>
          <w:rFonts w:ascii="TH Sarabun New" w:hAnsi="TH Sarabun New" w:cs="TH Sarabun New"/>
          <w:sz w:val="28"/>
          <w:cs/>
        </w:rPr>
        <w:t>วิริยา</w:t>
      </w:r>
      <w:r w:rsidR="00986622" w:rsidRPr="00687315">
        <w:rPr>
          <w:rFonts w:ascii="TH Sarabun New" w:hAnsi="TH Sarabun New" w:cs="TH Sarabun New"/>
          <w:sz w:val="28"/>
          <w:cs/>
        </w:rPr>
        <w:t xml:space="preserve"> จงรักษ์สัตย์</w:t>
      </w:r>
      <w:r w:rsidR="00986622" w:rsidRPr="00272F1F">
        <w:rPr>
          <w:rFonts w:ascii="TH Sarabun New" w:hAnsi="TH Sarabun New" w:cs="TH Sarabun New"/>
          <w:sz w:val="28"/>
        </w:rPr>
        <w:t xml:space="preserve">, (2561) </w:t>
      </w:r>
      <w:r w:rsidR="00986622" w:rsidRPr="00272F1F">
        <w:rPr>
          <w:rFonts w:ascii="TH Sarabun New" w:hAnsi="TH Sarabun New" w:cs="TH Sarabun New"/>
          <w:sz w:val="28"/>
          <w:cs/>
        </w:rPr>
        <w:t xml:space="preserve">พบว่า </w:t>
      </w:r>
      <w:r w:rsidR="00AD29DF" w:rsidRPr="00272F1F">
        <w:rPr>
          <w:rFonts w:ascii="TH Sarabun New" w:hAnsi="TH Sarabun New" w:cs="TH Sarabun New"/>
          <w:sz w:val="28"/>
          <w:cs/>
        </w:rPr>
        <w:t>บริษัทไทยส่วนใหญ่มีระดับการรายงานข้อมูลสังคมและสิ่งแวดล้อมตามกรอบ</w:t>
      </w:r>
      <w:r w:rsidR="00AD29DF" w:rsidRPr="00272F1F">
        <w:rPr>
          <w:rFonts w:ascii="TH Sarabun New" w:hAnsi="TH Sarabun New" w:cs="TH Sarabun New"/>
          <w:sz w:val="28"/>
        </w:rPr>
        <w:t xml:space="preserve"> </w:t>
      </w:r>
      <w:r w:rsidR="00AD29DF" w:rsidRPr="00272F1F">
        <w:rPr>
          <w:rFonts w:ascii="TH Sarabun New" w:hAnsi="TH Sarabun New" w:cs="TH Sarabun New"/>
          <w:sz w:val="28"/>
          <w:cs/>
        </w:rPr>
        <w:t xml:space="preserve">การจัดทำ รายงานของ </w:t>
      </w:r>
      <w:r w:rsidR="00AD29DF" w:rsidRPr="00272F1F">
        <w:rPr>
          <w:rFonts w:ascii="TH Sarabun New" w:hAnsi="TH Sarabun New" w:cs="TH Sarabun New"/>
          <w:sz w:val="28"/>
        </w:rPr>
        <w:t xml:space="preserve">GRI </w:t>
      </w:r>
      <w:r w:rsidR="00AD29DF" w:rsidRPr="00272F1F">
        <w:rPr>
          <w:rFonts w:ascii="TH Sarabun New" w:hAnsi="TH Sarabun New" w:cs="TH Sarabun New"/>
          <w:sz w:val="28"/>
          <w:cs/>
        </w:rPr>
        <w:t xml:space="preserve">ฉบับ </w:t>
      </w:r>
      <w:r w:rsidR="00AD29DF" w:rsidRPr="00272F1F">
        <w:rPr>
          <w:rFonts w:ascii="TH Sarabun New" w:hAnsi="TH Sarabun New" w:cs="TH Sarabun New"/>
          <w:sz w:val="28"/>
        </w:rPr>
        <w:t xml:space="preserve">3.1 </w:t>
      </w:r>
      <w:r w:rsidR="00AD29DF" w:rsidRPr="00272F1F">
        <w:rPr>
          <w:rFonts w:ascii="TH Sarabun New" w:hAnsi="TH Sarabun New" w:cs="TH Sarabun New"/>
          <w:sz w:val="28"/>
          <w:cs/>
        </w:rPr>
        <w:t>ในระดับต่ำ และส่วนใหญ่รายงานข้อมูลเพียง</w:t>
      </w:r>
      <w:r w:rsidR="00AD29DF" w:rsidRPr="00272F1F">
        <w:rPr>
          <w:rFonts w:ascii="TH Sarabun New" w:hAnsi="TH Sarabun New" w:cs="TH Sarabun New"/>
          <w:sz w:val="28"/>
        </w:rPr>
        <w:t xml:space="preserve"> </w:t>
      </w:r>
      <w:r w:rsidR="00AD29DF" w:rsidRPr="00272F1F">
        <w:rPr>
          <w:rFonts w:ascii="TH Sarabun New" w:hAnsi="TH Sarabun New" w:cs="TH Sarabun New"/>
          <w:sz w:val="28"/>
          <w:cs/>
        </w:rPr>
        <w:t>บางประเด็นในแต่ละด้าน โดย กลุ่มอุตสาหกรรมสินค้าอุตสาหกรรม (ประเภทธุรกิจปิโตรเคมีและเคมีภัณฑ์)</w:t>
      </w:r>
      <w:r w:rsidR="00AD29DF" w:rsidRPr="00272F1F">
        <w:rPr>
          <w:rFonts w:ascii="TH Sarabun New" w:hAnsi="TH Sarabun New" w:cs="TH Sarabun New"/>
          <w:sz w:val="28"/>
        </w:rPr>
        <w:t xml:space="preserve"> </w:t>
      </w:r>
      <w:r w:rsidR="00AD29DF" w:rsidRPr="00272F1F">
        <w:rPr>
          <w:rFonts w:ascii="TH Sarabun New" w:hAnsi="TH Sarabun New" w:cs="TH Sarabun New"/>
          <w:sz w:val="28"/>
          <w:cs/>
        </w:rPr>
        <w:t xml:space="preserve">และกลุ่มอุตสาหกรรมทรัพยากร (ประเภทธุรกิจพลังงานและสาธารณูปโภค) มีการรายงานข้อมูลสังคมและสิ่งแวดล้อมมากกว่ากลุ่มอุตสาหกรรมอื่น ในทางตรงกันข้ามกลุ่มอุตสาหกรรมบริการมีระดับการรายงานข้อมูลสังคมและสิ่งแวดล้อมตามกรอบการจัดทำรายงานของ </w:t>
      </w:r>
      <w:r w:rsidR="00AD29DF" w:rsidRPr="00272F1F">
        <w:rPr>
          <w:rFonts w:ascii="TH Sarabun New" w:hAnsi="TH Sarabun New" w:cs="TH Sarabun New"/>
          <w:sz w:val="28"/>
        </w:rPr>
        <w:t>GRI</w:t>
      </w:r>
      <w:r w:rsidR="00AD29DF" w:rsidRPr="00272F1F">
        <w:rPr>
          <w:rFonts w:ascii="TH Sarabun New" w:hAnsi="TH Sarabun New" w:cs="TH Sarabun New"/>
          <w:sz w:val="28"/>
          <w:cs/>
        </w:rPr>
        <w:t xml:space="preserve"> ต่ำสุด หากจำแนกตามประเภทของการรายงาน</w:t>
      </w:r>
      <w:r w:rsidR="00AD29DF" w:rsidRPr="00272F1F">
        <w:rPr>
          <w:rFonts w:ascii="TH Sarabun New" w:hAnsi="TH Sarabun New" w:cs="TH Sarabun New"/>
          <w:sz w:val="28"/>
        </w:rPr>
        <w:t xml:space="preserve"> </w:t>
      </w:r>
      <w:r w:rsidR="00AD29DF" w:rsidRPr="00272F1F">
        <w:rPr>
          <w:rFonts w:ascii="TH Sarabun New" w:hAnsi="TH Sarabun New" w:cs="TH Sarabun New"/>
          <w:sz w:val="28"/>
          <w:cs/>
        </w:rPr>
        <w:t xml:space="preserve">ตามกรอบการจัดทำ รายงานของ </w:t>
      </w:r>
      <w:r w:rsidR="00AD29DF" w:rsidRPr="00272F1F">
        <w:rPr>
          <w:rFonts w:ascii="TH Sarabun New" w:hAnsi="TH Sarabun New" w:cs="TH Sarabun New"/>
          <w:sz w:val="28"/>
        </w:rPr>
        <w:t xml:space="preserve">GRI </w:t>
      </w:r>
      <w:r w:rsidR="00AD29DF" w:rsidRPr="00272F1F">
        <w:rPr>
          <w:rFonts w:ascii="TH Sarabun New" w:hAnsi="TH Sarabun New" w:cs="TH Sarabun New"/>
          <w:sz w:val="28"/>
          <w:cs/>
        </w:rPr>
        <w:t>บริษัทในทุกกลุ่มอุตสาหกรรมมีการรายงานด้านสังคมมากกว่าด้านอื่นๆ</w:t>
      </w:r>
    </w:p>
    <w:p w:rsidR="002C3F2C" w:rsidRPr="00272F1F" w:rsidRDefault="00DA6D40" w:rsidP="00DA6D40">
      <w:pPr>
        <w:spacing w:after="0" w:line="320" w:lineRule="atLeast"/>
        <w:ind w:firstLine="720"/>
        <w:contextualSpacing/>
        <w:jc w:val="thaiDistribute"/>
        <w:rPr>
          <w:rFonts w:ascii="TH Sarabun New" w:hAnsi="TH Sarabun New" w:cs="TH Sarabun New"/>
          <w:sz w:val="28"/>
        </w:rPr>
      </w:pPr>
      <w:r w:rsidRPr="00272F1F">
        <w:rPr>
          <w:rFonts w:ascii="TH Sarabun New" w:hAnsi="TH Sarabun New" w:cs="TH Sarabun New"/>
          <w:sz w:val="28"/>
          <w:cs/>
        </w:rPr>
        <w:t xml:space="preserve">เพื่อเป็นการขยายขอบเขตงานวิจัยด้านการเปิดเผยรายงานความยั่งยืน </w:t>
      </w:r>
      <w:r w:rsidR="002C3F2C" w:rsidRPr="00272F1F">
        <w:rPr>
          <w:rFonts w:ascii="TH Sarabun New" w:hAnsi="TH Sarabun New" w:cs="TH Sarabun New"/>
          <w:sz w:val="28"/>
          <w:cs/>
        </w:rPr>
        <w:t>ผู้ว</w:t>
      </w:r>
      <w:r w:rsidR="00BB672C" w:rsidRPr="00272F1F">
        <w:rPr>
          <w:rFonts w:ascii="TH Sarabun New" w:hAnsi="TH Sarabun New" w:cs="TH Sarabun New"/>
          <w:sz w:val="28"/>
          <w:cs/>
        </w:rPr>
        <w:t>ิจัยจึงสนใจที่</w:t>
      </w:r>
      <w:r w:rsidR="002C3F2C" w:rsidRPr="00272F1F">
        <w:rPr>
          <w:rFonts w:ascii="TH Sarabun New" w:hAnsi="TH Sarabun New" w:cs="TH Sarabun New"/>
          <w:sz w:val="28"/>
          <w:cs/>
        </w:rPr>
        <w:t>ศึกษาถึงระดับการเปิดเผยรายงานความยั่งยืนของบริษัทจดทะเบียนในตลาดหลักทรัพย์</w:t>
      </w:r>
      <w:r w:rsidR="00BB672C" w:rsidRPr="00272F1F">
        <w:rPr>
          <w:rFonts w:ascii="TH Sarabun New" w:hAnsi="TH Sarabun New" w:cs="TH Sarabun New"/>
          <w:sz w:val="28"/>
          <w:cs/>
        </w:rPr>
        <w:t xml:space="preserve"> กลุ่ม</w:t>
      </w:r>
      <w:r w:rsidR="002C3F2C" w:rsidRPr="00272F1F">
        <w:rPr>
          <w:rFonts w:ascii="TH Sarabun New" w:hAnsi="TH Sarabun New" w:cs="TH Sarabun New"/>
          <w:sz w:val="28"/>
        </w:rPr>
        <w:t xml:space="preserve"> SET </w:t>
      </w:r>
      <w:r w:rsidRPr="00272F1F">
        <w:rPr>
          <w:rFonts w:ascii="TH Sarabun New" w:hAnsi="TH Sarabun New" w:cs="TH Sarabun New"/>
          <w:sz w:val="28"/>
          <w:cs/>
        </w:rPr>
        <w:t xml:space="preserve">ปี </w:t>
      </w:r>
      <w:r w:rsidRPr="00272F1F">
        <w:rPr>
          <w:rFonts w:ascii="TH Sarabun New" w:hAnsi="TH Sarabun New" w:cs="TH Sarabun New"/>
          <w:sz w:val="28"/>
        </w:rPr>
        <w:t xml:space="preserve">2564 </w:t>
      </w:r>
      <w:r w:rsidR="00981234" w:rsidRPr="00272F1F">
        <w:rPr>
          <w:rFonts w:ascii="TH Sarabun New" w:hAnsi="TH Sarabun New" w:cs="TH Sarabun New"/>
          <w:sz w:val="28"/>
          <w:cs/>
        </w:rPr>
        <w:t>โดยใช้วัดจากรอบแนวทางการจัดทำรายงานความยั่งยืนในระดับสากล (</w:t>
      </w:r>
      <w:r w:rsidR="00981234" w:rsidRPr="00272F1F">
        <w:rPr>
          <w:rFonts w:ascii="TH Sarabun New" w:hAnsi="TH Sarabun New" w:cs="TH Sarabun New"/>
          <w:sz w:val="28"/>
        </w:rPr>
        <w:t>GRI Standards</w:t>
      </w:r>
      <w:r w:rsidR="00981234" w:rsidRPr="00272F1F">
        <w:rPr>
          <w:rFonts w:ascii="TH Sarabun New" w:hAnsi="TH Sarabun New" w:cs="TH Sarabun New"/>
          <w:sz w:val="28"/>
          <w:cs/>
        </w:rPr>
        <w:t>)</w:t>
      </w:r>
      <w:r w:rsidR="0073507F" w:rsidRPr="00272F1F">
        <w:rPr>
          <w:rFonts w:ascii="TH Sarabun New" w:hAnsi="TH Sarabun New" w:cs="TH Sarabun New"/>
          <w:sz w:val="28"/>
          <w:cs/>
        </w:rPr>
        <w:t xml:space="preserve"> </w:t>
      </w:r>
      <w:r w:rsidR="00BB672C" w:rsidRPr="00272F1F">
        <w:rPr>
          <w:rFonts w:ascii="TH Sarabun New" w:hAnsi="TH Sarabun New" w:cs="TH Sarabun New"/>
          <w:sz w:val="28"/>
          <w:cs/>
        </w:rPr>
        <w:t>เพื่อ</w:t>
      </w:r>
      <w:r w:rsidR="00B65FF9" w:rsidRPr="00272F1F">
        <w:rPr>
          <w:rFonts w:ascii="TH Sarabun New" w:hAnsi="TH Sarabun New" w:cs="TH Sarabun New"/>
          <w:sz w:val="28"/>
          <w:cs/>
        </w:rPr>
        <w:t>ศึกษาถึงระดับการเปิดเผยรายงานความยั่งยืนของ</w:t>
      </w:r>
      <w:r w:rsidR="002C3F2C" w:rsidRPr="00272F1F">
        <w:rPr>
          <w:rFonts w:ascii="TH Sarabun New" w:hAnsi="TH Sarabun New" w:cs="TH Sarabun New"/>
          <w:sz w:val="28"/>
          <w:cs/>
        </w:rPr>
        <w:t>บริษัท</w:t>
      </w:r>
      <w:r w:rsidR="00B65FF9" w:rsidRPr="00272F1F">
        <w:rPr>
          <w:rFonts w:ascii="TH Sarabun New" w:hAnsi="TH Sarabun New" w:cs="TH Sarabun New"/>
          <w:sz w:val="28"/>
          <w:cs/>
        </w:rPr>
        <w:t>จดทะเบียน</w:t>
      </w:r>
      <w:r w:rsidR="002C3F2C" w:rsidRPr="00272F1F">
        <w:rPr>
          <w:rFonts w:ascii="TH Sarabun New" w:hAnsi="TH Sarabun New" w:cs="TH Sarabun New"/>
          <w:sz w:val="28"/>
          <w:cs/>
        </w:rPr>
        <w:t>ที่เข้าสู่ตลาดหลักทรัพย์</w:t>
      </w:r>
      <w:r w:rsidR="00B65FF9" w:rsidRPr="00272F1F">
        <w:rPr>
          <w:rFonts w:ascii="TH Sarabun New" w:hAnsi="TH Sarabun New" w:cs="TH Sarabun New"/>
          <w:sz w:val="28"/>
          <w:cs/>
        </w:rPr>
        <w:t>ในกลุ่ม</w:t>
      </w:r>
      <w:r w:rsidR="002C3F2C" w:rsidRPr="00272F1F">
        <w:rPr>
          <w:rFonts w:ascii="TH Sarabun New" w:hAnsi="TH Sarabun New" w:cs="TH Sarabun New"/>
          <w:sz w:val="28"/>
          <w:cs/>
        </w:rPr>
        <w:t xml:space="preserve"> </w:t>
      </w:r>
      <w:r w:rsidR="002C3F2C" w:rsidRPr="00272F1F">
        <w:rPr>
          <w:rFonts w:ascii="TH Sarabun New" w:hAnsi="TH Sarabun New" w:cs="TH Sarabun New"/>
          <w:sz w:val="28"/>
        </w:rPr>
        <w:t xml:space="preserve">SET </w:t>
      </w:r>
      <w:r w:rsidR="00B65FF9" w:rsidRPr="00272F1F">
        <w:rPr>
          <w:rFonts w:ascii="TH Sarabun New" w:hAnsi="TH Sarabun New" w:cs="TH Sarabun New"/>
          <w:sz w:val="28"/>
          <w:cs/>
        </w:rPr>
        <w:t>มี</w:t>
      </w:r>
      <w:r w:rsidR="002C3F2C" w:rsidRPr="00272F1F">
        <w:rPr>
          <w:rFonts w:ascii="TH Sarabun New" w:hAnsi="TH Sarabun New" w:cs="TH Sarabun New"/>
          <w:sz w:val="28"/>
          <w:cs/>
        </w:rPr>
        <w:t>กา</w:t>
      </w:r>
      <w:r w:rsidR="00B65FF9" w:rsidRPr="00272F1F">
        <w:rPr>
          <w:rFonts w:ascii="TH Sarabun New" w:hAnsi="TH Sarabun New" w:cs="TH Sarabun New"/>
          <w:sz w:val="28"/>
          <w:cs/>
        </w:rPr>
        <w:t xml:space="preserve">รเปิดเผยรายงานความยั่งยืนอย่างไร </w:t>
      </w:r>
    </w:p>
    <w:p w:rsidR="005D1775" w:rsidRPr="00272F1F" w:rsidRDefault="005D1775" w:rsidP="002C3F2C">
      <w:pPr>
        <w:spacing w:after="0" w:line="320" w:lineRule="atLeast"/>
        <w:contextualSpacing/>
        <w:jc w:val="thaiDistribute"/>
        <w:rPr>
          <w:rFonts w:ascii="TH Sarabun New" w:hAnsi="TH Sarabun New" w:cs="TH Sarabun New"/>
          <w:sz w:val="28"/>
        </w:rPr>
      </w:pPr>
    </w:p>
    <w:p w:rsidR="002C3F2C" w:rsidRPr="00272F1F" w:rsidRDefault="002C3F2C" w:rsidP="002C3F2C">
      <w:pPr>
        <w:spacing w:after="0" w:line="320" w:lineRule="atLeast"/>
        <w:contextualSpacing/>
        <w:jc w:val="thaiDistribute"/>
        <w:rPr>
          <w:rFonts w:ascii="TH Sarabun New" w:hAnsi="TH Sarabun New" w:cs="TH Sarabun New"/>
          <w:b/>
          <w:bCs/>
          <w:sz w:val="28"/>
        </w:rPr>
      </w:pPr>
      <w:r w:rsidRPr="00272F1F">
        <w:rPr>
          <w:rFonts w:ascii="TH Sarabun New" w:hAnsi="TH Sarabun New" w:cs="TH Sarabun New"/>
          <w:b/>
          <w:bCs/>
          <w:sz w:val="28"/>
          <w:cs/>
        </w:rPr>
        <w:t>วัตถุประสงค์ของการศึกษา</w:t>
      </w:r>
    </w:p>
    <w:p w:rsidR="005E5CDD" w:rsidRPr="00272F1F" w:rsidRDefault="002C3F2C" w:rsidP="00A1229C">
      <w:pPr>
        <w:ind w:firstLine="720"/>
        <w:rPr>
          <w:rFonts w:ascii="TH Sarabun New" w:hAnsi="TH Sarabun New" w:cs="TH Sarabun New"/>
          <w:sz w:val="28"/>
        </w:rPr>
      </w:pPr>
      <w:r w:rsidRPr="00272F1F">
        <w:rPr>
          <w:rFonts w:ascii="TH Sarabun New" w:hAnsi="TH Sarabun New" w:cs="TH Sarabun New"/>
          <w:sz w:val="28"/>
          <w:cs/>
        </w:rPr>
        <w:t>เพื่อศึกษา</w:t>
      </w:r>
      <w:r w:rsidR="00B65FF9" w:rsidRPr="00272F1F">
        <w:rPr>
          <w:rFonts w:ascii="TH Sarabun New" w:hAnsi="TH Sarabun New" w:cs="TH Sarabun New"/>
          <w:sz w:val="28"/>
          <w:cs/>
        </w:rPr>
        <w:t>ระดับการเปิดเผยรายงานความยั่งยืนของบริษัทจดทะเบียนในตลาดหลักทรัพย์ กลุ่ม</w:t>
      </w:r>
      <w:r w:rsidR="00B65FF9" w:rsidRPr="00272F1F">
        <w:rPr>
          <w:rFonts w:ascii="TH Sarabun New" w:hAnsi="TH Sarabun New" w:cs="TH Sarabun New"/>
          <w:sz w:val="28"/>
        </w:rPr>
        <w:t xml:space="preserve"> SET</w:t>
      </w:r>
    </w:p>
    <w:p w:rsidR="0079229F" w:rsidRPr="00272F1F" w:rsidRDefault="0079229F" w:rsidP="00B65FF9">
      <w:pPr>
        <w:spacing w:after="0" w:line="240" w:lineRule="auto"/>
        <w:contextualSpacing/>
        <w:jc w:val="thaiDistribute"/>
        <w:rPr>
          <w:rFonts w:ascii="TH Sarabun New" w:hAnsi="TH Sarabun New" w:cs="TH Sarabun New"/>
          <w:b/>
          <w:bCs/>
          <w:sz w:val="28"/>
        </w:rPr>
      </w:pPr>
    </w:p>
    <w:p w:rsidR="00B65FF9" w:rsidRPr="00272F1F" w:rsidRDefault="00B65FF9" w:rsidP="00B65FF9">
      <w:pPr>
        <w:spacing w:after="0" w:line="240" w:lineRule="auto"/>
        <w:contextualSpacing/>
        <w:jc w:val="thaiDistribute"/>
        <w:rPr>
          <w:rFonts w:ascii="TH Sarabun New" w:hAnsi="TH Sarabun New" w:cs="TH Sarabun New"/>
          <w:b/>
          <w:bCs/>
          <w:sz w:val="28"/>
        </w:rPr>
      </w:pPr>
      <w:r w:rsidRPr="00272F1F">
        <w:rPr>
          <w:rFonts w:ascii="TH Sarabun New" w:hAnsi="TH Sarabun New" w:cs="TH Sarabun New"/>
          <w:b/>
          <w:bCs/>
          <w:sz w:val="28"/>
          <w:cs/>
        </w:rPr>
        <w:t>วิธีดำเนินการวิจัย</w:t>
      </w:r>
    </w:p>
    <w:p w:rsidR="00440213" w:rsidRPr="00272F1F" w:rsidRDefault="00B65FF9" w:rsidP="00EF5C68">
      <w:pPr>
        <w:spacing w:after="0" w:line="240" w:lineRule="auto"/>
        <w:ind w:firstLine="720"/>
        <w:contextualSpacing/>
        <w:jc w:val="thaiDistribute"/>
        <w:rPr>
          <w:rFonts w:ascii="TH Sarabun New" w:hAnsi="TH Sarabun New" w:cs="TH Sarabun New"/>
          <w:sz w:val="28"/>
        </w:rPr>
      </w:pPr>
      <w:r w:rsidRPr="00272F1F">
        <w:rPr>
          <w:rFonts w:ascii="TH Sarabun New" w:eastAsia="AngsanaNew" w:hAnsi="TH Sarabun New" w:cs="TH Sarabun New"/>
          <w:sz w:val="28"/>
          <w:cs/>
        </w:rPr>
        <w:t xml:space="preserve">กลุ่มตัวอย่างในการศึกษาครั้งนี้ คือ </w:t>
      </w:r>
      <w:r w:rsidRPr="00272F1F">
        <w:rPr>
          <w:rFonts w:ascii="TH Sarabun New" w:hAnsi="TH Sarabun New" w:cs="TH Sarabun New"/>
          <w:sz w:val="28"/>
          <w:cs/>
        </w:rPr>
        <w:t xml:space="preserve">บริษัทจดทะเบียนในตลาดหลักทรัพย์กลุ่ม </w:t>
      </w:r>
      <w:r w:rsidRPr="00272F1F">
        <w:rPr>
          <w:rFonts w:ascii="TH Sarabun New" w:hAnsi="TH Sarabun New" w:cs="TH Sarabun New"/>
          <w:sz w:val="28"/>
        </w:rPr>
        <w:t xml:space="preserve">SET </w:t>
      </w:r>
      <w:r w:rsidRPr="00272F1F">
        <w:rPr>
          <w:rFonts w:ascii="TH Sarabun New" w:hAnsi="TH Sarabun New" w:cs="TH Sarabun New"/>
          <w:sz w:val="28"/>
          <w:cs/>
        </w:rPr>
        <w:t xml:space="preserve">ที่มีการเปิดเผยรายงานความยั่งยืนในรายงานความยั่งยืน ปี 2564 และจากแบบ 56-1 </w:t>
      </w:r>
      <w:r w:rsidRPr="00272F1F">
        <w:rPr>
          <w:rFonts w:ascii="TH Sarabun New" w:hAnsi="TH Sarabun New" w:cs="TH Sarabun New"/>
          <w:sz w:val="28"/>
        </w:rPr>
        <w:t>One Report</w:t>
      </w:r>
      <w:r w:rsidRPr="00272F1F">
        <w:rPr>
          <w:rFonts w:ascii="TH Sarabun New" w:hAnsi="TH Sarabun New" w:cs="TH Sarabun New"/>
          <w:sz w:val="28"/>
          <w:cs/>
        </w:rPr>
        <w:t xml:space="preserve"> ปี</w:t>
      </w:r>
      <w:r w:rsidRPr="00272F1F">
        <w:rPr>
          <w:rFonts w:ascii="TH Sarabun New" w:hAnsi="TH Sarabun New" w:cs="TH Sarabun New"/>
          <w:sz w:val="28"/>
        </w:rPr>
        <w:t xml:space="preserve"> </w:t>
      </w:r>
      <w:r w:rsidRPr="00272F1F">
        <w:rPr>
          <w:rFonts w:ascii="TH Sarabun New" w:hAnsi="TH Sarabun New" w:cs="TH Sarabun New"/>
          <w:sz w:val="28"/>
          <w:cs/>
        </w:rPr>
        <w:t xml:space="preserve">2564 </w:t>
      </w:r>
      <w:r w:rsidRPr="00272F1F">
        <w:rPr>
          <w:rFonts w:ascii="TH Sarabun New" w:eastAsia="AngsanaNew" w:hAnsi="TH Sarabun New" w:cs="TH Sarabun New"/>
          <w:sz w:val="28"/>
          <w:cs/>
        </w:rPr>
        <w:t xml:space="preserve">จำนวน </w:t>
      </w:r>
      <w:r w:rsidRPr="00272F1F">
        <w:rPr>
          <w:rFonts w:ascii="TH Sarabun New" w:eastAsia="AngsanaNew" w:hAnsi="TH Sarabun New" w:cs="TH Sarabun New"/>
          <w:sz w:val="28"/>
        </w:rPr>
        <w:t xml:space="preserve">583 </w:t>
      </w:r>
      <w:r w:rsidRPr="00272F1F">
        <w:rPr>
          <w:rFonts w:ascii="TH Sarabun New" w:eastAsia="AngsanaNew" w:hAnsi="TH Sarabun New" w:cs="TH Sarabun New"/>
          <w:sz w:val="28"/>
          <w:cs/>
        </w:rPr>
        <w:t>บริษัท</w:t>
      </w:r>
      <w:r w:rsidR="0079229F" w:rsidRPr="00272F1F">
        <w:rPr>
          <w:rFonts w:ascii="TH Sarabun New" w:eastAsia="AngsanaNew" w:hAnsi="TH Sarabun New" w:cs="TH Sarabun New"/>
          <w:sz w:val="28"/>
          <w:cs/>
        </w:rPr>
        <w:t xml:space="preserve"> </w:t>
      </w:r>
      <w:r w:rsidR="00440213" w:rsidRPr="00272F1F">
        <w:rPr>
          <w:rFonts w:ascii="TH Sarabun New" w:eastAsia="AngsanaNew" w:hAnsi="TH Sarabun New" w:cs="TH Sarabun New"/>
          <w:sz w:val="28"/>
          <w:cs/>
        </w:rPr>
        <w:t xml:space="preserve">ได้แก่ กลุ่มทรัพยากร จำนวน </w:t>
      </w:r>
      <w:r w:rsidR="00440213" w:rsidRPr="00272F1F">
        <w:rPr>
          <w:rFonts w:ascii="TH Sarabun New" w:eastAsia="AngsanaNew" w:hAnsi="TH Sarabun New" w:cs="TH Sarabun New"/>
          <w:sz w:val="28"/>
        </w:rPr>
        <w:t xml:space="preserve">65 </w:t>
      </w:r>
      <w:r w:rsidR="00440213" w:rsidRPr="00272F1F">
        <w:rPr>
          <w:rFonts w:ascii="TH Sarabun New" w:eastAsia="AngsanaNew" w:hAnsi="TH Sarabun New" w:cs="TH Sarabun New"/>
          <w:sz w:val="28"/>
          <w:cs/>
        </w:rPr>
        <w:t xml:space="preserve">บริษัท กลุ่มเกษตรและอุตสาหกรรมอาหาร จำนวน </w:t>
      </w:r>
      <w:r w:rsidR="00440213" w:rsidRPr="00272F1F">
        <w:rPr>
          <w:rFonts w:ascii="TH Sarabun New" w:eastAsia="AngsanaNew" w:hAnsi="TH Sarabun New" w:cs="TH Sarabun New"/>
          <w:sz w:val="28"/>
        </w:rPr>
        <w:t xml:space="preserve">63 </w:t>
      </w:r>
      <w:r w:rsidR="00440213" w:rsidRPr="00272F1F">
        <w:rPr>
          <w:rFonts w:ascii="TH Sarabun New" w:eastAsia="AngsanaNew" w:hAnsi="TH Sarabun New" w:cs="TH Sarabun New"/>
          <w:sz w:val="28"/>
          <w:cs/>
        </w:rPr>
        <w:t xml:space="preserve">บริษัท กลุ่มสินค้าอุตสาหกรรม จำนวน </w:t>
      </w:r>
      <w:r w:rsidR="00440213" w:rsidRPr="00272F1F">
        <w:rPr>
          <w:rFonts w:ascii="TH Sarabun New" w:eastAsia="AngsanaNew" w:hAnsi="TH Sarabun New" w:cs="TH Sarabun New"/>
          <w:sz w:val="28"/>
        </w:rPr>
        <w:t xml:space="preserve">90 </w:t>
      </w:r>
      <w:r w:rsidR="00440213" w:rsidRPr="00272F1F">
        <w:rPr>
          <w:rFonts w:ascii="TH Sarabun New" w:eastAsia="AngsanaNew" w:hAnsi="TH Sarabun New" w:cs="TH Sarabun New"/>
          <w:sz w:val="28"/>
          <w:cs/>
        </w:rPr>
        <w:t>บริษัท กลุ่มอสังหาริมทรัพย์และ</w:t>
      </w:r>
      <w:r w:rsidR="00440213" w:rsidRPr="00272F1F">
        <w:rPr>
          <w:rFonts w:ascii="TH Sarabun New" w:eastAsia="AngsanaNew" w:hAnsi="TH Sarabun New" w:cs="TH Sarabun New"/>
          <w:sz w:val="28"/>
          <w:cs/>
        </w:rPr>
        <w:lastRenderedPageBreak/>
        <w:t xml:space="preserve">ก่อสร้าง จำนวน </w:t>
      </w:r>
      <w:r w:rsidR="00440213" w:rsidRPr="00272F1F">
        <w:rPr>
          <w:rFonts w:ascii="TH Sarabun New" w:eastAsia="AngsanaNew" w:hAnsi="TH Sarabun New" w:cs="TH Sarabun New"/>
          <w:sz w:val="28"/>
        </w:rPr>
        <w:t xml:space="preserve">162 </w:t>
      </w:r>
      <w:r w:rsidR="00440213" w:rsidRPr="00272F1F">
        <w:rPr>
          <w:rFonts w:ascii="TH Sarabun New" w:eastAsia="AngsanaNew" w:hAnsi="TH Sarabun New" w:cs="TH Sarabun New"/>
          <w:sz w:val="28"/>
          <w:cs/>
        </w:rPr>
        <w:t xml:space="preserve">บริษัท กลุ่มสินค้าอุปโภคบริโภค จำนวน </w:t>
      </w:r>
      <w:r w:rsidR="00440213" w:rsidRPr="00272F1F">
        <w:rPr>
          <w:rFonts w:ascii="TH Sarabun New" w:eastAsia="AngsanaNew" w:hAnsi="TH Sarabun New" w:cs="TH Sarabun New"/>
          <w:sz w:val="28"/>
        </w:rPr>
        <w:t>40</w:t>
      </w:r>
      <w:r w:rsidR="00440213" w:rsidRPr="00272F1F">
        <w:rPr>
          <w:rFonts w:ascii="TH Sarabun New" w:eastAsia="AngsanaNew" w:hAnsi="TH Sarabun New" w:cs="TH Sarabun New"/>
          <w:sz w:val="28"/>
          <w:cs/>
        </w:rPr>
        <w:t xml:space="preserve"> บริษัท กลุ่มเทคโนโลยี จำนวน </w:t>
      </w:r>
      <w:r w:rsidR="00440213" w:rsidRPr="00272F1F">
        <w:rPr>
          <w:rFonts w:ascii="TH Sarabun New" w:eastAsia="AngsanaNew" w:hAnsi="TH Sarabun New" w:cs="TH Sarabun New"/>
          <w:sz w:val="28"/>
        </w:rPr>
        <w:t xml:space="preserve">41 </w:t>
      </w:r>
      <w:r w:rsidR="00440213" w:rsidRPr="00272F1F">
        <w:rPr>
          <w:rFonts w:ascii="TH Sarabun New" w:eastAsia="AngsanaNew" w:hAnsi="TH Sarabun New" w:cs="TH Sarabun New"/>
          <w:sz w:val="28"/>
          <w:cs/>
        </w:rPr>
        <w:t xml:space="preserve">บริษัท และกลุ่มบริการ จำนวน </w:t>
      </w:r>
      <w:r w:rsidR="00440213" w:rsidRPr="00272F1F">
        <w:rPr>
          <w:rFonts w:ascii="TH Sarabun New" w:eastAsia="AngsanaNew" w:hAnsi="TH Sarabun New" w:cs="TH Sarabun New"/>
          <w:sz w:val="28"/>
        </w:rPr>
        <w:t xml:space="preserve">122 </w:t>
      </w:r>
      <w:r w:rsidR="00440213" w:rsidRPr="00272F1F">
        <w:rPr>
          <w:rFonts w:ascii="TH Sarabun New" w:eastAsia="AngsanaNew" w:hAnsi="TH Sarabun New" w:cs="TH Sarabun New"/>
          <w:sz w:val="28"/>
          <w:cs/>
        </w:rPr>
        <w:t xml:space="preserve">บริษัท ทั้งนี้ </w:t>
      </w:r>
      <w:r w:rsidR="0079229F" w:rsidRPr="00272F1F">
        <w:rPr>
          <w:rFonts w:ascii="TH Sarabun New" w:hAnsi="TH Sarabun New" w:cs="TH Sarabun New"/>
          <w:sz w:val="28"/>
          <w:cs/>
        </w:rPr>
        <w:t>ไม่</w:t>
      </w:r>
      <w:r w:rsidR="00440213" w:rsidRPr="00272F1F">
        <w:rPr>
          <w:rFonts w:ascii="TH Sarabun New" w:hAnsi="TH Sarabun New" w:cs="TH Sarabun New"/>
          <w:sz w:val="28"/>
          <w:cs/>
        </w:rPr>
        <w:t>ได้</w:t>
      </w:r>
      <w:r w:rsidR="0079229F" w:rsidRPr="00272F1F">
        <w:rPr>
          <w:rFonts w:ascii="TH Sarabun New" w:hAnsi="TH Sarabun New" w:cs="TH Sarabun New"/>
          <w:sz w:val="28"/>
          <w:cs/>
        </w:rPr>
        <w:t>รวม</w:t>
      </w:r>
      <w:r w:rsidR="00440213" w:rsidRPr="00272F1F">
        <w:rPr>
          <w:rFonts w:ascii="TH Sarabun New" w:hAnsi="TH Sarabun New" w:cs="TH Sarabun New"/>
          <w:sz w:val="28"/>
          <w:cs/>
        </w:rPr>
        <w:t xml:space="preserve"> </w:t>
      </w:r>
      <w:r w:rsidR="00440213" w:rsidRPr="00272F1F">
        <w:rPr>
          <w:rFonts w:ascii="TH Sarabun New" w:hAnsi="TH Sarabun New" w:cs="TH Sarabun New"/>
          <w:sz w:val="28"/>
        </w:rPr>
        <w:t xml:space="preserve">1) </w:t>
      </w:r>
      <w:r w:rsidR="0079229F" w:rsidRPr="00272F1F">
        <w:rPr>
          <w:rFonts w:ascii="TH Sarabun New" w:hAnsi="TH Sarabun New" w:cs="TH Sarabun New"/>
          <w:sz w:val="28"/>
          <w:cs/>
        </w:rPr>
        <w:t>บริษัทที่อยู่ในกลุ่มธุรกิจการเงิน</w:t>
      </w:r>
      <w:r w:rsidR="0079229F" w:rsidRPr="00272F1F">
        <w:rPr>
          <w:rFonts w:ascii="TH Sarabun New" w:hAnsi="TH Sarabun New" w:cs="TH Sarabun New"/>
          <w:sz w:val="28"/>
        </w:rPr>
        <w:t xml:space="preserve"> </w:t>
      </w:r>
      <w:r w:rsidR="0079229F" w:rsidRPr="00272F1F">
        <w:rPr>
          <w:rFonts w:ascii="TH Sarabun New" w:hAnsi="TH Sarabun New" w:cs="TH Sarabun New"/>
          <w:sz w:val="28"/>
          <w:cs/>
        </w:rPr>
        <w:t xml:space="preserve">ซึ่งมีลักษณะเฉพาะ </w:t>
      </w:r>
      <w:r w:rsidR="00440213" w:rsidRPr="00272F1F">
        <w:rPr>
          <w:rFonts w:ascii="TH Sarabun New" w:hAnsi="TH Sarabun New" w:cs="TH Sarabun New"/>
          <w:sz w:val="28"/>
        </w:rPr>
        <w:t xml:space="preserve">2) </w:t>
      </w:r>
      <w:r w:rsidR="0079229F" w:rsidRPr="00272F1F">
        <w:rPr>
          <w:rFonts w:ascii="TH Sarabun New" w:hAnsi="TH Sarabun New" w:cs="TH Sarabun New"/>
          <w:sz w:val="28"/>
          <w:cs/>
        </w:rPr>
        <w:t>บริษัทที่แก้ไขการดำเนินงานไม่ได้ตามกำหนดซึ่งอยู่ระหว่างการฟื้นฟูกิจการ (</w:t>
      </w:r>
      <w:r w:rsidR="0079229F" w:rsidRPr="00272F1F">
        <w:rPr>
          <w:rFonts w:ascii="TH Sarabun New" w:hAnsi="TH Sarabun New" w:cs="TH Sarabun New"/>
          <w:sz w:val="28"/>
        </w:rPr>
        <w:t xml:space="preserve">Non-Performing Group) </w:t>
      </w:r>
      <w:r w:rsidR="0079229F" w:rsidRPr="00272F1F">
        <w:rPr>
          <w:rFonts w:ascii="TH Sarabun New" w:hAnsi="TH Sarabun New" w:cs="TH Sarabun New"/>
          <w:sz w:val="28"/>
          <w:cs/>
        </w:rPr>
        <w:t>และ</w:t>
      </w:r>
      <w:r w:rsidR="00440213" w:rsidRPr="00272F1F">
        <w:rPr>
          <w:rFonts w:ascii="TH Sarabun New" w:hAnsi="TH Sarabun New" w:cs="TH Sarabun New"/>
          <w:sz w:val="28"/>
          <w:cs/>
        </w:rPr>
        <w:t xml:space="preserve"> </w:t>
      </w:r>
      <w:r w:rsidR="00440213" w:rsidRPr="00272F1F">
        <w:rPr>
          <w:rFonts w:ascii="TH Sarabun New" w:hAnsi="TH Sarabun New" w:cs="TH Sarabun New"/>
          <w:sz w:val="28"/>
        </w:rPr>
        <w:t xml:space="preserve">3) </w:t>
      </w:r>
      <w:r w:rsidR="0079229F" w:rsidRPr="00272F1F">
        <w:rPr>
          <w:rFonts w:ascii="TH Sarabun New" w:hAnsi="TH Sarabun New" w:cs="TH Sarabun New"/>
          <w:sz w:val="28"/>
          <w:cs/>
        </w:rPr>
        <w:t xml:space="preserve">บริษัทที่พึ่งจดทะเบียนในตลาดหลักทรัพย์กลุ่ม </w:t>
      </w:r>
      <w:r w:rsidR="0079229F" w:rsidRPr="00272F1F">
        <w:rPr>
          <w:rFonts w:ascii="TH Sarabun New" w:hAnsi="TH Sarabun New" w:cs="TH Sarabun New"/>
          <w:sz w:val="28"/>
        </w:rPr>
        <w:t xml:space="preserve">SET </w:t>
      </w:r>
      <w:r w:rsidR="0079229F" w:rsidRPr="00272F1F">
        <w:rPr>
          <w:rFonts w:ascii="TH Sarabun New" w:hAnsi="TH Sarabun New" w:cs="TH Sarabun New"/>
          <w:sz w:val="28"/>
          <w:cs/>
        </w:rPr>
        <w:t xml:space="preserve">ในปี </w:t>
      </w:r>
      <w:r w:rsidR="0079229F" w:rsidRPr="00272F1F">
        <w:rPr>
          <w:rFonts w:ascii="TH Sarabun New" w:hAnsi="TH Sarabun New" w:cs="TH Sarabun New"/>
          <w:sz w:val="28"/>
        </w:rPr>
        <w:t>2565</w:t>
      </w:r>
      <w:r w:rsidR="00440213" w:rsidRPr="00272F1F">
        <w:rPr>
          <w:rFonts w:ascii="TH Sarabun New" w:hAnsi="TH Sarabun New" w:cs="TH Sarabun New"/>
          <w:sz w:val="28"/>
          <w:cs/>
        </w:rPr>
        <w:t xml:space="preserve"> </w:t>
      </w:r>
    </w:p>
    <w:p w:rsidR="00440213" w:rsidRPr="00272F1F" w:rsidRDefault="00440213" w:rsidP="00EF5C68">
      <w:pPr>
        <w:spacing w:after="0" w:line="240" w:lineRule="auto"/>
        <w:ind w:firstLine="720"/>
        <w:contextualSpacing/>
        <w:jc w:val="thaiDistribute"/>
        <w:rPr>
          <w:rFonts w:ascii="TH Sarabun New" w:hAnsi="TH Sarabun New" w:cs="TH Sarabun New"/>
          <w:color w:val="000000" w:themeColor="text1"/>
          <w:sz w:val="28"/>
        </w:rPr>
      </w:pPr>
      <w:r w:rsidRPr="00272F1F">
        <w:rPr>
          <w:rFonts w:ascii="TH Sarabun New" w:hAnsi="TH Sarabun New" w:cs="TH Sarabun New"/>
          <w:sz w:val="28"/>
          <w:cs/>
        </w:rPr>
        <w:t xml:space="preserve">เครื่องมือที่ใช้ในการศึกษา คือ </w:t>
      </w:r>
      <w:r w:rsidR="00B65FF9" w:rsidRPr="00272F1F">
        <w:rPr>
          <w:rFonts w:ascii="TH Sarabun New" w:hAnsi="TH Sarabun New" w:cs="TH Sarabun New"/>
          <w:sz w:val="28"/>
          <w:cs/>
        </w:rPr>
        <w:t xml:space="preserve">กระดาษทำการแบบตรวจรายการ </w:t>
      </w:r>
      <w:r w:rsidR="0079229F" w:rsidRPr="00272F1F">
        <w:rPr>
          <w:rFonts w:ascii="TH Sarabun New" w:hAnsi="TH Sarabun New" w:cs="TH Sarabun New"/>
          <w:sz w:val="28"/>
          <w:cs/>
        </w:rPr>
        <w:t>(</w:t>
      </w:r>
      <w:r w:rsidR="0079229F" w:rsidRPr="00272F1F">
        <w:rPr>
          <w:rFonts w:ascii="TH Sarabun New" w:hAnsi="TH Sarabun New" w:cs="TH Sarabun New"/>
          <w:sz w:val="28"/>
        </w:rPr>
        <w:t xml:space="preserve">Checklist) </w:t>
      </w:r>
      <w:r w:rsidR="0079229F" w:rsidRPr="00272F1F">
        <w:rPr>
          <w:rFonts w:ascii="TH Sarabun New" w:hAnsi="TH Sarabun New" w:cs="TH Sarabun New"/>
          <w:sz w:val="28"/>
          <w:cs/>
        </w:rPr>
        <w:t xml:space="preserve">ซึ่งพัฒนาตามกรอบการรายงานความยั่งยืนสากล </w:t>
      </w:r>
      <w:r w:rsidR="0079229F" w:rsidRPr="00272F1F">
        <w:rPr>
          <w:rFonts w:ascii="TH Sarabun New" w:hAnsi="TH Sarabun New" w:cs="TH Sarabun New"/>
          <w:sz w:val="28"/>
        </w:rPr>
        <w:t xml:space="preserve">GRI Standards </w:t>
      </w:r>
      <w:r w:rsidR="0079229F" w:rsidRPr="00272F1F">
        <w:rPr>
          <w:rFonts w:ascii="TH Sarabun New" w:hAnsi="TH Sarabun New" w:cs="TH Sarabun New"/>
          <w:color w:val="000000" w:themeColor="text1"/>
          <w:sz w:val="28"/>
          <w:cs/>
        </w:rPr>
        <w:t xml:space="preserve">แบ่งออกเป็น </w:t>
      </w:r>
      <w:r w:rsidR="0079229F" w:rsidRPr="00272F1F">
        <w:rPr>
          <w:rFonts w:ascii="TH Sarabun New" w:hAnsi="TH Sarabun New" w:cs="TH Sarabun New"/>
          <w:color w:val="000000" w:themeColor="text1"/>
          <w:sz w:val="28"/>
        </w:rPr>
        <w:t xml:space="preserve">4 </w:t>
      </w:r>
      <w:r w:rsidR="0079229F" w:rsidRPr="00272F1F">
        <w:rPr>
          <w:rFonts w:ascii="TH Sarabun New" w:hAnsi="TH Sarabun New" w:cs="TH Sarabun New"/>
          <w:color w:val="000000" w:themeColor="text1"/>
          <w:sz w:val="28"/>
          <w:cs/>
        </w:rPr>
        <w:t xml:space="preserve">ด้าน </w:t>
      </w:r>
      <w:r w:rsidR="001F0F04" w:rsidRPr="00272F1F">
        <w:rPr>
          <w:rFonts w:ascii="TH Sarabun New" w:hAnsi="TH Sarabun New" w:cs="TH Sarabun New"/>
          <w:color w:val="000000" w:themeColor="text1"/>
          <w:sz w:val="28"/>
          <w:cs/>
        </w:rPr>
        <w:t xml:space="preserve">จำนวน </w:t>
      </w:r>
      <w:r w:rsidR="0079229F" w:rsidRPr="00272F1F">
        <w:rPr>
          <w:rFonts w:ascii="TH Sarabun New" w:hAnsi="TH Sarabun New" w:cs="TH Sarabun New"/>
          <w:color w:val="000000" w:themeColor="text1"/>
          <w:sz w:val="28"/>
        </w:rPr>
        <w:t xml:space="preserve">136 </w:t>
      </w:r>
      <w:r w:rsidR="0079229F" w:rsidRPr="00272F1F">
        <w:rPr>
          <w:rFonts w:ascii="TH Sarabun New" w:hAnsi="TH Sarabun New" w:cs="TH Sarabun New"/>
          <w:color w:val="000000" w:themeColor="text1"/>
          <w:sz w:val="28"/>
          <w:cs/>
        </w:rPr>
        <w:t>รายการ ได้แก่ ด้านมาตรฐานสากล</w:t>
      </w:r>
      <w:r w:rsidR="0079229F" w:rsidRPr="00272F1F">
        <w:rPr>
          <w:rFonts w:ascii="TH Sarabun New" w:hAnsi="TH Sarabun New" w:cs="TH Sarabun New"/>
          <w:color w:val="000000" w:themeColor="text1"/>
          <w:sz w:val="28"/>
        </w:rPr>
        <w:t xml:space="preserve"> (Universal Standards)</w:t>
      </w:r>
      <w:r w:rsidR="0079229F" w:rsidRPr="00272F1F">
        <w:rPr>
          <w:rFonts w:ascii="TH Sarabun New" w:hAnsi="TH Sarabun New" w:cs="TH Sarabun New"/>
          <w:color w:val="000000" w:themeColor="text1"/>
          <w:sz w:val="28"/>
          <w:cs/>
        </w:rPr>
        <w:t xml:space="preserve"> </w:t>
      </w:r>
      <w:r w:rsidR="001F0F04" w:rsidRPr="00272F1F">
        <w:rPr>
          <w:rFonts w:ascii="TH Sarabun New" w:hAnsi="TH Sarabun New" w:cs="TH Sarabun New"/>
          <w:color w:val="000000" w:themeColor="text1"/>
          <w:sz w:val="28"/>
          <w:cs/>
        </w:rPr>
        <w:t xml:space="preserve">จำนวน </w:t>
      </w:r>
      <w:r w:rsidR="0079229F" w:rsidRPr="00272F1F">
        <w:rPr>
          <w:rFonts w:ascii="TH Sarabun New" w:hAnsi="TH Sarabun New" w:cs="TH Sarabun New"/>
          <w:color w:val="000000" w:themeColor="text1"/>
          <w:sz w:val="28"/>
        </w:rPr>
        <w:t xml:space="preserve">59 </w:t>
      </w:r>
      <w:r w:rsidR="0079229F" w:rsidRPr="00272F1F">
        <w:rPr>
          <w:rFonts w:ascii="TH Sarabun New" w:hAnsi="TH Sarabun New" w:cs="TH Sarabun New"/>
          <w:color w:val="000000" w:themeColor="text1"/>
          <w:sz w:val="28"/>
          <w:cs/>
        </w:rPr>
        <w:t>รายการ ด้านเศรษฐกิจ</w:t>
      </w:r>
      <w:r w:rsidR="0079229F" w:rsidRPr="00272F1F">
        <w:rPr>
          <w:rFonts w:ascii="TH Sarabun New" w:hAnsi="TH Sarabun New" w:cs="TH Sarabun New"/>
          <w:color w:val="000000" w:themeColor="text1"/>
          <w:sz w:val="28"/>
        </w:rPr>
        <w:t xml:space="preserve"> (Economic)</w:t>
      </w:r>
      <w:r w:rsidR="0079229F" w:rsidRPr="00272F1F">
        <w:rPr>
          <w:rFonts w:ascii="TH Sarabun New" w:hAnsi="TH Sarabun New" w:cs="TH Sarabun New"/>
          <w:color w:val="000000" w:themeColor="text1"/>
          <w:sz w:val="28"/>
          <w:cs/>
        </w:rPr>
        <w:t xml:space="preserve"> </w:t>
      </w:r>
      <w:r w:rsidR="001F0F04" w:rsidRPr="00272F1F">
        <w:rPr>
          <w:rFonts w:ascii="TH Sarabun New" w:hAnsi="TH Sarabun New" w:cs="TH Sarabun New"/>
          <w:color w:val="000000" w:themeColor="text1"/>
          <w:sz w:val="28"/>
          <w:cs/>
        </w:rPr>
        <w:t>จำนวน</w:t>
      </w:r>
      <w:r w:rsidR="0079229F" w:rsidRPr="00272F1F">
        <w:rPr>
          <w:rFonts w:ascii="TH Sarabun New" w:hAnsi="TH Sarabun New" w:cs="TH Sarabun New"/>
          <w:color w:val="000000" w:themeColor="text1"/>
          <w:sz w:val="28"/>
        </w:rPr>
        <w:t xml:space="preserve">13 </w:t>
      </w:r>
      <w:r w:rsidR="0079229F" w:rsidRPr="00272F1F">
        <w:rPr>
          <w:rFonts w:ascii="TH Sarabun New" w:hAnsi="TH Sarabun New" w:cs="TH Sarabun New"/>
          <w:color w:val="000000" w:themeColor="text1"/>
          <w:sz w:val="28"/>
          <w:cs/>
        </w:rPr>
        <w:t xml:space="preserve">รายการ ด้านสิ่งแวดล้อม </w:t>
      </w:r>
      <w:r w:rsidR="0079229F" w:rsidRPr="00272F1F">
        <w:rPr>
          <w:rFonts w:ascii="TH Sarabun New" w:hAnsi="TH Sarabun New" w:cs="TH Sarabun New"/>
          <w:color w:val="000000" w:themeColor="text1"/>
          <w:sz w:val="28"/>
        </w:rPr>
        <w:t>(</w:t>
      </w:r>
      <w:r w:rsidR="0079229F" w:rsidRPr="00272F1F">
        <w:rPr>
          <w:rFonts w:ascii="TH Sarabun New" w:hAnsi="TH Sarabun New" w:cs="TH Sarabun New"/>
          <w:sz w:val="28"/>
        </w:rPr>
        <w:t>Environmental)</w:t>
      </w:r>
      <w:r w:rsidR="0079229F" w:rsidRPr="00272F1F">
        <w:rPr>
          <w:rFonts w:ascii="TH Sarabun New" w:hAnsi="TH Sarabun New" w:cs="TH Sarabun New"/>
          <w:sz w:val="28"/>
          <w:cs/>
        </w:rPr>
        <w:t xml:space="preserve"> </w:t>
      </w:r>
      <w:r w:rsidR="001F0F04" w:rsidRPr="00272F1F">
        <w:rPr>
          <w:rFonts w:ascii="TH Sarabun New" w:hAnsi="TH Sarabun New" w:cs="TH Sarabun New"/>
          <w:sz w:val="28"/>
          <w:cs/>
        </w:rPr>
        <w:t xml:space="preserve">จำนวน </w:t>
      </w:r>
      <w:r w:rsidR="0079229F" w:rsidRPr="00272F1F">
        <w:rPr>
          <w:rFonts w:ascii="TH Sarabun New" w:hAnsi="TH Sarabun New" w:cs="TH Sarabun New"/>
          <w:color w:val="000000" w:themeColor="text1"/>
          <w:sz w:val="28"/>
        </w:rPr>
        <w:t xml:space="preserve">30 </w:t>
      </w:r>
      <w:r w:rsidR="0079229F" w:rsidRPr="00272F1F">
        <w:rPr>
          <w:rFonts w:ascii="TH Sarabun New" w:hAnsi="TH Sarabun New" w:cs="TH Sarabun New"/>
          <w:color w:val="000000" w:themeColor="text1"/>
          <w:sz w:val="28"/>
          <w:cs/>
        </w:rPr>
        <w:t xml:space="preserve">รายการ </w:t>
      </w:r>
      <w:r w:rsidR="001F0F04" w:rsidRPr="00272F1F">
        <w:rPr>
          <w:rFonts w:ascii="TH Sarabun New" w:hAnsi="TH Sarabun New" w:cs="TH Sarabun New"/>
          <w:color w:val="000000" w:themeColor="text1"/>
          <w:sz w:val="28"/>
          <w:cs/>
        </w:rPr>
        <w:t>และ</w:t>
      </w:r>
      <w:r w:rsidR="0079229F" w:rsidRPr="00272F1F">
        <w:rPr>
          <w:rFonts w:ascii="TH Sarabun New" w:hAnsi="TH Sarabun New" w:cs="TH Sarabun New"/>
          <w:color w:val="000000" w:themeColor="text1"/>
          <w:sz w:val="28"/>
          <w:cs/>
        </w:rPr>
        <w:t>ด้านสังคม</w:t>
      </w:r>
      <w:r w:rsidR="001529FF" w:rsidRPr="00272F1F">
        <w:rPr>
          <w:rFonts w:ascii="TH Sarabun New" w:hAnsi="TH Sarabun New" w:cs="TH Sarabun New"/>
          <w:color w:val="000000" w:themeColor="text1"/>
          <w:sz w:val="28"/>
          <w:cs/>
        </w:rPr>
        <w:t xml:space="preserve"> </w:t>
      </w:r>
      <w:r w:rsidR="0079229F" w:rsidRPr="00272F1F">
        <w:rPr>
          <w:rFonts w:ascii="TH Sarabun New" w:hAnsi="TH Sarabun New" w:cs="TH Sarabun New"/>
          <w:color w:val="000000" w:themeColor="text1"/>
          <w:sz w:val="28"/>
        </w:rPr>
        <w:t xml:space="preserve">(Social) </w:t>
      </w:r>
      <w:r w:rsidR="001F0F04" w:rsidRPr="00272F1F">
        <w:rPr>
          <w:rFonts w:ascii="TH Sarabun New" w:hAnsi="TH Sarabun New" w:cs="TH Sarabun New"/>
          <w:color w:val="000000" w:themeColor="text1"/>
          <w:sz w:val="28"/>
          <w:cs/>
        </w:rPr>
        <w:t xml:space="preserve">จำนวน </w:t>
      </w:r>
      <w:r w:rsidR="0079229F" w:rsidRPr="00272F1F">
        <w:rPr>
          <w:rFonts w:ascii="TH Sarabun New" w:hAnsi="TH Sarabun New" w:cs="TH Sarabun New"/>
          <w:color w:val="000000" w:themeColor="text1"/>
          <w:sz w:val="28"/>
        </w:rPr>
        <w:t xml:space="preserve">34 </w:t>
      </w:r>
      <w:r w:rsidR="0079229F" w:rsidRPr="00272F1F">
        <w:rPr>
          <w:rFonts w:ascii="TH Sarabun New" w:hAnsi="TH Sarabun New" w:cs="TH Sarabun New"/>
          <w:color w:val="000000" w:themeColor="text1"/>
          <w:sz w:val="28"/>
          <w:cs/>
        </w:rPr>
        <w:t xml:space="preserve">รายการ </w:t>
      </w:r>
    </w:p>
    <w:p w:rsidR="00EF5C68" w:rsidRPr="00272F1F" w:rsidRDefault="00585AFE" w:rsidP="00EF5C68">
      <w:pPr>
        <w:spacing w:after="0" w:line="240" w:lineRule="auto"/>
        <w:ind w:firstLine="720"/>
        <w:contextualSpacing/>
        <w:jc w:val="thaiDistribute"/>
        <w:rPr>
          <w:rFonts w:ascii="TH Sarabun New" w:eastAsia="AngsanaNew" w:hAnsi="TH Sarabun New" w:cs="TH Sarabun New"/>
          <w:sz w:val="28"/>
        </w:rPr>
      </w:pPr>
      <w:r w:rsidRPr="00272F1F">
        <w:rPr>
          <w:rFonts w:ascii="TH Sarabun New" w:hAnsi="TH Sarabun New" w:cs="TH Sarabun New"/>
          <w:sz w:val="28"/>
          <w:cs/>
        </w:rPr>
        <w:t>การวิจัยนี้ได้ใช้ดัชนีรายงานความยั่งยืน</w:t>
      </w:r>
      <w:r w:rsidRPr="00272F1F">
        <w:rPr>
          <w:rFonts w:ascii="TH Sarabun New" w:hAnsi="TH Sarabun New" w:cs="TH Sarabun New"/>
          <w:sz w:val="28"/>
        </w:rPr>
        <w:t xml:space="preserve"> </w:t>
      </w:r>
      <w:r w:rsidRPr="00272F1F">
        <w:rPr>
          <w:rFonts w:ascii="TH Sarabun New" w:hAnsi="TH Sarabun New" w:cs="TH Sarabun New"/>
          <w:sz w:val="28"/>
          <w:cs/>
        </w:rPr>
        <w:t>ตามกรอบการจัดทำรายงานความยั่งยืนสากล (</w:t>
      </w:r>
      <w:r w:rsidRPr="00272F1F">
        <w:rPr>
          <w:rFonts w:ascii="TH Sarabun New" w:hAnsi="TH Sarabun New" w:cs="TH Sarabun New"/>
          <w:sz w:val="28"/>
        </w:rPr>
        <w:t xml:space="preserve"> GRI Standards </w:t>
      </w:r>
      <w:r w:rsidRPr="00272F1F">
        <w:rPr>
          <w:rFonts w:ascii="TH Sarabun New" w:hAnsi="TH Sarabun New" w:cs="TH Sarabun New"/>
          <w:sz w:val="28"/>
          <w:cs/>
        </w:rPr>
        <w:t>เป็นตัวแทนของดัชนีการรายงานความยั่งยืน ซึ่งวิธีการคำนวณดัชนีการรายงานเพื่อความยั่งยืนได้พัฒนามาจาก</w:t>
      </w:r>
      <w:r w:rsidRPr="00272F1F">
        <w:rPr>
          <w:rFonts w:ascii="TH Sarabun New" w:hAnsi="TH Sarabun New" w:cs="TH Sarabun New"/>
          <w:sz w:val="28"/>
        </w:rPr>
        <w:t xml:space="preserve">Bhattacharyya (2014), </w:t>
      </w:r>
      <w:proofErr w:type="spellStart"/>
      <w:r w:rsidRPr="00272F1F">
        <w:rPr>
          <w:rFonts w:ascii="TH Sarabun New" w:hAnsi="TH Sarabun New" w:cs="TH Sarabun New"/>
          <w:sz w:val="28"/>
        </w:rPr>
        <w:t>Rouf</w:t>
      </w:r>
      <w:proofErr w:type="spellEnd"/>
      <w:r w:rsidRPr="00272F1F">
        <w:rPr>
          <w:rFonts w:ascii="TH Sarabun New" w:hAnsi="TH Sarabun New" w:cs="TH Sarabun New"/>
          <w:sz w:val="28"/>
        </w:rPr>
        <w:t xml:space="preserve"> (2011) </w:t>
      </w:r>
      <w:proofErr w:type="spellStart"/>
      <w:r w:rsidRPr="00272F1F">
        <w:rPr>
          <w:rFonts w:ascii="TH Sarabun New" w:hAnsi="TH Sarabun New" w:cs="TH Sarabun New"/>
          <w:sz w:val="28"/>
        </w:rPr>
        <w:t>Gamerschlag</w:t>
      </w:r>
      <w:proofErr w:type="spellEnd"/>
      <w:r w:rsidRPr="00272F1F">
        <w:rPr>
          <w:rFonts w:ascii="TH Sarabun New" w:hAnsi="TH Sarabun New" w:cs="TH Sarabun New"/>
          <w:sz w:val="28"/>
        </w:rPr>
        <w:t xml:space="preserve"> et al. (2011), </w:t>
      </w:r>
      <w:r w:rsidRPr="00272F1F">
        <w:rPr>
          <w:rFonts w:ascii="TH Sarabun New" w:hAnsi="TH Sarabun New" w:cs="TH Sarabun New"/>
          <w:sz w:val="28"/>
          <w:cs/>
        </w:rPr>
        <w:t xml:space="preserve">และ </w:t>
      </w:r>
      <w:proofErr w:type="spellStart"/>
      <w:r w:rsidRPr="00272F1F">
        <w:rPr>
          <w:rFonts w:ascii="TH Sarabun New" w:hAnsi="TH Sarabun New" w:cs="TH Sarabun New"/>
          <w:sz w:val="28"/>
        </w:rPr>
        <w:t>Mohd</w:t>
      </w:r>
      <w:proofErr w:type="spellEnd"/>
      <w:r w:rsidRPr="00272F1F">
        <w:rPr>
          <w:rFonts w:ascii="TH Sarabun New" w:hAnsi="TH Sarabun New" w:cs="TH Sarabun New"/>
          <w:sz w:val="28"/>
        </w:rPr>
        <w:t xml:space="preserve"> </w:t>
      </w:r>
      <w:proofErr w:type="spellStart"/>
      <w:r w:rsidRPr="00272F1F">
        <w:rPr>
          <w:rFonts w:ascii="TH Sarabun New" w:hAnsi="TH Sarabun New" w:cs="TH Sarabun New"/>
          <w:sz w:val="28"/>
        </w:rPr>
        <w:t>Ghazali</w:t>
      </w:r>
      <w:proofErr w:type="spellEnd"/>
      <w:r w:rsidRPr="00272F1F">
        <w:rPr>
          <w:rFonts w:ascii="TH Sarabun New" w:hAnsi="TH Sarabun New" w:cs="TH Sarabun New"/>
          <w:sz w:val="28"/>
        </w:rPr>
        <w:t xml:space="preserve"> (2007) </w:t>
      </w:r>
      <w:r w:rsidR="00440213" w:rsidRPr="00272F1F">
        <w:rPr>
          <w:rFonts w:ascii="TH Sarabun New" w:hAnsi="TH Sarabun New" w:cs="TH Sarabun New"/>
          <w:color w:val="000000" w:themeColor="text1"/>
          <w:sz w:val="28"/>
          <w:cs/>
        </w:rPr>
        <w:t>โดย</w:t>
      </w:r>
      <w:r w:rsidR="00EF5C68" w:rsidRPr="00272F1F">
        <w:rPr>
          <w:rFonts w:ascii="TH Sarabun New" w:eastAsia="AngsanaNew" w:hAnsi="TH Sarabun New" w:cs="TH Sarabun New"/>
          <w:sz w:val="28"/>
          <w:cs/>
        </w:rPr>
        <w:t>การ</w:t>
      </w:r>
      <w:r w:rsidR="00EF5C68" w:rsidRPr="00272F1F">
        <w:rPr>
          <w:rFonts w:ascii="TH Sarabun New" w:hAnsi="TH Sarabun New" w:cs="TH Sarabun New"/>
          <w:sz w:val="28"/>
          <w:cs/>
        </w:rPr>
        <w:t>คำนวณดัชนีการรายงานข้อมูลด้านมาตรฐานสากล เศรษฐกิจ สิ่งแวดล้อม และสังคม อยู่ในรูปอัตราส่วนของคะแนนรวมที่แต่ละบริษัทได้รับจริงกับคะแนนรวมสูงสุดที่คาดว่าจะได้รับ</w:t>
      </w:r>
      <w:r w:rsidR="00EF5C68" w:rsidRPr="00272F1F">
        <w:rPr>
          <w:rFonts w:ascii="TH Sarabun New" w:eastAsia="AngsanaNew" w:hAnsi="TH Sarabun New" w:cs="TH Sarabun New"/>
          <w:sz w:val="28"/>
          <w:cs/>
        </w:rPr>
        <w:t xml:space="preserve"> ซึ่ง</w:t>
      </w:r>
      <w:r w:rsidR="00EF5C68" w:rsidRPr="00272F1F">
        <w:rPr>
          <w:rFonts w:ascii="TH Sarabun New" w:hAnsi="TH Sarabun New" w:cs="TH Sarabun New"/>
          <w:sz w:val="28"/>
          <w:cs/>
        </w:rPr>
        <w:t xml:space="preserve">การให้คะแนนการรายงานข้อมูลด้านมาตรฐานสากล </w:t>
      </w:r>
      <w:r w:rsidR="001529FF" w:rsidRPr="00272F1F">
        <w:rPr>
          <w:rFonts w:ascii="TH Sarabun New" w:hAnsi="TH Sarabun New" w:cs="TH Sarabun New"/>
          <w:sz w:val="28"/>
          <w:cs/>
        </w:rPr>
        <w:t>ด้าน</w:t>
      </w:r>
      <w:r w:rsidR="00EF5C68" w:rsidRPr="00272F1F">
        <w:rPr>
          <w:rFonts w:ascii="TH Sarabun New" w:hAnsi="TH Sarabun New" w:cs="TH Sarabun New"/>
          <w:sz w:val="28"/>
          <w:cs/>
        </w:rPr>
        <w:t xml:space="preserve">เศรษฐกิจ </w:t>
      </w:r>
      <w:r w:rsidR="001529FF" w:rsidRPr="00272F1F">
        <w:rPr>
          <w:rFonts w:ascii="TH Sarabun New" w:hAnsi="TH Sarabun New" w:cs="TH Sarabun New"/>
          <w:sz w:val="28"/>
          <w:cs/>
        </w:rPr>
        <w:t>ด้าน</w:t>
      </w:r>
      <w:r w:rsidR="00EF5C68" w:rsidRPr="00272F1F">
        <w:rPr>
          <w:rFonts w:ascii="TH Sarabun New" w:hAnsi="TH Sarabun New" w:cs="TH Sarabun New"/>
          <w:sz w:val="28"/>
          <w:cs/>
        </w:rPr>
        <w:t>สิ่งแวดล้อม และ</w:t>
      </w:r>
      <w:r w:rsidR="001529FF" w:rsidRPr="00272F1F">
        <w:rPr>
          <w:rFonts w:ascii="TH Sarabun New" w:hAnsi="TH Sarabun New" w:cs="TH Sarabun New"/>
          <w:sz w:val="28"/>
          <w:cs/>
        </w:rPr>
        <w:t>ด้าน</w:t>
      </w:r>
      <w:r w:rsidR="00EF5C68" w:rsidRPr="00272F1F">
        <w:rPr>
          <w:rFonts w:ascii="TH Sarabun New" w:hAnsi="TH Sarabun New" w:cs="TH Sarabun New"/>
          <w:sz w:val="28"/>
          <w:cs/>
        </w:rPr>
        <w:t xml:space="preserve">สังคม คือ หากบริษัทมีการรายงานการรายงานข้อมูลด้านมาตรฐานสากล </w:t>
      </w:r>
      <w:r w:rsidR="001529FF" w:rsidRPr="00272F1F">
        <w:rPr>
          <w:rFonts w:ascii="TH Sarabun New" w:hAnsi="TH Sarabun New" w:cs="TH Sarabun New"/>
          <w:sz w:val="28"/>
          <w:cs/>
        </w:rPr>
        <w:t>ด้าน</w:t>
      </w:r>
      <w:r w:rsidR="00EF5C68" w:rsidRPr="00272F1F">
        <w:rPr>
          <w:rFonts w:ascii="TH Sarabun New" w:hAnsi="TH Sarabun New" w:cs="TH Sarabun New"/>
          <w:sz w:val="28"/>
          <w:cs/>
        </w:rPr>
        <w:t xml:space="preserve">เศรษฐกิจ </w:t>
      </w:r>
      <w:r w:rsidR="001529FF" w:rsidRPr="00272F1F">
        <w:rPr>
          <w:rFonts w:ascii="TH Sarabun New" w:hAnsi="TH Sarabun New" w:cs="TH Sarabun New"/>
          <w:sz w:val="28"/>
          <w:cs/>
        </w:rPr>
        <w:t>ด้าน</w:t>
      </w:r>
      <w:r w:rsidR="00EF5C68" w:rsidRPr="00272F1F">
        <w:rPr>
          <w:rFonts w:ascii="TH Sarabun New" w:hAnsi="TH Sarabun New" w:cs="TH Sarabun New"/>
          <w:sz w:val="28"/>
          <w:cs/>
        </w:rPr>
        <w:t>สิ่งแวดล้อม และ</w:t>
      </w:r>
      <w:r w:rsidR="001529FF" w:rsidRPr="00272F1F">
        <w:rPr>
          <w:rFonts w:ascii="TH Sarabun New" w:hAnsi="TH Sarabun New" w:cs="TH Sarabun New"/>
          <w:sz w:val="28"/>
          <w:cs/>
        </w:rPr>
        <w:t>ด้าน</w:t>
      </w:r>
      <w:r w:rsidR="00EF5C68" w:rsidRPr="00272F1F">
        <w:rPr>
          <w:rFonts w:ascii="TH Sarabun New" w:hAnsi="TH Sarabun New" w:cs="TH Sarabun New"/>
          <w:sz w:val="28"/>
          <w:cs/>
        </w:rPr>
        <w:t xml:space="preserve">สังคมในรายงานความยั่งยืน 2564 หรือแบบ 56-1 </w:t>
      </w:r>
      <w:r w:rsidR="00EF5C68" w:rsidRPr="00272F1F">
        <w:rPr>
          <w:rFonts w:ascii="TH Sarabun New" w:hAnsi="TH Sarabun New" w:cs="TH Sarabun New"/>
          <w:sz w:val="28"/>
        </w:rPr>
        <w:t xml:space="preserve">One Report </w:t>
      </w:r>
      <w:r w:rsidR="00EF5C68" w:rsidRPr="00272F1F">
        <w:rPr>
          <w:rFonts w:ascii="TH Sarabun New" w:hAnsi="TH Sarabun New" w:cs="TH Sarabun New"/>
          <w:sz w:val="28"/>
          <w:cs/>
        </w:rPr>
        <w:t>2564 ตามรายการที่กำหนดไว้ในแบบตรวจรายการ (</w:t>
      </w:r>
      <w:r w:rsidR="00EF5C68" w:rsidRPr="00272F1F">
        <w:rPr>
          <w:rFonts w:ascii="TH Sarabun New" w:hAnsi="TH Sarabun New" w:cs="TH Sarabun New"/>
          <w:sz w:val="28"/>
        </w:rPr>
        <w:t xml:space="preserve">Checklist) </w:t>
      </w:r>
      <w:r w:rsidR="00EF5C68" w:rsidRPr="00272F1F">
        <w:rPr>
          <w:rFonts w:ascii="TH Sarabun New" w:hAnsi="TH Sarabun New" w:cs="TH Sarabun New"/>
          <w:sz w:val="28"/>
          <w:cs/>
        </w:rPr>
        <w:t xml:space="preserve">จะได้รับคะแนนในรายการนั้นเท่ากับ </w:t>
      </w:r>
      <w:r w:rsidR="00EF5C68" w:rsidRPr="00272F1F">
        <w:rPr>
          <w:rFonts w:ascii="TH Sarabun New" w:hAnsi="TH Sarabun New" w:cs="TH Sarabun New"/>
          <w:sz w:val="28"/>
        </w:rPr>
        <w:t>1</w:t>
      </w:r>
      <w:r w:rsidR="00EF5C68" w:rsidRPr="00272F1F">
        <w:rPr>
          <w:rFonts w:ascii="TH Sarabun New" w:hAnsi="TH Sarabun New" w:cs="TH Sarabun New"/>
          <w:sz w:val="28"/>
          <w:cs/>
        </w:rPr>
        <w:t xml:space="preserve"> คะแนน ในทางตรงกันข้าม หากไม่มีการเปิดเผยข้อมูลตามรายการที่กำหนดไว้ จะได้รับคะแนนในรายการนั้นเท่ากับ </w:t>
      </w:r>
      <w:r w:rsidR="00EF5C68" w:rsidRPr="00272F1F">
        <w:rPr>
          <w:rFonts w:ascii="TH Sarabun New" w:hAnsi="TH Sarabun New" w:cs="TH Sarabun New"/>
          <w:sz w:val="28"/>
        </w:rPr>
        <w:t>0</w:t>
      </w:r>
      <w:r w:rsidR="00EF5C68" w:rsidRPr="00272F1F">
        <w:rPr>
          <w:rFonts w:ascii="TH Sarabun New" w:hAnsi="TH Sarabun New" w:cs="TH Sarabun New"/>
          <w:sz w:val="28"/>
          <w:cs/>
        </w:rPr>
        <w:t xml:space="preserve"> คะแนน โดยข้อมูลที่ได้จะนำมาวิเคราะห์ โดยคำนวณดัชนีการเปิดเผยข้อมูล (</w:t>
      </w:r>
      <w:r w:rsidR="00EF5C68" w:rsidRPr="00272F1F">
        <w:rPr>
          <w:rFonts w:ascii="TH Sarabun New" w:hAnsi="TH Sarabun New" w:cs="TH Sarabun New"/>
          <w:sz w:val="28"/>
        </w:rPr>
        <w:t xml:space="preserve">Disclosure Index) </w:t>
      </w:r>
      <w:r w:rsidR="00EF5C68" w:rsidRPr="00272F1F">
        <w:rPr>
          <w:rFonts w:ascii="TH Sarabun New" w:hAnsi="TH Sarabun New" w:cs="TH Sarabun New"/>
          <w:sz w:val="28"/>
          <w:cs/>
        </w:rPr>
        <w:t>ดังนี้</w:t>
      </w:r>
    </w:p>
    <w:p w:rsidR="00EF5C68" w:rsidRPr="00272F1F" w:rsidRDefault="00585AFE" w:rsidP="00EF5C68">
      <w:pPr>
        <w:spacing w:after="0" w:line="320" w:lineRule="atLeast"/>
        <w:ind w:firstLine="720"/>
        <w:contextualSpacing/>
        <w:rPr>
          <w:rFonts w:ascii="TH Sarabun New" w:hAnsi="TH Sarabun New" w:cs="TH Sarabun New"/>
          <w:sz w:val="28"/>
        </w:rPr>
      </w:pPr>
      <w:r w:rsidRPr="00272F1F">
        <w:rPr>
          <w:rFonts w:ascii="TH Sarabun New" w:hAnsi="TH Sarabun New" w:cs="TH Sarabun New"/>
          <w:sz w:val="28"/>
        </w:rPr>
        <w:t>GRI</w:t>
      </w:r>
      <w:r w:rsidR="00EF5C68" w:rsidRPr="00272F1F">
        <w:rPr>
          <w:rFonts w:ascii="TH Sarabun New" w:hAnsi="TH Sarabun New" w:cs="TH Sarabun New"/>
          <w:sz w:val="28"/>
        </w:rPr>
        <w:t xml:space="preserve"> Index = AS/MS*100</w:t>
      </w:r>
    </w:p>
    <w:p w:rsidR="00EF5C68" w:rsidRPr="00272F1F" w:rsidRDefault="00EF5C68" w:rsidP="00EF5C68">
      <w:pPr>
        <w:spacing w:after="0" w:line="320" w:lineRule="atLeast"/>
        <w:ind w:firstLine="720"/>
        <w:contextualSpacing/>
        <w:rPr>
          <w:rFonts w:ascii="TH Sarabun New" w:hAnsi="TH Sarabun New" w:cs="TH Sarabun New"/>
          <w:sz w:val="28"/>
        </w:rPr>
      </w:pPr>
      <w:r w:rsidRPr="00272F1F">
        <w:rPr>
          <w:rFonts w:ascii="TH Sarabun New" w:hAnsi="TH Sarabun New" w:cs="TH Sarabun New"/>
          <w:sz w:val="28"/>
          <w:cs/>
        </w:rPr>
        <w:t xml:space="preserve">โดยที่ 0 ≤ </w:t>
      </w:r>
      <w:r w:rsidRPr="00272F1F">
        <w:rPr>
          <w:rFonts w:ascii="TH Sarabun New" w:hAnsi="TH Sarabun New" w:cs="TH Sarabun New"/>
          <w:sz w:val="28"/>
        </w:rPr>
        <w:t xml:space="preserve">INDEX ≤ </w:t>
      </w:r>
      <w:r w:rsidRPr="00272F1F">
        <w:rPr>
          <w:rFonts w:ascii="TH Sarabun New" w:hAnsi="TH Sarabun New" w:cs="TH Sarabun New"/>
          <w:sz w:val="28"/>
          <w:cs/>
        </w:rPr>
        <w:t>1</w:t>
      </w:r>
    </w:p>
    <w:p w:rsidR="00EF5C68" w:rsidRPr="00272F1F" w:rsidRDefault="00EF5C68" w:rsidP="00EF5C68">
      <w:pPr>
        <w:spacing w:after="0" w:line="320" w:lineRule="atLeast"/>
        <w:ind w:firstLine="720"/>
        <w:contextualSpacing/>
        <w:jc w:val="thaiDistribute"/>
        <w:rPr>
          <w:rFonts w:ascii="TH Sarabun New" w:hAnsi="TH Sarabun New" w:cs="TH Sarabun New"/>
          <w:sz w:val="28"/>
        </w:rPr>
      </w:pPr>
      <w:r w:rsidRPr="00272F1F">
        <w:rPr>
          <w:rFonts w:ascii="TH Sarabun New" w:hAnsi="TH Sarabun New" w:cs="TH Sarabun New"/>
          <w:sz w:val="28"/>
        </w:rPr>
        <w:t xml:space="preserve">AS = </w:t>
      </w:r>
      <w:r w:rsidRPr="00272F1F">
        <w:rPr>
          <w:rFonts w:ascii="TH Sarabun New" w:hAnsi="TH Sarabun New" w:cs="TH Sarabun New"/>
          <w:sz w:val="28"/>
          <w:cs/>
        </w:rPr>
        <w:t>คะแนนจริงที่แต่ละบริษัทได้รับ (</w:t>
      </w:r>
      <w:r w:rsidRPr="00272F1F">
        <w:rPr>
          <w:rFonts w:ascii="TH Sarabun New" w:hAnsi="TH Sarabun New" w:cs="TH Sarabun New"/>
          <w:sz w:val="28"/>
        </w:rPr>
        <w:t xml:space="preserve">Actual Scores) </w:t>
      </w:r>
    </w:p>
    <w:p w:rsidR="00EF5C68" w:rsidRPr="00272F1F" w:rsidRDefault="00EF5C68" w:rsidP="00EF5C68">
      <w:pPr>
        <w:spacing w:after="0" w:line="320" w:lineRule="atLeast"/>
        <w:ind w:firstLine="720"/>
        <w:contextualSpacing/>
        <w:jc w:val="thaiDistribute"/>
        <w:rPr>
          <w:rFonts w:ascii="TH Sarabun New" w:hAnsi="TH Sarabun New" w:cs="TH Sarabun New"/>
          <w:sz w:val="28"/>
        </w:rPr>
      </w:pPr>
      <w:r w:rsidRPr="00272F1F">
        <w:rPr>
          <w:rFonts w:ascii="TH Sarabun New" w:hAnsi="TH Sarabun New" w:cs="TH Sarabun New"/>
          <w:sz w:val="28"/>
        </w:rPr>
        <w:t xml:space="preserve">MS = </w:t>
      </w:r>
      <w:r w:rsidRPr="00272F1F">
        <w:rPr>
          <w:rFonts w:ascii="TH Sarabun New" w:hAnsi="TH Sarabun New" w:cs="TH Sarabun New"/>
          <w:sz w:val="28"/>
          <w:cs/>
        </w:rPr>
        <w:t>คะแนนรวมสูงสุดที่แต่ละบริษัทควรจะได้รับ (</w:t>
      </w:r>
      <w:r w:rsidRPr="00272F1F">
        <w:rPr>
          <w:rFonts w:ascii="TH Sarabun New" w:hAnsi="TH Sarabun New" w:cs="TH Sarabun New"/>
          <w:sz w:val="28"/>
        </w:rPr>
        <w:t>Maximum Scores)</w:t>
      </w:r>
    </w:p>
    <w:p w:rsidR="00EF5C68" w:rsidRPr="00272F1F" w:rsidRDefault="00EF5C68" w:rsidP="00EF5C68">
      <w:pPr>
        <w:spacing w:after="0" w:line="320" w:lineRule="atLeast"/>
        <w:ind w:firstLine="720"/>
        <w:contextualSpacing/>
        <w:jc w:val="thaiDistribute"/>
        <w:rPr>
          <w:rFonts w:ascii="TH Sarabun New" w:hAnsi="TH Sarabun New" w:cs="TH Sarabun New"/>
          <w:sz w:val="28"/>
        </w:rPr>
      </w:pPr>
      <w:r w:rsidRPr="00272F1F">
        <w:rPr>
          <w:rFonts w:ascii="TH Sarabun New" w:hAnsi="TH Sarabun New" w:cs="TH Sarabun New"/>
          <w:sz w:val="28"/>
          <w:cs/>
        </w:rPr>
        <w:t>โดยมีข้อกำหนดระดับการเปิดเผยข้อมูลเป็น 3 ระดับ ดังนี้</w:t>
      </w:r>
    </w:p>
    <w:p w:rsidR="00EF5C68" w:rsidRPr="00272F1F" w:rsidRDefault="00EF5C68" w:rsidP="00EF5C68">
      <w:pPr>
        <w:spacing w:after="0" w:line="320" w:lineRule="atLeast"/>
        <w:ind w:left="720" w:firstLine="720"/>
        <w:contextualSpacing/>
        <w:jc w:val="thaiDistribute"/>
        <w:rPr>
          <w:rFonts w:ascii="TH Sarabun New" w:hAnsi="TH Sarabun New" w:cs="TH Sarabun New"/>
          <w:sz w:val="28"/>
          <w:cs/>
        </w:rPr>
      </w:pPr>
      <w:r w:rsidRPr="00272F1F">
        <w:rPr>
          <w:rFonts w:ascii="TH Sarabun New" w:hAnsi="TH Sarabun New" w:cs="TH Sarabun New"/>
          <w:sz w:val="28"/>
          <w:cs/>
        </w:rPr>
        <w:t>0.68 - 1.00 หมายถึง บริษัทมีการเปิดเผยรายงานความยั่งยืนในระดับสูง</w:t>
      </w:r>
    </w:p>
    <w:p w:rsidR="00EF5C68" w:rsidRPr="00272F1F" w:rsidRDefault="00EF5C68" w:rsidP="00EF5C68">
      <w:pPr>
        <w:spacing w:after="0" w:line="320" w:lineRule="atLeast"/>
        <w:ind w:left="720" w:firstLine="720"/>
        <w:contextualSpacing/>
        <w:jc w:val="thaiDistribute"/>
        <w:rPr>
          <w:rFonts w:ascii="TH Sarabun New" w:hAnsi="TH Sarabun New" w:cs="TH Sarabun New"/>
          <w:sz w:val="28"/>
        </w:rPr>
      </w:pPr>
      <w:r w:rsidRPr="00272F1F">
        <w:rPr>
          <w:rFonts w:ascii="TH Sarabun New" w:hAnsi="TH Sarabun New" w:cs="TH Sarabun New"/>
          <w:sz w:val="28"/>
          <w:cs/>
        </w:rPr>
        <w:t xml:space="preserve">0.34 - 0.67 หมายถึง บริษัทมีการเปิดเผยรายงานความยั่งยืนในระดับปานกลาง </w:t>
      </w:r>
    </w:p>
    <w:p w:rsidR="00EF5C68" w:rsidRPr="00272F1F" w:rsidRDefault="00EF5C68" w:rsidP="00EF5C68">
      <w:pPr>
        <w:spacing w:after="0" w:line="320" w:lineRule="atLeast"/>
        <w:ind w:left="720" w:firstLine="720"/>
        <w:contextualSpacing/>
        <w:jc w:val="thaiDistribute"/>
        <w:rPr>
          <w:rFonts w:ascii="TH Sarabun New" w:hAnsi="TH Sarabun New" w:cs="TH Sarabun New"/>
          <w:sz w:val="28"/>
          <w:cs/>
        </w:rPr>
      </w:pPr>
      <w:r w:rsidRPr="00272F1F">
        <w:rPr>
          <w:rFonts w:ascii="TH Sarabun New" w:hAnsi="TH Sarabun New" w:cs="TH Sarabun New"/>
          <w:sz w:val="28"/>
          <w:cs/>
        </w:rPr>
        <w:t xml:space="preserve">0.00 - </w:t>
      </w:r>
      <w:r w:rsidRPr="00272F1F">
        <w:rPr>
          <w:rFonts w:ascii="TH Sarabun New" w:hAnsi="TH Sarabun New" w:cs="TH Sarabun New"/>
          <w:sz w:val="28"/>
        </w:rPr>
        <w:t>0</w:t>
      </w:r>
      <w:r w:rsidRPr="00272F1F">
        <w:rPr>
          <w:rFonts w:ascii="TH Sarabun New" w:hAnsi="TH Sarabun New" w:cs="TH Sarabun New"/>
          <w:sz w:val="28"/>
          <w:cs/>
        </w:rPr>
        <w:t>.33 หมายถึง บริษัทมีการเปิดเผยรายงานความยั่งยืนในระดับต่ำ</w:t>
      </w:r>
    </w:p>
    <w:p w:rsidR="00EF5C68" w:rsidRPr="00272F1F" w:rsidRDefault="00EF5C68" w:rsidP="002C3F2C">
      <w:pPr>
        <w:spacing w:after="0" w:line="320" w:lineRule="atLeast"/>
        <w:contextualSpacing/>
        <w:jc w:val="thaiDistribute"/>
        <w:rPr>
          <w:rFonts w:ascii="TH Sarabun New" w:hAnsi="TH Sarabun New" w:cs="TH Sarabun New"/>
          <w:b/>
          <w:bCs/>
          <w:sz w:val="28"/>
        </w:rPr>
      </w:pPr>
    </w:p>
    <w:p w:rsidR="00915BEF" w:rsidRPr="00272F1F" w:rsidRDefault="00EF5C68" w:rsidP="00F119B2">
      <w:pPr>
        <w:spacing w:after="0" w:line="320" w:lineRule="atLeast"/>
        <w:contextualSpacing/>
        <w:jc w:val="thaiDistribute"/>
        <w:rPr>
          <w:rFonts w:ascii="TH Sarabun New" w:hAnsi="TH Sarabun New" w:cs="TH Sarabun New"/>
          <w:b/>
          <w:bCs/>
          <w:sz w:val="28"/>
        </w:rPr>
      </w:pPr>
      <w:r w:rsidRPr="00272F1F">
        <w:rPr>
          <w:rFonts w:ascii="TH Sarabun New" w:hAnsi="TH Sarabun New" w:cs="TH Sarabun New"/>
          <w:b/>
          <w:bCs/>
          <w:sz w:val="28"/>
          <w:cs/>
        </w:rPr>
        <w:t xml:space="preserve">ผลการวิจัย </w:t>
      </w:r>
    </w:p>
    <w:p w:rsidR="00F119B2" w:rsidRPr="00272F1F" w:rsidRDefault="00F119B2" w:rsidP="00F119B2">
      <w:pPr>
        <w:spacing w:after="0" w:line="320" w:lineRule="atLeast"/>
        <w:contextualSpacing/>
        <w:jc w:val="thaiDistribute"/>
        <w:rPr>
          <w:rFonts w:ascii="TH Sarabun New" w:eastAsia="Calibri" w:hAnsi="TH Sarabun New" w:cs="TH Sarabun New"/>
          <w:sz w:val="28"/>
        </w:rPr>
      </w:pPr>
      <w:r w:rsidRPr="00272F1F">
        <w:rPr>
          <w:rFonts w:ascii="TH Sarabun New" w:eastAsia="Calibri" w:hAnsi="TH Sarabun New" w:cs="TH Sarabun New"/>
          <w:b/>
          <w:bCs/>
          <w:sz w:val="28"/>
          <w:cs/>
        </w:rPr>
        <w:t xml:space="preserve">ตารางที่ </w:t>
      </w:r>
      <w:r w:rsidR="00E21247" w:rsidRPr="00272F1F">
        <w:rPr>
          <w:rFonts w:ascii="TH Sarabun New" w:eastAsia="Calibri" w:hAnsi="TH Sarabun New" w:cs="TH Sarabun New"/>
          <w:b/>
          <w:bCs/>
          <w:sz w:val="28"/>
        </w:rPr>
        <w:t>1</w:t>
      </w:r>
      <w:r w:rsidRPr="00272F1F">
        <w:rPr>
          <w:rFonts w:ascii="TH Sarabun New" w:eastAsia="Calibri" w:hAnsi="TH Sarabun New" w:cs="TH Sarabun New"/>
          <w:b/>
          <w:bCs/>
          <w:sz w:val="28"/>
        </w:rPr>
        <w:t xml:space="preserve"> </w:t>
      </w:r>
      <w:r w:rsidRPr="00272F1F">
        <w:rPr>
          <w:rFonts w:ascii="TH Sarabun New" w:eastAsia="Calibri" w:hAnsi="TH Sarabun New" w:cs="TH Sarabun New"/>
          <w:sz w:val="28"/>
          <w:cs/>
        </w:rPr>
        <w:t>แสดงดัชนีก</w:t>
      </w:r>
      <w:r w:rsidR="00E21247" w:rsidRPr="00272F1F">
        <w:rPr>
          <w:rFonts w:ascii="TH Sarabun New" w:eastAsia="Calibri" w:hAnsi="TH Sarabun New" w:cs="TH Sarabun New"/>
          <w:sz w:val="28"/>
          <w:cs/>
        </w:rPr>
        <w:t xml:space="preserve">ารเปิดเผยรายงานความยั่งยืนโดยรวมทั้ง </w:t>
      </w:r>
      <w:r w:rsidR="00E21247" w:rsidRPr="00272F1F">
        <w:rPr>
          <w:rFonts w:ascii="TH Sarabun New" w:eastAsia="Calibri" w:hAnsi="TH Sarabun New" w:cs="TH Sarabun New"/>
          <w:sz w:val="28"/>
        </w:rPr>
        <w:t xml:space="preserve">4 </w:t>
      </w:r>
      <w:r w:rsidR="00E21247" w:rsidRPr="00272F1F">
        <w:rPr>
          <w:rFonts w:ascii="TH Sarabun New" w:eastAsia="Calibri" w:hAnsi="TH Sarabun New" w:cs="TH Sarabun New"/>
          <w:sz w:val="28"/>
          <w:cs/>
        </w:rPr>
        <w:t>ด้าน</w:t>
      </w:r>
      <w:r w:rsidRPr="00272F1F">
        <w:rPr>
          <w:rFonts w:ascii="TH Sarabun New" w:eastAsia="Calibri" w:hAnsi="TH Sarabun New" w:cs="TH Sarabun New"/>
          <w:sz w:val="28"/>
          <w:cs/>
        </w:rPr>
        <w:t xml:space="preserve"> จำแนกตามกลุ่มอุตสาหกรรม</w:t>
      </w:r>
    </w:p>
    <w:tbl>
      <w:tblPr>
        <w:tblW w:w="5000" w:type="pct"/>
        <w:tblLook w:val="04A0" w:firstRow="1" w:lastRow="0" w:firstColumn="1" w:lastColumn="0" w:noHBand="0" w:noVBand="1"/>
      </w:tblPr>
      <w:tblGrid>
        <w:gridCol w:w="660"/>
        <w:gridCol w:w="1764"/>
        <w:gridCol w:w="1281"/>
        <w:gridCol w:w="1137"/>
        <w:gridCol w:w="1571"/>
        <w:gridCol w:w="996"/>
        <w:gridCol w:w="569"/>
        <w:gridCol w:w="817"/>
        <w:gridCol w:w="599"/>
      </w:tblGrid>
      <w:tr w:rsidR="00A1229C" w:rsidRPr="00272F1F" w:rsidTr="00A22E51">
        <w:trPr>
          <w:cantSplit/>
          <w:trHeight w:val="425"/>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b/>
                <w:bCs/>
                <w:color w:val="000000"/>
                <w:sz w:val="28"/>
              </w:rPr>
            </w:pPr>
            <w:bookmarkStart w:id="2" w:name="_Hlk128324632"/>
            <w:r w:rsidRPr="00272F1F">
              <w:rPr>
                <w:rFonts w:ascii="TH Sarabun New" w:eastAsia="Times New Roman" w:hAnsi="TH Sarabun New" w:cs="TH Sarabun New"/>
                <w:b/>
                <w:bCs/>
                <w:color w:val="000000"/>
                <w:sz w:val="28"/>
                <w:cs/>
              </w:rPr>
              <w:t>ลำ</w:t>
            </w:r>
          </w:p>
          <w:p w:rsidR="00E21247" w:rsidRPr="00272F1F" w:rsidRDefault="00E21247"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ดับ</w:t>
            </w:r>
          </w:p>
        </w:tc>
        <w:tc>
          <w:tcPr>
            <w:tcW w:w="939"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กลุ่ม</w:t>
            </w:r>
          </w:p>
          <w:p w:rsidR="00E21247" w:rsidRPr="00272F1F" w:rsidRDefault="00E21247"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อุตสาหกรรม</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 xml:space="preserve">AS </w:t>
            </w:r>
          </w:p>
          <w:p w:rsidR="00E21247" w:rsidRPr="00272F1F" w:rsidRDefault="00E21247" w:rsidP="00A1229C">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w:t>
            </w:r>
            <w:r w:rsidRPr="00272F1F">
              <w:rPr>
                <w:rFonts w:ascii="TH Sarabun New" w:eastAsia="Times New Roman" w:hAnsi="TH Sarabun New" w:cs="TH Sarabun New"/>
                <w:b/>
                <w:bCs/>
                <w:color w:val="000000"/>
                <w:sz w:val="28"/>
                <w:cs/>
              </w:rPr>
              <w:t>รายการ)</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A1229C" w:rsidRPr="00272F1F" w:rsidRDefault="00E21247"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 xml:space="preserve">MS </w:t>
            </w:r>
          </w:p>
          <w:p w:rsidR="00E21247" w:rsidRPr="00272F1F" w:rsidRDefault="00E21247" w:rsidP="00A1229C">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w:t>
            </w:r>
            <w:r w:rsidRPr="00272F1F">
              <w:rPr>
                <w:rFonts w:ascii="TH Sarabun New" w:eastAsia="Times New Roman" w:hAnsi="TH Sarabun New" w:cs="TH Sarabun New"/>
                <w:b/>
                <w:bCs/>
                <w:color w:val="000000"/>
                <w:sz w:val="28"/>
                <w:cs/>
              </w:rPr>
              <w:t>รายการ)</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ด</w:t>
            </w:r>
            <w:r w:rsidR="00A1229C" w:rsidRPr="00272F1F">
              <w:rPr>
                <w:rFonts w:ascii="TH Sarabun New" w:eastAsia="Times New Roman" w:hAnsi="TH Sarabun New" w:cs="TH Sarabun New"/>
                <w:b/>
                <w:bCs/>
                <w:color w:val="000000"/>
                <w:sz w:val="28"/>
                <w:cs/>
              </w:rPr>
              <w:t>ัชนีการเปิดเผยข้อมูล</w:t>
            </w:r>
            <w:r w:rsidR="00A1229C" w:rsidRPr="00272F1F">
              <w:rPr>
                <w:rFonts w:ascii="TH Sarabun New" w:eastAsia="Times New Roman" w:hAnsi="TH Sarabun New" w:cs="TH Sarabun New"/>
                <w:b/>
                <w:bCs/>
                <w:color w:val="000000"/>
                <w:sz w:val="28"/>
              </w:rPr>
              <w:t xml:space="preserve"> </w:t>
            </w:r>
            <w:r w:rsidRPr="00272F1F">
              <w:rPr>
                <w:rFonts w:ascii="TH Sarabun New" w:eastAsia="Times New Roman" w:hAnsi="TH Sarabun New" w:cs="TH Sarabun New"/>
                <w:b/>
                <w:bCs/>
                <w:color w:val="000000"/>
                <w:sz w:val="28"/>
                <w:cs/>
              </w:rPr>
              <w:t>(</w:t>
            </w:r>
            <w:r w:rsidRPr="00272F1F">
              <w:rPr>
                <w:rFonts w:ascii="TH Sarabun New" w:eastAsia="Times New Roman" w:hAnsi="TH Sarabun New" w:cs="TH Sarabun New"/>
                <w:b/>
                <w:bCs/>
                <w:color w:val="000000"/>
                <w:sz w:val="28"/>
              </w:rPr>
              <w:t>AS/MS)</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ร้อยละ</w:t>
            </w:r>
          </w:p>
          <w:p w:rsidR="00E21247" w:rsidRPr="00272F1F" w:rsidRDefault="00E21247"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ต่ำ</w:t>
            </w:r>
          </w:p>
          <w:p w:rsidR="00E21247" w:rsidRPr="00272F1F" w:rsidRDefault="00E21247" w:rsidP="00F119B2">
            <w:pPr>
              <w:spacing w:after="0" w:line="320" w:lineRule="atLeast"/>
              <w:contextualSpacing/>
              <w:jc w:val="center"/>
              <w:rPr>
                <w:rFonts w:ascii="TH Sarabun New" w:eastAsia="Times New Roman" w:hAnsi="TH Sarabun New" w:cs="TH Sarabun New"/>
                <w:b/>
                <w:bCs/>
                <w:color w:val="000000"/>
                <w:sz w:val="28"/>
                <w:cs/>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ปานกลาง</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สูง</w:t>
            </w:r>
          </w:p>
          <w:p w:rsidR="00E21247" w:rsidRPr="00272F1F" w:rsidRDefault="00E21247" w:rsidP="00F119B2">
            <w:pPr>
              <w:spacing w:after="0" w:line="320" w:lineRule="atLeast"/>
              <w:contextualSpacing/>
              <w:jc w:val="center"/>
              <w:rPr>
                <w:rFonts w:ascii="TH Sarabun New" w:eastAsia="Times New Roman" w:hAnsi="TH Sarabun New" w:cs="TH Sarabun New"/>
                <w:b/>
                <w:bCs/>
                <w:color w:val="000000"/>
                <w:sz w:val="28"/>
                <w:cs/>
              </w:rPr>
            </w:pPr>
          </w:p>
        </w:tc>
      </w:tr>
      <w:bookmarkEnd w:id="2"/>
      <w:tr w:rsidR="00A1229C" w:rsidRPr="00272F1F" w:rsidTr="00A22E51">
        <w:trPr>
          <w:cantSplit/>
          <w:trHeight w:val="425"/>
        </w:trPr>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1</w:t>
            </w:r>
          </w:p>
        </w:tc>
        <w:tc>
          <w:tcPr>
            <w:tcW w:w="939" w:type="pct"/>
            <w:tcBorders>
              <w:top w:val="single" w:sz="4" w:space="0" w:color="auto"/>
              <w:left w:val="nil"/>
              <w:bottom w:val="single" w:sz="4" w:space="0" w:color="auto"/>
              <w:right w:val="single" w:sz="4" w:space="0" w:color="auto"/>
            </w:tcBorders>
            <w:shd w:val="clear" w:color="auto" w:fill="auto"/>
            <w:hideMark/>
          </w:tcPr>
          <w:p w:rsidR="00E21247" w:rsidRPr="00272F1F" w:rsidRDefault="00E21247" w:rsidP="00F119B2">
            <w:pPr>
              <w:spacing w:after="0" w:line="320" w:lineRule="atLeast"/>
              <w:contextualSpacing/>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ทรัพยากร</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107</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136</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0.79</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E21247">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79</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sym w:font="Wingdings 2" w:char="F050"/>
            </w:r>
          </w:p>
        </w:tc>
      </w:tr>
      <w:tr w:rsidR="00A1229C" w:rsidRPr="00272F1F" w:rsidTr="00A22E51">
        <w:trPr>
          <w:cantSplit/>
          <w:trHeight w:val="425"/>
        </w:trPr>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2</w:t>
            </w:r>
          </w:p>
        </w:tc>
        <w:tc>
          <w:tcPr>
            <w:tcW w:w="939" w:type="pct"/>
            <w:tcBorders>
              <w:top w:val="single" w:sz="4" w:space="0" w:color="auto"/>
              <w:left w:val="nil"/>
              <w:bottom w:val="single" w:sz="4" w:space="0" w:color="auto"/>
              <w:right w:val="single" w:sz="4" w:space="0" w:color="auto"/>
            </w:tcBorders>
            <w:shd w:val="clear" w:color="auto" w:fill="auto"/>
            <w:hideMark/>
          </w:tcPr>
          <w:p w:rsidR="00E21247" w:rsidRPr="00272F1F" w:rsidRDefault="00E21247" w:rsidP="00F119B2">
            <w:pPr>
              <w:spacing w:after="0" w:line="320" w:lineRule="atLeast"/>
              <w:contextualSpacing/>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สินค้าอุปโภคบริโภค</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96</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136</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0.71</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E21247">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71</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sym w:font="Wingdings 2" w:char="F050"/>
            </w:r>
          </w:p>
        </w:tc>
      </w:tr>
      <w:tr w:rsidR="00A1229C" w:rsidRPr="00272F1F" w:rsidTr="00A22E51">
        <w:trPr>
          <w:cantSplit/>
          <w:trHeight w:val="425"/>
        </w:trPr>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3</w:t>
            </w:r>
          </w:p>
        </w:tc>
        <w:tc>
          <w:tcPr>
            <w:tcW w:w="939" w:type="pct"/>
            <w:tcBorders>
              <w:top w:val="single" w:sz="4" w:space="0" w:color="auto"/>
              <w:left w:val="nil"/>
              <w:bottom w:val="single" w:sz="4" w:space="0" w:color="auto"/>
              <w:right w:val="single" w:sz="4" w:space="0" w:color="auto"/>
            </w:tcBorders>
            <w:shd w:val="clear" w:color="auto" w:fill="auto"/>
            <w:hideMark/>
          </w:tcPr>
          <w:p w:rsidR="00E21247" w:rsidRPr="00272F1F" w:rsidRDefault="00E21247" w:rsidP="00F119B2">
            <w:pPr>
              <w:spacing w:after="0" w:line="320" w:lineRule="atLeast"/>
              <w:contextualSpacing/>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เกษตรและอุตสาหกรรมอาหาร</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93</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136</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0.68</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E21247">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68</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sym w:font="Wingdings 2" w:char="F050"/>
            </w:r>
          </w:p>
        </w:tc>
      </w:tr>
    </w:tbl>
    <w:p w:rsidR="00A22E51" w:rsidRDefault="00A22E51"/>
    <w:p w:rsidR="00272F1F" w:rsidRDefault="00272F1F"/>
    <w:p w:rsidR="00272F1F" w:rsidRPr="00272F1F" w:rsidRDefault="00272F1F" w:rsidP="00272F1F">
      <w:pPr>
        <w:spacing w:after="0" w:line="320" w:lineRule="atLeast"/>
        <w:contextualSpacing/>
        <w:jc w:val="thaiDistribute"/>
        <w:rPr>
          <w:rFonts w:ascii="TH Sarabun New" w:eastAsia="Calibri" w:hAnsi="TH Sarabun New" w:cs="TH Sarabun New" w:hint="cs"/>
          <w:sz w:val="28"/>
          <w:cs/>
        </w:rPr>
      </w:pPr>
      <w:r w:rsidRPr="00272F1F">
        <w:rPr>
          <w:rFonts w:ascii="TH Sarabun New" w:eastAsia="Calibri" w:hAnsi="TH Sarabun New" w:cs="TH Sarabun New"/>
          <w:b/>
          <w:bCs/>
          <w:sz w:val="28"/>
          <w:cs/>
        </w:rPr>
        <w:t xml:space="preserve">ตารางที่ </w:t>
      </w:r>
      <w:r w:rsidRPr="00272F1F">
        <w:rPr>
          <w:rFonts w:ascii="TH Sarabun New" w:eastAsia="Calibri" w:hAnsi="TH Sarabun New" w:cs="TH Sarabun New"/>
          <w:b/>
          <w:bCs/>
          <w:sz w:val="28"/>
        </w:rPr>
        <w:t xml:space="preserve">1 </w:t>
      </w:r>
      <w:r w:rsidRPr="00272F1F">
        <w:rPr>
          <w:rFonts w:ascii="TH Sarabun New" w:eastAsia="Calibri" w:hAnsi="TH Sarabun New" w:cs="TH Sarabun New"/>
          <w:sz w:val="28"/>
          <w:cs/>
        </w:rPr>
        <w:t xml:space="preserve">แสดงดัชนีการเปิดเผยรายงานความยั่งยืนโดยรวมทั้ง </w:t>
      </w:r>
      <w:r w:rsidRPr="00272F1F">
        <w:rPr>
          <w:rFonts w:ascii="TH Sarabun New" w:eastAsia="Calibri" w:hAnsi="TH Sarabun New" w:cs="TH Sarabun New"/>
          <w:sz w:val="28"/>
        </w:rPr>
        <w:t xml:space="preserve">4 </w:t>
      </w:r>
      <w:r w:rsidRPr="00272F1F">
        <w:rPr>
          <w:rFonts w:ascii="TH Sarabun New" w:eastAsia="Calibri" w:hAnsi="TH Sarabun New" w:cs="TH Sarabun New"/>
          <w:sz w:val="28"/>
          <w:cs/>
        </w:rPr>
        <w:t>ด้าน จำแนกตามกลุ่มอุตสาหกรรม</w:t>
      </w:r>
      <w:r>
        <w:rPr>
          <w:rFonts w:ascii="TH Sarabun New" w:eastAsia="Calibri" w:hAnsi="TH Sarabun New" w:cs="TH Sarabun New"/>
          <w:sz w:val="28"/>
        </w:rPr>
        <w:t xml:space="preserve"> </w:t>
      </w:r>
      <w:r>
        <w:rPr>
          <w:rFonts w:ascii="TH Sarabun New" w:eastAsia="Calibri" w:hAnsi="TH Sarabun New" w:cs="TH Sarabun New" w:hint="cs"/>
          <w:sz w:val="28"/>
          <w:cs/>
        </w:rPr>
        <w:t>(ต่อ)</w:t>
      </w:r>
    </w:p>
    <w:tbl>
      <w:tblPr>
        <w:tblW w:w="5000" w:type="pct"/>
        <w:tblLook w:val="04A0" w:firstRow="1" w:lastRow="0" w:firstColumn="1" w:lastColumn="0" w:noHBand="0" w:noVBand="1"/>
      </w:tblPr>
      <w:tblGrid>
        <w:gridCol w:w="660"/>
        <w:gridCol w:w="1764"/>
        <w:gridCol w:w="1281"/>
        <w:gridCol w:w="1137"/>
        <w:gridCol w:w="1571"/>
        <w:gridCol w:w="996"/>
        <w:gridCol w:w="569"/>
        <w:gridCol w:w="817"/>
        <w:gridCol w:w="599"/>
      </w:tblGrid>
      <w:tr w:rsidR="00272F1F" w:rsidRPr="00272F1F" w:rsidTr="00272F1F">
        <w:trPr>
          <w:cantSplit/>
          <w:trHeight w:val="425"/>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F1F" w:rsidRPr="00272F1F" w:rsidRDefault="00272F1F" w:rsidP="002D06E7">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ลำ</w:t>
            </w:r>
          </w:p>
          <w:p w:rsidR="00272F1F" w:rsidRPr="00272F1F" w:rsidRDefault="00272F1F" w:rsidP="002D06E7">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ดับ</w:t>
            </w:r>
          </w:p>
        </w:tc>
        <w:tc>
          <w:tcPr>
            <w:tcW w:w="939" w:type="pct"/>
            <w:tcBorders>
              <w:top w:val="single" w:sz="4" w:space="0" w:color="auto"/>
              <w:left w:val="nil"/>
              <w:bottom w:val="single" w:sz="4" w:space="0" w:color="auto"/>
              <w:right w:val="single" w:sz="4" w:space="0" w:color="auto"/>
            </w:tcBorders>
            <w:shd w:val="clear" w:color="auto" w:fill="auto"/>
            <w:vAlign w:val="center"/>
            <w:hideMark/>
          </w:tcPr>
          <w:p w:rsidR="00272F1F" w:rsidRPr="00272F1F" w:rsidRDefault="00272F1F" w:rsidP="002D06E7">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กลุ่ม</w:t>
            </w:r>
          </w:p>
          <w:p w:rsidR="00272F1F" w:rsidRPr="00272F1F" w:rsidRDefault="00272F1F" w:rsidP="002D06E7">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อุตสาหกรรม</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72F1F" w:rsidRPr="00272F1F" w:rsidRDefault="00272F1F" w:rsidP="002D06E7">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 xml:space="preserve">AS </w:t>
            </w:r>
          </w:p>
          <w:p w:rsidR="00272F1F" w:rsidRPr="00272F1F" w:rsidRDefault="00272F1F" w:rsidP="002D06E7">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w:t>
            </w:r>
            <w:r w:rsidRPr="00272F1F">
              <w:rPr>
                <w:rFonts w:ascii="TH Sarabun New" w:eastAsia="Times New Roman" w:hAnsi="TH Sarabun New" w:cs="TH Sarabun New"/>
                <w:b/>
                <w:bCs/>
                <w:color w:val="000000"/>
                <w:sz w:val="28"/>
                <w:cs/>
              </w:rPr>
              <w:t>รายการ)</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272F1F" w:rsidRPr="00272F1F" w:rsidRDefault="00272F1F" w:rsidP="002D06E7">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 xml:space="preserve">MS </w:t>
            </w:r>
          </w:p>
          <w:p w:rsidR="00272F1F" w:rsidRPr="00272F1F" w:rsidRDefault="00272F1F" w:rsidP="002D06E7">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w:t>
            </w:r>
            <w:r w:rsidRPr="00272F1F">
              <w:rPr>
                <w:rFonts w:ascii="TH Sarabun New" w:eastAsia="Times New Roman" w:hAnsi="TH Sarabun New" w:cs="TH Sarabun New"/>
                <w:b/>
                <w:bCs/>
                <w:color w:val="000000"/>
                <w:sz w:val="28"/>
                <w:cs/>
              </w:rPr>
              <w:t>รายการ)</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272F1F" w:rsidRPr="00272F1F" w:rsidRDefault="00272F1F" w:rsidP="002D06E7">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ดัชนีการเปิดเผยข้อมูล</w:t>
            </w:r>
            <w:r w:rsidRPr="00272F1F">
              <w:rPr>
                <w:rFonts w:ascii="TH Sarabun New" w:eastAsia="Times New Roman" w:hAnsi="TH Sarabun New" w:cs="TH Sarabun New"/>
                <w:b/>
                <w:bCs/>
                <w:color w:val="000000"/>
                <w:sz w:val="28"/>
              </w:rPr>
              <w:t xml:space="preserve"> </w:t>
            </w:r>
            <w:r w:rsidRPr="00272F1F">
              <w:rPr>
                <w:rFonts w:ascii="TH Sarabun New" w:eastAsia="Times New Roman" w:hAnsi="TH Sarabun New" w:cs="TH Sarabun New"/>
                <w:b/>
                <w:bCs/>
                <w:color w:val="000000"/>
                <w:sz w:val="28"/>
                <w:cs/>
              </w:rPr>
              <w:t>(</w:t>
            </w:r>
            <w:r w:rsidRPr="00272F1F">
              <w:rPr>
                <w:rFonts w:ascii="TH Sarabun New" w:eastAsia="Times New Roman" w:hAnsi="TH Sarabun New" w:cs="TH Sarabun New"/>
                <w:b/>
                <w:bCs/>
                <w:color w:val="000000"/>
                <w:sz w:val="28"/>
              </w:rPr>
              <w:t>AS/MS)</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272F1F" w:rsidRPr="00272F1F" w:rsidRDefault="00272F1F" w:rsidP="002D06E7">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ร้อยละ</w:t>
            </w:r>
          </w:p>
          <w:p w:rsidR="00272F1F" w:rsidRPr="00272F1F" w:rsidRDefault="00272F1F" w:rsidP="002D06E7">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272F1F" w:rsidRPr="00272F1F" w:rsidRDefault="00272F1F" w:rsidP="002D06E7">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ต่ำ</w:t>
            </w:r>
          </w:p>
          <w:p w:rsidR="00272F1F" w:rsidRPr="00272F1F" w:rsidRDefault="00272F1F" w:rsidP="002D06E7">
            <w:pPr>
              <w:spacing w:after="0" w:line="320" w:lineRule="atLeast"/>
              <w:contextualSpacing/>
              <w:jc w:val="center"/>
              <w:rPr>
                <w:rFonts w:ascii="TH Sarabun New" w:eastAsia="Times New Roman" w:hAnsi="TH Sarabun New" w:cs="TH Sarabun New"/>
                <w:b/>
                <w:bCs/>
                <w:color w:val="000000"/>
                <w:sz w:val="28"/>
                <w:cs/>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272F1F" w:rsidRPr="00272F1F" w:rsidRDefault="00272F1F" w:rsidP="002D06E7">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ปานกลาง</w:t>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272F1F" w:rsidRPr="00272F1F" w:rsidRDefault="00272F1F" w:rsidP="002D06E7">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สูง</w:t>
            </w:r>
          </w:p>
          <w:p w:rsidR="00272F1F" w:rsidRPr="00272F1F" w:rsidRDefault="00272F1F" w:rsidP="002D06E7">
            <w:pPr>
              <w:spacing w:after="0" w:line="320" w:lineRule="atLeast"/>
              <w:contextualSpacing/>
              <w:jc w:val="center"/>
              <w:rPr>
                <w:rFonts w:ascii="TH Sarabun New" w:eastAsia="Times New Roman" w:hAnsi="TH Sarabun New" w:cs="TH Sarabun New"/>
                <w:b/>
                <w:bCs/>
                <w:color w:val="000000"/>
                <w:sz w:val="28"/>
                <w:cs/>
              </w:rPr>
            </w:pPr>
          </w:p>
        </w:tc>
      </w:tr>
      <w:tr w:rsidR="00A22E51" w:rsidRPr="00272F1F" w:rsidTr="002D06E7">
        <w:trPr>
          <w:cantSplit/>
          <w:trHeight w:val="425"/>
        </w:trPr>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A22E51" w:rsidRPr="00272F1F" w:rsidRDefault="00A22E51" w:rsidP="002D06E7">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4</w:t>
            </w:r>
          </w:p>
        </w:tc>
        <w:tc>
          <w:tcPr>
            <w:tcW w:w="939" w:type="pct"/>
            <w:tcBorders>
              <w:top w:val="single" w:sz="4" w:space="0" w:color="auto"/>
              <w:left w:val="nil"/>
              <w:bottom w:val="single" w:sz="4" w:space="0" w:color="auto"/>
              <w:right w:val="single" w:sz="4" w:space="0" w:color="auto"/>
            </w:tcBorders>
            <w:shd w:val="clear" w:color="auto" w:fill="auto"/>
            <w:hideMark/>
          </w:tcPr>
          <w:p w:rsidR="00A22E51" w:rsidRPr="00272F1F" w:rsidRDefault="00A22E51" w:rsidP="002D06E7">
            <w:pPr>
              <w:spacing w:after="0" w:line="320" w:lineRule="atLeast"/>
              <w:contextualSpacing/>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เทคโนโลยี</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2E51" w:rsidRPr="00272F1F" w:rsidRDefault="00A22E51" w:rsidP="002D06E7">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93</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A22E51" w:rsidRPr="00272F1F" w:rsidRDefault="00A22E51" w:rsidP="002D06E7">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136</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A22E51" w:rsidRPr="00272F1F" w:rsidRDefault="00A22E51" w:rsidP="002D06E7">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0.68</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A22E51" w:rsidRPr="00272F1F" w:rsidRDefault="00A22E51" w:rsidP="002D06E7">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68</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A22E51" w:rsidRPr="00272F1F" w:rsidRDefault="00A22E51" w:rsidP="002D06E7">
            <w:pPr>
              <w:spacing w:after="0" w:line="320" w:lineRule="atLeast"/>
              <w:contextualSpacing/>
              <w:jc w:val="center"/>
              <w:rPr>
                <w:rFonts w:ascii="TH Sarabun New" w:eastAsia="Times New Roman" w:hAnsi="TH Sarabun New" w:cs="TH Sarabun New"/>
                <w:color w:val="000000"/>
                <w:sz w:val="28"/>
                <w:cs/>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A22E51" w:rsidRPr="00272F1F" w:rsidRDefault="00A22E51" w:rsidP="002D06E7">
            <w:pPr>
              <w:spacing w:after="0" w:line="320" w:lineRule="atLeast"/>
              <w:contextualSpacing/>
              <w:jc w:val="center"/>
              <w:rPr>
                <w:rFonts w:ascii="TH Sarabun New" w:eastAsia="Times New Roman" w:hAnsi="TH Sarabun New" w:cs="TH Sarabun New"/>
                <w:color w:val="000000"/>
                <w:sz w:val="28"/>
                <w:cs/>
              </w:rPr>
            </w:pP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A22E51" w:rsidRPr="00272F1F" w:rsidRDefault="00A22E51" w:rsidP="002D06E7">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sym w:font="Wingdings 2" w:char="F050"/>
            </w:r>
          </w:p>
        </w:tc>
      </w:tr>
      <w:tr w:rsidR="00A1229C" w:rsidRPr="00272F1F" w:rsidTr="00272F1F">
        <w:trPr>
          <w:cantSplit/>
          <w:trHeight w:val="425"/>
        </w:trPr>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5</w:t>
            </w:r>
          </w:p>
        </w:tc>
        <w:tc>
          <w:tcPr>
            <w:tcW w:w="939" w:type="pct"/>
            <w:tcBorders>
              <w:top w:val="single" w:sz="4" w:space="0" w:color="auto"/>
              <w:left w:val="nil"/>
              <w:bottom w:val="single" w:sz="4" w:space="0" w:color="auto"/>
              <w:right w:val="single" w:sz="4" w:space="0" w:color="auto"/>
            </w:tcBorders>
            <w:shd w:val="clear" w:color="auto" w:fill="auto"/>
            <w:hideMark/>
          </w:tcPr>
          <w:p w:rsidR="00E21247" w:rsidRPr="00272F1F" w:rsidRDefault="00E21247" w:rsidP="00F119B2">
            <w:pPr>
              <w:spacing w:after="0" w:line="320" w:lineRule="atLeast"/>
              <w:contextualSpacing/>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สินค้าอุตสาหกรรม</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89</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136</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0.65</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E21247">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65</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sym w:font="Wingdings 2" w:char="F050"/>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p>
        </w:tc>
      </w:tr>
      <w:tr w:rsidR="00A1229C" w:rsidRPr="00272F1F" w:rsidTr="00272F1F">
        <w:trPr>
          <w:cantSplit/>
          <w:trHeight w:val="425"/>
        </w:trPr>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6</w:t>
            </w:r>
          </w:p>
        </w:tc>
        <w:tc>
          <w:tcPr>
            <w:tcW w:w="939" w:type="pct"/>
            <w:tcBorders>
              <w:top w:val="single" w:sz="4" w:space="0" w:color="auto"/>
              <w:left w:val="nil"/>
              <w:bottom w:val="single" w:sz="4" w:space="0" w:color="auto"/>
              <w:right w:val="single" w:sz="4" w:space="0" w:color="auto"/>
            </w:tcBorders>
            <w:shd w:val="clear" w:color="auto" w:fill="auto"/>
            <w:hideMark/>
          </w:tcPr>
          <w:p w:rsidR="00E21247" w:rsidRPr="00272F1F" w:rsidRDefault="00E21247" w:rsidP="00F119B2">
            <w:pPr>
              <w:spacing w:after="0" w:line="320" w:lineRule="atLeast"/>
              <w:contextualSpacing/>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อสังหาริมทรัพย์และก่อสร้าง</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89</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136</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0.65</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E21247">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65</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sym w:font="Wingdings 2" w:char="F050"/>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p>
        </w:tc>
      </w:tr>
      <w:tr w:rsidR="00A1229C" w:rsidRPr="00272F1F" w:rsidTr="00272F1F">
        <w:trPr>
          <w:cantSplit/>
          <w:trHeight w:val="425"/>
        </w:trPr>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7</w:t>
            </w:r>
          </w:p>
        </w:tc>
        <w:tc>
          <w:tcPr>
            <w:tcW w:w="939" w:type="pct"/>
            <w:tcBorders>
              <w:top w:val="single" w:sz="4" w:space="0" w:color="auto"/>
              <w:left w:val="nil"/>
              <w:bottom w:val="single" w:sz="4" w:space="0" w:color="auto"/>
              <w:right w:val="single" w:sz="4" w:space="0" w:color="auto"/>
            </w:tcBorders>
            <w:shd w:val="clear" w:color="auto" w:fill="auto"/>
            <w:hideMark/>
          </w:tcPr>
          <w:p w:rsidR="00E21247" w:rsidRPr="00272F1F" w:rsidRDefault="00E21247" w:rsidP="00F119B2">
            <w:pPr>
              <w:spacing w:after="0" w:line="320" w:lineRule="atLeast"/>
              <w:contextualSpacing/>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บริการ</w:t>
            </w:r>
          </w:p>
        </w:tc>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77</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136</w:t>
            </w:r>
          </w:p>
        </w:tc>
        <w:tc>
          <w:tcPr>
            <w:tcW w:w="836"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0.57</w:t>
            </w:r>
          </w:p>
        </w:tc>
        <w:tc>
          <w:tcPr>
            <w:tcW w:w="530"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E21247">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57</w:t>
            </w:r>
          </w:p>
        </w:tc>
        <w:tc>
          <w:tcPr>
            <w:tcW w:w="303"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sym w:font="Wingdings 2" w:char="F050"/>
            </w:r>
          </w:p>
        </w:tc>
        <w:tc>
          <w:tcPr>
            <w:tcW w:w="319" w:type="pct"/>
            <w:tcBorders>
              <w:top w:val="single" w:sz="4" w:space="0" w:color="auto"/>
              <w:left w:val="nil"/>
              <w:bottom w:val="single" w:sz="4" w:space="0" w:color="auto"/>
              <w:right w:val="single" w:sz="4" w:space="0" w:color="auto"/>
            </w:tcBorders>
            <w:shd w:val="clear" w:color="auto" w:fill="auto"/>
            <w:vAlign w:val="center"/>
            <w:hideMark/>
          </w:tcPr>
          <w:p w:rsidR="00E21247" w:rsidRPr="00272F1F" w:rsidRDefault="00E21247" w:rsidP="00F119B2">
            <w:pPr>
              <w:spacing w:after="0" w:line="320" w:lineRule="atLeast"/>
              <w:contextualSpacing/>
              <w:jc w:val="center"/>
              <w:rPr>
                <w:rFonts w:ascii="TH Sarabun New" w:eastAsia="Times New Roman" w:hAnsi="TH Sarabun New" w:cs="TH Sarabun New"/>
                <w:color w:val="000000"/>
                <w:sz w:val="28"/>
                <w:cs/>
              </w:rPr>
            </w:pPr>
          </w:p>
        </w:tc>
      </w:tr>
      <w:tr w:rsidR="00A1229C" w:rsidRPr="00272F1F" w:rsidTr="00272F1F">
        <w:trPr>
          <w:cantSplit/>
          <w:trHeight w:val="425"/>
        </w:trPr>
        <w:tc>
          <w:tcPr>
            <w:tcW w:w="129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0F04" w:rsidRPr="00272F1F" w:rsidRDefault="001F0F04"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เฉลี่ย</w:t>
            </w:r>
          </w:p>
        </w:tc>
        <w:tc>
          <w:tcPr>
            <w:tcW w:w="682" w:type="pct"/>
            <w:tcBorders>
              <w:top w:val="nil"/>
              <w:left w:val="single" w:sz="4" w:space="0" w:color="auto"/>
              <w:bottom w:val="single" w:sz="4" w:space="0" w:color="auto"/>
              <w:right w:val="single" w:sz="4" w:space="0" w:color="auto"/>
            </w:tcBorders>
            <w:shd w:val="clear" w:color="auto" w:fill="auto"/>
            <w:noWrap/>
            <w:vAlign w:val="center"/>
            <w:hideMark/>
          </w:tcPr>
          <w:p w:rsidR="001F0F04" w:rsidRPr="00272F1F" w:rsidRDefault="001F0F04"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92</w:t>
            </w:r>
          </w:p>
        </w:tc>
        <w:tc>
          <w:tcPr>
            <w:tcW w:w="605" w:type="pct"/>
            <w:tcBorders>
              <w:top w:val="nil"/>
              <w:left w:val="nil"/>
              <w:bottom w:val="single" w:sz="4" w:space="0" w:color="auto"/>
              <w:right w:val="single" w:sz="4" w:space="0" w:color="auto"/>
            </w:tcBorders>
            <w:shd w:val="clear" w:color="auto" w:fill="auto"/>
            <w:noWrap/>
            <w:vAlign w:val="center"/>
            <w:hideMark/>
          </w:tcPr>
          <w:p w:rsidR="001F0F04" w:rsidRPr="00272F1F" w:rsidRDefault="001F0F04"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136</w:t>
            </w:r>
          </w:p>
        </w:tc>
        <w:tc>
          <w:tcPr>
            <w:tcW w:w="836" w:type="pct"/>
            <w:tcBorders>
              <w:top w:val="nil"/>
              <w:left w:val="nil"/>
              <w:bottom w:val="single" w:sz="4" w:space="0" w:color="auto"/>
              <w:right w:val="single" w:sz="4" w:space="0" w:color="auto"/>
            </w:tcBorders>
            <w:shd w:val="clear" w:color="auto" w:fill="auto"/>
            <w:noWrap/>
            <w:vAlign w:val="center"/>
            <w:hideMark/>
          </w:tcPr>
          <w:p w:rsidR="001F0F04" w:rsidRPr="00272F1F" w:rsidRDefault="001F0F04"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0.68</w:t>
            </w:r>
          </w:p>
        </w:tc>
        <w:tc>
          <w:tcPr>
            <w:tcW w:w="530" w:type="pct"/>
            <w:tcBorders>
              <w:top w:val="nil"/>
              <w:left w:val="nil"/>
              <w:bottom w:val="single" w:sz="4" w:space="0" w:color="auto"/>
              <w:right w:val="single" w:sz="4" w:space="0" w:color="auto"/>
            </w:tcBorders>
            <w:shd w:val="clear" w:color="auto" w:fill="auto"/>
            <w:noWrap/>
            <w:vAlign w:val="center"/>
            <w:hideMark/>
          </w:tcPr>
          <w:p w:rsidR="001F0F04" w:rsidRPr="00272F1F" w:rsidRDefault="001F0F04" w:rsidP="00E21247">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68</w:t>
            </w:r>
          </w:p>
        </w:tc>
        <w:tc>
          <w:tcPr>
            <w:tcW w:w="303" w:type="pct"/>
            <w:tcBorders>
              <w:top w:val="nil"/>
              <w:left w:val="nil"/>
              <w:bottom w:val="single" w:sz="4" w:space="0" w:color="auto"/>
              <w:right w:val="single" w:sz="4" w:space="0" w:color="auto"/>
            </w:tcBorders>
            <w:shd w:val="clear" w:color="auto" w:fill="auto"/>
            <w:noWrap/>
            <w:vAlign w:val="center"/>
            <w:hideMark/>
          </w:tcPr>
          <w:p w:rsidR="001F0F04" w:rsidRPr="00272F1F" w:rsidRDefault="001F0F04" w:rsidP="00F119B2">
            <w:pPr>
              <w:spacing w:after="0" w:line="320" w:lineRule="atLeast"/>
              <w:contextualSpacing/>
              <w:jc w:val="center"/>
              <w:rPr>
                <w:rFonts w:ascii="TH Sarabun New" w:eastAsia="Times New Roman" w:hAnsi="TH Sarabun New" w:cs="TH Sarabun New"/>
                <w:color w:val="000000"/>
                <w:sz w:val="28"/>
              </w:rPr>
            </w:pPr>
          </w:p>
        </w:tc>
        <w:tc>
          <w:tcPr>
            <w:tcW w:w="435" w:type="pct"/>
            <w:tcBorders>
              <w:top w:val="nil"/>
              <w:left w:val="nil"/>
              <w:bottom w:val="single" w:sz="4" w:space="0" w:color="auto"/>
              <w:right w:val="single" w:sz="4" w:space="0" w:color="auto"/>
            </w:tcBorders>
            <w:shd w:val="clear" w:color="auto" w:fill="auto"/>
            <w:noWrap/>
            <w:vAlign w:val="center"/>
            <w:hideMark/>
          </w:tcPr>
          <w:p w:rsidR="001F0F04" w:rsidRPr="00272F1F" w:rsidRDefault="001F0F04" w:rsidP="00F119B2">
            <w:pPr>
              <w:spacing w:after="0" w:line="320" w:lineRule="atLeast"/>
              <w:contextualSpacing/>
              <w:jc w:val="center"/>
              <w:rPr>
                <w:rFonts w:ascii="TH Sarabun New" w:eastAsia="Times New Roman" w:hAnsi="TH Sarabun New" w:cs="TH Sarabun New"/>
                <w:color w:val="000000"/>
                <w:sz w:val="28"/>
              </w:rPr>
            </w:pPr>
          </w:p>
        </w:tc>
        <w:tc>
          <w:tcPr>
            <w:tcW w:w="319" w:type="pct"/>
            <w:tcBorders>
              <w:top w:val="nil"/>
              <w:left w:val="nil"/>
              <w:bottom w:val="single" w:sz="4" w:space="0" w:color="auto"/>
              <w:right w:val="single" w:sz="4" w:space="0" w:color="auto"/>
            </w:tcBorders>
            <w:shd w:val="clear" w:color="auto" w:fill="auto"/>
            <w:noWrap/>
            <w:vAlign w:val="center"/>
            <w:hideMark/>
          </w:tcPr>
          <w:p w:rsidR="001F0F04" w:rsidRPr="00272F1F" w:rsidRDefault="001F0F04"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sym w:font="Wingdings 2" w:char="F050"/>
            </w:r>
          </w:p>
        </w:tc>
      </w:tr>
    </w:tbl>
    <w:p w:rsidR="00EF5C68" w:rsidRPr="00272F1F" w:rsidRDefault="00EF5C68" w:rsidP="00F119B2">
      <w:pPr>
        <w:spacing w:after="0" w:line="320" w:lineRule="atLeast"/>
        <w:ind w:firstLine="720"/>
        <w:contextualSpacing/>
        <w:jc w:val="thaiDistribute"/>
        <w:rPr>
          <w:rFonts w:ascii="TH Sarabun New" w:eastAsia="Calibri" w:hAnsi="TH Sarabun New" w:cs="TH Sarabun New"/>
          <w:sz w:val="28"/>
        </w:rPr>
      </w:pPr>
    </w:p>
    <w:p w:rsidR="00F119B2" w:rsidRPr="00272F1F" w:rsidRDefault="00F119B2" w:rsidP="00F119B2">
      <w:pPr>
        <w:spacing w:after="0" w:line="320" w:lineRule="atLeast"/>
        <w:ind w:firstLine="720"/>
        <w:contextualSpacing/>
        <w:jc w:val="thaiDistribute"/>
        <w:rPr>
          <w:rFonts w:ascii="TH Sarabun New" w:eastAsia="Calibri" w:hAnsi="TH Sarabun New" w:cs="TH Sarabun New"/>
          <w:sz w:val="28"/>
        </w:rPr>
      </w:pPr>
      <w:r w:rsidRPr="00272F1F">
        <w:rPr>
          <w:rFonts w:ascii="TH Sarabun New" w:eastAsia="Calibri" w:hAnsi="TH Sarabun New" w:cs="TH Sarabun New"/>
          <w:sz w:val="28"/>
          <w:cs/>
        </w:rPr>
        <w:t xml:space="preserve">จากตารางที่ </w:t>
      </w:r>
      <w:r w:rsidR="00E21247" w:rsidRPr="00272F1F">
        <w:rPr>
          <w:rFonts w:ascii="TH Sarabun New" w:eastAsia="Calibri" w:hAnsi="TH Sarabun New" w:cs="TH Sarabun New"/>
          <w:sz w:val="28"/>
        </w:rPr>
        <w:t>1</w:t>
      </w:r>
      <w:r w:rsidRPr="00272F1F">
        <w:rPr>
          <w:rFonts w:ascii="TH Sarabun New" w:eastAsia="Calibri" w:hAnsi="TH Sarabun New" w:cs="TH Sarabun New"/>
          <w:b/>
          <w:bCs/>
          <w:sz w:val="28"/>
          <w:cs/>
        </w:rPr>
        <w:t xml:space="preserve"> </w:t>
      </w:r>
      <w:r w:rsidRPr="00272F1F">
        <w:rPr>
          <w:rFonts w:ascii="TH Sarabun New" w:eastAsia="Calibri" w:hAnsi="TH Sarabun New" w:cs="TH Sarabun New"/>
          <w:sz w:val="28"/>
          <w:cs/>
        </w:rPr>
        <w:t>แสดงดัช</w:t>
      </w:r>
      <w:r w:rsidR="00E21247" w:rsidRPr="00272F1F">
        <w:rPr>
          <w:rFonts w:ascii="TH Sarabun New" w:eastAsia="Calibri" w:hAnsi="TH Sarabun New" w:cs="TH Sarabun New"/>
          <w:sz w:val="28"/>
          <w:cs/>
        </w:rPr>
        <w:t>นีการเปิดเผยรายงานความยั่งยืนโดย</w:t>
      </w:r>
      <w:r w:rsidRPr="00272F1F">
        <w:rPr>
          <w:rFonts w:ascii="TH Sarabun New" w:eastAsia="Calibri" w:hAnsi="TH Sarabun New" w:cs="TH Sarabun New"/>
          <w:sz w:val="28"/>
          <w:cs/>
        </w:rPr>
        <w:t>รวม</w:t>
      </w:r>
      <w:r w:rsidR="00E21247" w:rsidRPr="00272F1F">
        <w:rPr>
          <w:rFonts w:ascii="TH Sarabun New" w:eastAsia="Calibri" w:hAnsi="TH Sarabun New" w:cs="TH Sarabun New"/>
          <w:sz w:val="28"/>
          <w:cs/>
        </w:rPr>
        <w:t xml:space="preserve">ทั้ง </w:t>
      </w:r>
      <w:r w:rsidR="00E21247" w:rsidRPr="00272F1F">
        <w:rPr>
          <w:rFonts w:ascii="TH Sarabun New" w:eastAsia="Calibri" w:hAnsi="TH Sarabun New" w:cs="TH Sarabun New"/>
          <w:sz w:val="28"/>
        </w:rPr>
        <w:t xml:space="preserve">4 </w:t>
      </w:r>
      <w:r w:rsidR="00E21247" w:rsidRPr="00272F1F">
        <w:rPr>
          <w:rFonts w:ascii="TH Sarabun New" w:eastAsia="Calibri" w:hAnsi="TH Sarabun New" w:cs="TH Sarabun New"/>
          <w:sz w:val="28"/>
          <w:cs/>
        </w:rPr>
        <w:t>ด้าน</w:t>
      </w:r>
      <w:r w:rsidRPr="00272F1F">
        <w:rPr>
          <w:rFonts w:ascii="TH Sarabun New" w:eastAsia="Calibri" w:hAnsi="TH Sarabun New" w:cs="TH Sarabun New"/>
          <w:sz w:val="28"/>
          <w:cs/>
        </w:rPr>
        <w:t xml:space="preserve"> </w:t>
      </w:r>
      <w:r w:rsidR="00E21247" w:rsidRPr="00272F1F">
        <w:rPr>
          <w:rFonts w:ascii="TH Sarabun New" w:eastAsia="Calibri" w:hAnsi="TH Sarabun New" w:cs="TH Sarabun New"/>
          <w:sz w:val="28"/>
          <w:cs/>
        </w:rPr>
        <w:t>พบว่า</w:t>
      </w:r>
      <w:r w:rsidRPr="00272F1F">
        <w:rPr>
          <w:rFonts w:ascii="TH Sarabun New" w:eastAsia="Calibri" w:hAnsi="TH Sarabun New" w:cs="TH Sarabun New"/>
          <w:sz w:val="28"/>
          <w:cs/>
        </w:rPr>
        <w:t xml:space="preserve">บริษัทจดทะเบียนในตลาดหลักทรัพย์แห่งประเทศไทยกลุ่ม </w:t>
      </w:r>
      <w:r w:rsidRPr="00272F1F">
        <w:rPr>
          <w:rFonts w:ascii="TH Sarabun New" w:eastAsia="Calibri" w:hAnsi="TH Sarabun New" w:cs="TH Sarabun New"/>
          <w:sz w:val="28"/>
        </w:rPr>
        <w:t xml:space="preserve">SET </w:t>
      </w:r>
      <w:r w:rsidRPr="00272F1F">
        <w:rPr>
          <w:rFonts w:ascii="TH Sarabun New" w:eastAsia="Calibri" w:hAnsi="TH Sarabun New" w:cs="TH Sarabun New"/>
          <w:sz w:val="28"/>
          <w:cs/>
        </w:rPr>
        <w:t>มี</w:t>
      </w:r>
      <w:r w:rsidR="00A1229C" w:rsidRPr="00272F1F">
        <w:rPr>
          <w:rFonts w:ascii="TH Sarabun New" w:eastAsia="Calibri" w:hAnsi="TH Sarabun New" w:cs="TH Sarabun New"/>
          <w:sz w:val="28"/>
          <w:cs/>
        </w:rPr>
        <w:t>ดัชนี</w:t>
      </w:r>
      <w:r w:rsidRPr="00272F1F">
        <w:rPr>
          <w:rFonts w:ascii="TH Sarabun New" w:eastAsia="Calibri" w:hAnsi="TH Sarabun New" w:cs="TH Sarabun New"/>
          <w:sz w:val="28"/>
          <w:cs/>
        </w:rPr>
        <w:t xml:space="preserve">การเปิดเผยรายงานความยั่งยืนในระดับสูงสุด (อยู่ในช่วง </w:t>
      </w:r>
      <w:r w:rsidRPr="00272F1F">
        <w:rPr>
          <w:rFonts w:ascii="TH Sarabun New" w:eastAsia="Calibri" w:hAnsi="TH Sarabun New" w:cs="TH Sarabun New"/>
          <w:sz w:val="28"/>
        </w:rPr>
        <w:t xml:space="preserve">0.68 - 1.00) </w:t>
      </w:r>
      <w:r w:rsidRPr="00272F1F">
        <w:rPr>
          <w:rFonts w:ascii="TH Sarabun New" w:eastAsia="Calibri" w:hAnsi="TH Sarabun New" w:cs="TH Sarabun New"/>
          <w:sz w:val="28"/>
          <w:cs/>
        </w:rPr>
        <w:t xml:space="preserve">จำนวน </w:t>
      </w:r>
      <w:r w:rsidRPr="00272F1F">
        <w:rPr>
          <w:rFonts w:ascii="TH Sarabun New" w:eastAsia="Calibri" w:hAnsi="TH Sarabun New" w:cs="TH Sarabun New"/>
          <w:sz w:val="28"/>
        </w:rPr>
        <w:t xml:space="preserve">92 </w:t>
      </w:r>
      <w:r w:rsidRPr="00272F1F">
        <w:rPr>
          <w:rFonts w:ascii="TH Sarabun New" w:eastAsia="Calibri" w:hAnsi="TH Sarabun New" w:cs="TH Sarabun New"/>
          <w:sz w:val="28"/>
          <w:cs/>
        </w:rPr>
        <w:t xml:space="preserve">รายการ คิดเป็นร้อยละ </w:t>
      </w:r>
      <w:r w:rsidRPr="00272F1F">
        <w:rPr>
          <w:rFonts w:ascii="TH Sarabun New" w:eastAsia="Calibri" w:hAnsi="TH Sarabun New" w:cs="TH Sarabun New"/>
          <w:sz w:val="28"/>
        </w:rPr>
        <w:t xml:space="preserve">68 </w:t>
      </w:r>
      <w:r w:rsidRPr="00272F1F">
        <w:rPr>
          <w:rFonts w:ascii="TH Sarabun New" w:eastAsia="Calibri" w:hAnsi="TH Sarabun New" w:cs="TH Sarabun New"/>
          <w:sz w:val="28"/>
          <w:cs/>
        </w:rPr>
        <w:t>กลุ่มอุตสาหกรรมที่มี</w:t>
      </w:r>
      <w:r w:rsidR="00A1229C" w:rsidRPr="00272F1F">
        <w:rPr>
          <w:rFonts w:ascii="TH Sarabun New" w:eastAsia="Calibri" w:hAnsi="TH Sarabun New" w:cs="TH Sarabun New"/>
          <w:sz w:val="28"/>
          <w:cs/>
        </w:rPr>
        <w:t>ดัชนี</w:t>
      </w:r>
      <w:r w:rsidRPr="00272F1F">
        <w:rPr>
          <w:rFonts w:ascii="TH Sarabun New" w:eastAsia="Calibri" w:hAnsi="TH Sarabun New" w:cs="TH Sarabun New"/>
          <w:sz w:val="28"/>
          <w:cs/>
        </w:rPr>
        <w:t>การเปิดเผยรายงาน</w:t>
      </w:r>
      <w:r w:rsidR="00A1229C" w:rsidRPr="00272F1F">
        <w:rPr>
          <w:rFonts w:ascii="TH Sarabun New" w:eastAsia="Calibri" w:hAnsi="TH Sarabun New" w:cs="TH Sarabun New"/>
          <w:sz w:val="28"/>
          <w:cs/>
        </w:rPr>
        <w:t>ความยั่งยืน</w:t>
      </w:r>
      <w:r w:rsidRPr="00272F1F">
        <w:rPr>
          <w:rFonts w:ascii="TH Sarabun New" w:eastAsia="Calibri" w:hAnsi="TH Sarabun New" w:cs="TH Sarabun New"/>
          <w:sz w:val="28"/>
          <w:cs/>
        </w:rPr>
        <w:t>มากที่สุดคือ</w:t>
      </w:r>
      <w:r w:rsidR="002A233A" w:rsidRPr="00272F1F">
        <w:rPr>
          <w:rFonts w:ascii="TH Sarabun New" w:eastAsia="Calibri" w:hAnsi="TH Sarabun New" w:cs="TH Sarabun New"/>
          <w:sz w:val="28"/>
          <w:cs/>
        </w:rPr>
        <w:t xml:space="preserve"> กลุ่ม</w:t>
      </w:r>
      <w:r w:rsidR="002A233A" w:rsidRPr="00272F1F">
        <w:rPr>
          <w:rFonts w:ascii="TH Sarabun New" w:eastAsia="Times New Roman" w:hAnsi="TH Sarabun New" w:cs="TH Sarabun New"/>
          <w:color w:val="000000"/>
          <w:sz w:val="28"/>
          <w:cs/>
        </w:rPr>
        <w:t>ทรัพยากร</w:t>
      </w:r>
      <w:r w:rsidRPr="00272F1F">
        <w:rPr>
          <w:rFonts w:ascii="TH Sarabun New" w:eastAsia="Calibri" w:hAnsi="TH Sarabun New" w:cs="TH Sarabun New"/>
          <w:sz w:val="28"/>
        </w:rPr>
        <w:t xml:space="preserve"> </w:t>
      </w:r>
      <w:r w:rsidRPr="00272F1F">
        <w:rPr>
          <w:rFonts w:ascii="TH Sarabun New" w:eastAsia="Calibri" w:hAnsi="TH Sarabun New" w:cs="TH Sarabun New"/>
          <w:sz w:val="28"/>
          <w:cs/>
        </w:rPr>
        <w:t>รองลงมาคือ</w:t>
      </w:r>
      <w:r w:rsidR="002A233A" w:rsidRPr="00272F1F">
        <w:rPr>
          <w:rFonts w:ascii="TH Sarabun New" w:eastAsia="Calibri" w:hAnsi="TH Sarabun New" w:cs="TH Sarabun New"/>
          <w:sz w:val="28"/>
          <w:cs/>
        </w:rPr>
        <w:t>กลุ่ม</w:t>
      </w:r>
      <w:r w:rsidR="002A233A" w:rsidRPr="00272F1F">
        <w:rPr>
          <w:rFonts w:ascii="TH Sarabun New" w:eastAsia="Times New Roman" w:hAnsi="TH Sarabun New" w:cs="TH Sarabun New"/>
          <w:color w:val="000000"/>
          <w:sz w:val="28"/>
          <w:cs/>
        </w:rPr>
        <w:t>สินค้าอุปโภคบริโภค</w:t>
      </w:r>
      <w:r w:rsidRPr="00272F1F">
        <w:rPr>
          <w:rFonts w:ascii="TH Sarabun New" w:eastAsia="Calibri" w:hAnsi="TH Sarabun New" w:cs="TH Sarabun New"/>
          <w:sz w:val="28"/>
          <w:cs/>
        </w:rPr>
        <w:t xml:space="preserve"> </w:t>
      </w:r>
      <w:r w:rsidR="002A233A" w:rsidRPr="00272F1F">
        <w:rPr>
          <w:rFonts w:ascii="TH Sarabun New" w:eastAsia="Calibri" w:hAnsi="TH Sarabun New" w:cs="TH Sarabun New"/>
          <w:sz w:val="28"/>
          <w:cs/>
        </w:rPr>
        <w:t xml:space="preserve"> กลุ่มเกษตรและอุตสาหกรรมอาหาร และกลุ่มเทคโนโลยี</w:t>
      </w:r>
      <w:r w:rsidRPr="00272F1F">
        <w:rPr>
          <w:rFonts w:ascii="TH Sarabun New" w:eastAsia="Calibri" w:hAnsi="TH Sarabun New" w:cs="TH Sarabun New"/>
          <w:sz w:val="28"/>
        </w:rPr>
        <w:t xml:space="preserve"> </w:t>
      </w:r>
      <w:r w:rsidR="002A233A" w:rsidRPr="00272F1F">
        <w:rPr>
          <w:rFonts w:ascii="TH Sarabun New" w:eastAsia="Calibri" w:hAnsi="TH Sarabun New" w:cs="TH Sarabun New"/>
          <w:sz w:val="28"/>
          <w:cs/>
        </w:rPr>
        <w:t>ส่วนกลุ่ม</w:t>
      </w:r>
      <w:r w:rsidRPr="00272F1F">
        <w:rPr>
          <w:rFonts w:ascii="TH Sarabun New" w:eastAsia="Calibri" w:hAnsi="TH Sarabun New" w:cs="TH Sarabun New"/>
          <w:sz w:val="28"/>
          <w:cs/>
        </w:rPr>
        <w:t>ที่มี</w:t>
      </w:r>
      <w:r w:rsidR="00A1229C" w:rsidRPr="00272F1F">
        <w:rPr>
          <w:rFonts w:ascii="TH Sarabun New" w:eastAsia="Calibri" w:hAnsi="TH Sarabun New" w:cs="TH Sarabun New"/>
          <w:sz w:val="28"/>
          <w:cs/>
        </w:rPr>
        <w:t>ดัชนี</w:t>
      </w:r>
      <w:r w:rsidR="002A233A" w:rsidRPr="00272F1F">
        <w:rPr>
          <w:rFonts w:ascii="TH Sarabun New" w:eastAsia="Calibri" w:hAnsi="TH Sarabun New" w:cs="TH Sarabun New"/>
          <w:sz w:val="28"/>
          <w:cs/>
        </w:rPr>
        <w:t>การเปิดเผยรายงานความยั่งยืน</w:t>
      </w:r>
      <w:r w:rsidRPr="00272F1F">
        <w:rPr>
          <w:rFonts w:ascii="TH Sarabun New" w:eastAsia="Calibri" w:hAnsi="TH Sarabun New" w:cs="TH Sarabun New"/>
          <w:sz w:val="28"/>
          <w:cs/>
        </w:rPr>
        <w:t>น้อยที่สุดคือ</w:t>
      </w:r>
      <w:r w:rsidR="002A233A" w:rsidRPr="00272F1F">
        <w:rPr>
          <w:rFonts w:ascii="TH Sarabun New" w:eastAsia="Calibri" w:hAnsi="TH Sarabun New" w:cs="TH Sarabun New"/>
          <w:sz w:val="28"/>
          <w:cs/>
        </w:rPr>
        <w:t>กลุ่ม</w:t>
      </w:r>
      <w:r w:rsidR="002A233A" w:rsidRPr="00272F1F">
        <w:rPr>
          <w:rFonts w:ascii="TH Sarabun New" w:eastAsia="Times New Roman" w:hAnsi="TH Sarabun New" w:cs="TH Sarabun New"/>
          <w:color w:val="000000"/>
          <w:sz w:val="28"/>
          <w:cs/>
        </w:rPr>
        <w:t>บริการ</w:t>
      </w:r>
      <w:r w:rsidRPr="00272F1F">
        <w:rPr>
          <w:rFonts w:ascii="TH Sarabun New" w:eastAsia="Calibri" w:hAnsi="TH Sarabun New" w:cs="TH Sarabun New"/>
          <w:sz w:val="28"/>
        </w:rPr>
        <w:t xml:space="preserve"> </w:t>
      </w:r>
      <w:r w:rsidR="00A1229C" w:rsidRPr="00272F1F">
        <w:rPr>
          <w:rFonts w:ascii="TH Sarabun New" w:eastAsia="Calibri" w:hAnsi="TH Sarabun New" w:cs="TH Sarabun New"/>
          <w:sz w:val="28"/>
          <w:cs/>
        </w:rPr>
        <w:t>โดย</w:t>
      </w:r>
      <w:r w:rsidRPr="00272F1F">
        <w:rPr>
          <w:rFonts w:ascii="TH Sarabun New" w:eastAsia="Calibri" w:hAnsi="TH Sarabun New" w:cs="TH Sarabun New"/>
          <w:sz w:val="28"/>
          <w:cs/>
        </w:rPr>
        <w:t>มี</w:t>
      </w:r>
      <w:r w:rsidR="00A1229C" w:rsidRPr="00272F1F">
        <w:rPr>
          <w:rFonts w:ascii="TH Sarabun New" w:eastAsia="Calibri" w:hAnsi="TH Sarabun New" w:cs="TH Sarabun New"/>
          <w:sz w:val="28"/>
          <w:cs/>
        </w:rPr>
        <w:t>ดัชนี</w:t>
      </w:r>
      <w:r w:rsidRPr="00272F1F">
        <w:rPr>
          <w:rFonts w:ascii="TH Sarabun New" w:eastAsia="Calibri" w:hAnsi="TH Sarabun New" w:cs="TH Sarabun New"/>
          <w:sz w:val="28"/>
          <w:cs/>
        </w:rPr>
        <w:t>การเปิดเผยรายงานความยั่งยืนในระดับปานกลาง</w:t>
      </w:r>
      <w:r w:rsidRPr="00272F1F">
        <w:rPr>
          <w:rFonts w:ascii="TH Sarabun New" w:eastAsia="Calibri" w:hAnsi="TH Sarabun New" w:cs="TH Sarabun New"/>
          <w:sz w:val="28"/>
        </w:rPr>
        <w:t xml:space="preserve"> </w:t>
      </w:r>
      <w:r w:rsidRPr="00272F1F">
        <w:rPr>
          <w:rFonts w:ascii="TH Sarabun New" w:eastAsia="Calibri" w:hAnsi="TH Sarabun New" w:cs="TH Sarabun New"/>
          <w:sz w:val="28"/>
          <w:cs/>
        </w:rPr>
        <w:t xml:space="preserve">(อยู่ในช่วง </w:t>
      </w:r>
      <w:r w:rsidR="00093F3E" w:rsidRPr="00272F1F">
        <w:rPr>
          <w:rFonts w:ascii="TH Sarabun New" w:eastAsia="Calibri" w:hAnsi="TH Sarabun New" w:cs="TH Sarabun New"/>
          <w:sz w:val="28"/>
        </w:rPr>
        <w:t>0.34 - 0.6</w:t>
      </w:r>
      <w:r w:rsidRPr="00272F1F">
        <w:rPr>
          <w:rFonts w:ascii="TH Sarabun New" w:eastAsia="Calibri" w:hAnsi="TH Sarabun New" w:cs="TH Sarabun New"/>
          <w:sz w:val="28"/>
        </w:rPr>
        <w:t xml:space="preserve">7) </w:t>
      </w:r>
      <w:r w:rsidRPr="00272F1F">
        <w:rPr>
          <w:rFonts w:ascii="TH Sarabun New" w:eastAsia="Calibri" w:hAnsi="TH Sarabun New" w:cs="TH Sarabun New"/>
          <w:sz w:val="28"/>
          <w:cs/>
        </w:rPr>
        <w:t xml:space="preserve">จำนวน </w:t>
      </w:r>
      <w:r w:rsidRPr="00272F1F">
        <w:rPr>
          <w:rFonts w:ascii="TH Sarabun New" w:eastAsia="Calibri" w:hAnsi="TH Sarabun New" w:cs="TH Sarabun New"/>
          <w:sz w:val="28"/>
        </w:rPr>
        <w:t xml:space="preserve">77 </w:t>
      </w:r>
      <w:r w:rsidRPr="00272F1F">
        <w:rPr>
          <w:rFonts w:ascii="TH Sarabun New" w:eastAsia="Calibri" w:hAnsi="TH Sarabun New" w:cs="TH Sarabun New"/>
          <w:sz w:val="28"/>
          <w:cs/>
        </w:rPr>
        <w:t xml:space="preserve">รายการ คิดเป็นร้อยละ </w:t>
      </w:r>
      <w:r w:rsidRPr="00272F1F">
        <w:rPr>
          <w:rFonts w:ascii="TH Sarabun New" w:eastAsia="Calibri" w:hAnsi="TH Sarabun New" w:cs="TH Sarabun New"/>
          <w:sz w:val="28"/>
        </w:rPr>
        <w:t>57</w:t>
      </w:r>
    </w:p>
    <w:p w:rsidR="00F119B2" w:rsidRPr="00272F1F" w:rsidRDefault="00F119B2" w:rsidP="00F119B2">
      <w:pPr>
        <w:spacing w:after="0" w:line="320" w:lineRule="atLeast"/>
        <w:ind w:firstLine="720"/>
        <w:contextualSpacing/>
        <w:jc w:val="thaiDistribute"/>
        <w:rPr>
          <w:rFonts w:ascii="TH Sarabun New" w:eastAsia="Calibri" w:hAnsi="TH Sarabun New" w:cs="TH Sarabun New"/>
          <w:sz w:val="28"/>
        </w:rPr>
      </w:pPr>
    </w:p>
    <w:p w:rsidR="00F119B2" w:rsidRPr="00272F1F" w:rsidRDefault="00F119B2" w:rsidP="00F119B2">
      <w:pPr>
        <w:spacing w:after="0" w:line="320" w:lineRule="atLeast"/>
        <w:contextualSpacing/>
        <w:jc w:val="thaiDistribute"/>
        <w:rPr>
          <w:rFonts w:ascii="TH Sarabun New" w:eastAsia="Calibri" w:hAnsi="TH Sarabun New" w:cs="TH Sarabun New"/>
          <w:sz w:val="28"/>
        </w:rPr>
      </w:pPr>
      <w:r w:rsidRPr="00272F1F">
        <w:rPr>
          <w:rFonts w:ascii="TH Sarabun New" w:eastAsia="Calibri" w:hAnsi="TH Sarabun New" w:cs="TH Sarabun New"/>
          <w:b/>
          <w:bCs/>
          <w:sz w:val="28"/>
          <w:cs/>
        </w:rPr>
        <w:t xml:space="preserve">ตารางที่ </w:t>
      </w:r>
      <w:r w:rsidR="00A1229C" w:rsidRPr="00272F1F">
        <w:rPr>
          <w:rFonts w:ascii="TH Sarabun New" w:eastAsia="Calibri" w:hAnsi="TH Sarabun New" w:cs="TH Sarabun New"/>
          <w:b/>
          <w:bCs/>
          <w:sz w:val="28"/>
        </w:rPr>
        <w:t>2</w:t>
      </w:r>
      <w:r w:rsidRPr="00272F1F">
        <w:rPr>
          <w:rFonts w:ascii="TH Sarabun New" w:eastAsia="Calibri" w:hAnsi="TH Sarabun New" w:cs="TH Sarabun New"/>
          <w:b/>
          <w:bCs/>
          <w:sz w:val="28"/>
          <w:cs/>
        </w:rPr>
        <w:t xml:space="preserve"> </w:t>
      </w:r>
      <w:r w:rsidRPr="00272F1F">
        <w:rPr>
          <w:rFonts w:ascii="TH Sarabun New" w:eastAsia="Calibri" w:hAnsi="TH Sarabun New" w:cs="TH Sarabun New"/>
          <w:sz w:val="28"/>
          <w:cs/>
        </w:rPr>
        <w:t>แสดงดัชนีการเปิดเผยรายงานความยั่งยืนด้านมาตรฐานสากล จำแนกตามกลุ่มอุตสาหกรรม</w:t>
      </w:r>
    </w:p>
    <w:tbl>
      <w:tblPr>
        <w:tblW w:w="5000" w:type="pct"/>
        <w:tblLook w:val="04A0" w:firstRow="1" w:lastRow="0" w:firstColumn="1" w:lastColumn="0" w:noHBand="0" w:noVBand="1"/>
      </w:tblPr>
      <w:tblGrid>
        <w:gridCol w:w="706"/>
        <w:gridCol w:w="1853"/>
        <w:gridCol w:w="1141"/>
        <w:gridCol w:w="1069"/>
        <w:gridCol w:w="1636"/>
        <w:gridCol w:w="855"/>
        <w:gridCol w:w="712"/>
        <w:gridCol w:w="697"/>
        <w:gridCol w:w="725"/>
      </w:tblGrid>
      <w:tr w:rsidR="00A1229C" w:rsidRPr="00272F1F" w:rsidTr="002B3F32">
        <w:trPr>
          <w:trHeight w:val="847"/>
        </w:trPr>
        <w:tc>
          <w:tcPr>
            <w:tcW w:w="3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bookmarkStart w:id="3" w:name="_Hlk128325669"/>
            <w:r w:rsidRPr="00272F1F">
              <w:rPr>
                <w:rFonts w:ascii="TH Sarabun New" w:eastAsia="Times New Roman" w:hAnsi="TH Sarabun New" w:cs="TH Sarabun New"/>
                <w:b/>
                <w:bCs/>
                <w:color w:val="000000"/>
                <w:sz w:val="28"/>
                <w:cs/>
              </w:rPr>
              <w:t>ลำ</w:t>
            </w:r>
          </w:p>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ดับ</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กลุ่ม</w:t>
            </w:r>
          </w:p>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อุตสาหกรรม</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325EE" w:rsidRPr="00272F1F" w:rsidRDefault="00A1229C" w:rsidP="003325EE">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 xml:space="preserve">AS </w:t>
            </w:r>
          </w:p>
          <w:p w:rsidR="00A1229C" w:rsidRPr="00272F1F" w:rsidRDefault="00A1229C" w:rsidP="003325EE">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w:t>
            </w:r>
            <w:r w:rsidRPr="00272F1F">
              <w:rPr>
                <w:rFonts w:ascii="TH Sarabun New" w:eastAsia="Times New Roman" w:hAnsi="TH Sarabun New" w:cs="TH Sarabun New"/>
                <w:b/>
                <w:bCs/>
                <w:color w:val="000000"/>
                <w:sz w:val="28"/>
                <w:cs/>
              </w:rPr>
              <w:t>รายการ)</w:t>
            </w:r>
          </w:p>
        </w:tc>
        <w:tc>
          <w:tcPr>
            <w:tcW w:w="569" w:type="pct"/>
            <w:tcBorders>
              <w:top w:val="single" w:sz="4" w:space="0" w:color="auto"/>
              <w:left w:val="nil"/>
              <w:bottom w:val="single" w:sz="4" w:space="0" w:color="auto"/>
              <w:right w:val="single" w:sz="4" w:space="0" w:color="auto"/>
            </w:tcBorders>
            <w:shd w:val="clear" w:color="auto" w:fill="auto"/>
            <w:vAlign w:val="center"/>
            <w:hideMark/>
          </w:tcPr>
          <w:p w:rsidR="003325EE"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 xml:space="preserve">MS </w:t>
            </w:r>
          </w:p>
          <w:p w:rsidR="00A1229C" w:rsidRPr="00272F1F" w:rsidRDefault="00A1229C" w:rsidP="003325EE">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w:t>
            </w:r>
            <w:r w:rsidRPr="00272F1F">
              <w:rPr>
                <w:rFonts w:ascii="TH Sarabun New" w:eastAsia="Times New Roman" w:hAnsi="TH Sarabun New" w:cs="TH Sarabun New"/>
                <w:b/>
                <w:bCs/>
                <w:color w:val="000000"/>
                <w:sz w:val="28"/>
                <w:cs/>
              </w:rPr>
              <w:t>รายการ)</w:t>
            </w:r>
          </w:p>
        </w:tc>
        <w:tc>
          <w:tcPr>
            <w:tcW w:w="871" w:type="pct"/>
            <w:tcBorders>
              <w:top w:val="single" w:sz="4" w:space="0" w:color="auto"/>
              <w:left w:val="nil"/>
              <w:bottom w:val="single" w:sz="4" w:space="0" w:color="auto"/>
              <w:right w:val="single" w:sz="4" w:space="0" w:color="auto"/>
            </w:tcBorders>
            <w:shd w:val="clear" w:color="auto" w:fill="auto"/>
            <w:vAlign w:val="center"/>
            <w:hideMark/>
          </w:tcPr>
          <w:p w:rsidR="00A1229C" w:rsidRPr="00272F1F" w:rsidRDefault="00A1229C" w:rsidP="003325EE">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ดัชนีการเปิดเผย</w:t>
            </w:r>
          </w:p>
          <w:p w:rsidR="00A1229C" w:rsidRPr="00272F1F" w:rsidRDefault="003325E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ข้อมูล</w:t>
            </w:r>
            <w:r w:rsidRPr="00272F1F">
              <w:rPr>
                <w:rFonts w:ascii="TH Sarabun New" w:eastAsia="Times New Roman" w:hAnsi="TH Sarabun New" w:cs="TH Sarabun New"/>
                <w:b/>
                <w:bCs/>
                <w:color w:val="000000"/>
                <w:sz w:val="28"/>
              </w:rPr>
              <w:t xml:space="preserve"> </w:t>
            </w:r>
            <w:r w:rsidR="00A1229C" w:rsidRPr="00272F1F">
              <w:rPr>
                <w:rFonts w:ascii="TH Sarabun New" w:eastAsia="Times New Roman" w:hAnsi="TH Sarabun New" w:cs="TH Sarabun New"/>
                <w:b/>
                <w:bCs/>
                <w:color w:val="000000"/>
                <w:sz w:val="28"/>
                <w:cs/>
              </w:rPr>
              <w:t>(</w:t>
            </w:r>
            <w:r w:rsidR="00A1229C" w:rsidRPr="00272F1F">
              <w:rPr>
                <w:rFonts w:ascii="TH Sarabun New" w:eastAsia="Times New Roman" w:hAnsi="TH Sarabun New" w:cs="TH Sarabun New"/>
                <w:b/>
                <w:bCs/>
                <w:color w:val="000000"/>
                <w:sz w:val="28"/>
              </w:rPr>
              <w:t>AS/MS)</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A1229C" w:rsidRPr="00272F1F" w:rsidRDefault="00A1229C" w:rsidP="003325EE">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ร้อยละ</w:t>
            </w:r>
          </w:p>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w:t>
            </w:r>
          </w:p>
        </w:tc>
        <w:tc>
          <w:tcPr>
            <w:tcW w:w="379" w:type="pct"/>
            <w:tcBorders>
              <w:top w:val="single" w:sz="4" w:space="0" w:color="auto"/>
              <w:left w:val="nil"/>
              <w:bottom w:val="single" w:sz="4" w:space="0" w:color="auto"/>
              <w:right w:val="single" w:sz="4" w:space="0" w:color="auto"/>
            </w:tcBorders>
            <w:shd w:val="clear" w:color="auto" w:fill="auto"/>
            <w:vAlign w:val="center"/>
            <w:hideMark/>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ต่ำ</w:t>
            </w:r>
          </w:p>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p>
        </w:tc>
        <w:tc>
          <w:tcPr>
            <w:tcW w:w="371" w:type="pct"/>
            <w:tcBorders>
              <w:top w:val="single" w:sz="4" w:space="0" w:color="auto"/>
              <w:left w:val="nil"/>
              <w:bottom w:val="single" w:sz="4" w:space="0" w:color="auto"/>
              <w:right w:val="single" w:sz="4" w:space="0" w:color="auto"/>
            </w:tcBorders>
            <w:shd w:val="clear" w:color="auto" w:fill="auto"/>
            <w:vAlign w:val="center"/>
            <w:hideMark/>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ปานกลาง</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สูง</w:t>
            </w:r>
          </w:p>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p>
        </w:tc>
      </w:tr>
      <w:bookmarkEnd w:id="3"/>
      <w:tr w:rsidR="00A1229C" w:rsidRPr="00272F1F" w:rsidTr="003325EE">
        <w:trPr>
          <w:trHeight w:val="425"/>
        </w:trPr>
        <w:tc>
          <w:tcPr>
            <w:tcW w:w="375" w:type="pct"/>
            <w:tcBorders>
              <w:top w:val="single" w:sz="4" w:space="0" w:color="auto"/>
              <w:left w:val="single" w:sz="4" w:space="0" w:color="auto"/>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1</w:t>
            </w:r>
          </w:p>
        </w:tc>
        <w:tc>
          <w:tcPr>
            <w:tcW w:w="986"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เทคโนโลยี</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50</w:t>
            </w:r>
          </w:p>
        </w:tc>
        <w:tc>
          <w:tcPr>
            <w:tcW w:w="569"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59</w:t>
            </w:r>
          </w:p>
        </w:tc>
        <w:tc>
          <w:tcPr>
            <w:tcW w:w="871"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0.85</w:t>
            </w:r>
          </w:p>
        </w:tc>
        <w:tc>
          <w:tcPr>
            <w:tcW w:w="455" w:type="pct"/>
            <w:tcBorders>
              <w:top w:val="single" w:sz="4" w:space="0" w:color="auto"/>
              <w:left w:val="nil"/>
              <w:bottom w:val="single" w:sz="4" w:space="0" w:color="auto"/>
              <w:right w:val="single" w:sz="4" w:space="0" w:color="auto"/>
            </w:tcBorders>
            <w:shd w:val="clear" w:color="auto" w:fill="auto"/>
          </w:tcPr>
          <w:p w:rsidR="00A1229C" w:rsidRPr="00272F1F" w:rsidRDefault="00A1229C" w:rsidP="00A1229C">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85</w:t>
            </w:r>
          </w:p>
        </w:tc>
        <w:tc>
          <w:tcPr>
            <w:tcW w:w="379"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p>
        </w:tc>
        <w:tc>
          <w:tcPr>
            <w:tcW w:w="371"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p>
        </w:tc>
        <w:tc>
          <w:tcPr>
            <w:tcW w:w="386"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sym w:font="Wingdings 2" w:char="F050"/>
            </w:r>
          </w:p>
        </w:tc>
      </w:tr>
      <w:tr w:rsidR="00A1229C" w:rsidRPr="00272F1F" w:rsidTr="003325EE">
        <w:trPr>
          <w:trHeight w:val="425"/>
        </w:trPr>
        <w:tc>
          <w:tcPr>
            <w:tcW w:w="375" w:type="pct"/>
            <w:tcBorders>
              <w:top w:val="single" w:sz="4" w:space="0" w:color="auto"/>
              <w:left w:val="single" w:sz="4" w:space="0" w:color="auto"/>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2</w:t>
            </w:r>
          </w:p>
        </w:tc>
        <w:tc>
          <w:tcPr>
            <w:tcW w:w="986"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สินค้าอุปโภคบริโภค</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49</w:t>
            </w:r>
          </w:p>
        </w:tc>
        <w:tc>
          <w:tcPr>
            <w:tcW w:w="569"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59</w:t>
            </w:r>
          </w:p>
        </w:tc>
        <w:tc>
          <w:tcPr>
            <w:tcW w:w="871"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0.83</w:t>
            </w:r>
          </w:p>
        </w:tc>
        <w:tc>
          <w:tcPr>
            <w:tcW w:w="455" w:type="pct"/>
            <w:tcBorders>
              <w:top w:val="single" w:sz="4" w:space="0" w:color="auto"/>
              <w:left w:val="nil"/>
              <w:bottom w:val="single" w:sz="4" w:space="0" w:color="auto"/>
              <w:right w:val="single" w:sz="4" w:space="0" w:color="auto"/>
            </w:tcBorders>
            <w:shd w:val="clear" w:color="auto" w:fill="auto"/>
          </w:tcPr>
          <w:p w:rsidR="00A1229C" w:rsidRPr="00272F1F" w:rsidRDefault="00A1229C" w:rsidP="00A1229C">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83</w:t>
            </w:r>
          </w:p>
        </w:tc>
        <w:tc>
          <w:tcPr>
            <w:tcW w:w="379"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p>
        </w:tc>
        <w:tc>
          <w:tcPr>
            <w:tcW w:w="371"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p>
        </w:tc>
        <w:tc>
          <w:tcPr>
            <w:tcW w:w="386"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sym w:font="Wingdings 2" w:char="F050"/>
            </w:r>
          </w:p>
        </w:tc>
      </w:tr>
      <w:tr w:rsidR="00A1229C" w:rsidRPr="00272F1F" w:rsidTr="003325EE">
        <w:trPr>
          <w:trHeight w:val="425"/>
        </w:trPr>
        <w:tc>
          <w:tcPr>
            <w:tcW w:w="375" w:type="pct"/>
            <w:tcBorders>
              <w:top w:val="single" w:sz="4" w:space="0" w:color="auto"/>
              <w:left w:val="single" w:sz="4" w:space="0" w:color="auto"/>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3</w:t>
            </w:r>
          </w:p>
        </w:tc>
        <w:tc>
          <w:tcPr>
            <w:tcW w:w="986"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ทรัพยากร</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46</w:t>
            </w:r>
          </w:p>
        </w:tc>
        <w:tc>
          <w:tcPr>
            <w:tcW w:w="569"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59</w:t>
            </w:r>
          </w:p>
        </w:tc>
        <w:tc>
          <w:tcPr>
            <w:tcW w:w="871"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0.78</w:t>
            </w:r>
          </w:p>
        </w:tc>
        <w:tc>
          <w:tcPr>
            <w:tcW w:w="455" w:type="pct"/>
            <w:tcBorders>
              <w:top w:val="single" w:sz="4" w:space="0" w:color="auto"/>
              <w:left w:val="nil"/>
              <w:bottom w:val="single" w:sz="4" w:space="0" w:color="auto"/>
              <w:right w:val="single" w:sz="4" w:space="0" w:color="auto"/>
            </w:tcBorders>
            <w:shd w:val="clear" w:color="auto" w:fill="auto"/>
          </w:tcPr>
          <w:p w:rsidR="00A1229C" w:rsidRPr="00272F1F" w:rsidRDefault="00A1229C" w:rsidP="00A1229C">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78</w:t>
            </w:r>
          </w:p>
        </w:tc>
        <w:tc>
          <w:tcPr>
            <w:tcW w:w="379"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p>
        </w:tc>
        <w:tc>
          <w:tcPr>
            <w:tcW w:w="371"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p>
        </w:tc>
        <w:tc>
          <w:tcPr>
            <w:tcW w:w="386"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sym w:font="Wingdings 2" w:char="F050"/>
            </w:r>
          </w:p>
        </w:tc>
      </w:tr>
      <w:tr w:rsidR="00A1229C" w:rsidRPr="00272F1F" w:rsidTr="003325EE">
        <w:trPr>
          <w:trHeight w:val="425"/>
        </w:trPr>
        <w:tc>
          <w:tcPr>
            <w:tcW w:w="375" w:type="pct"/>
            <w:tcBorders>
              <w:top w:val="single" w:sz="4" w:space="0" w:color="auto"/>
              <w:left w:val="single" w:sz="4" w:space="0" w:color="auto"/>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4</w:t>
            </w:r>
          </w:p>
        </w:tc>
        <w:tc>
          <w:tcPr>
            <w:tcW w:w="986"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บริการ</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43</w:t>
            </w:r>
          </w:p>
        </w:tc>
        <w:tc>
          <w:tcPr>
            <w:tcW w:w="569"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59</w:t>
            </w:r>
          </w:p>
        </w:tc>
        <w:tc>
          <w:tcPr>
            <w:tcW w:w="871"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0.73</w:t>
            </w:r>
          </w:p>
        </w:tc>
        <w:tc>
          <w:tcPr>
            <w:tcW w:w="455" w:type="pct"/>
            <w:tcBorders>
              <w:top w:val="single" w:sz="4" w:space="0" w:color="auto"/>
              <w:left w:val="nil"/>
              <w:bottom w:val="single" w:sz="4" w:space="0" w:color="auto"/>
              <w:right w:val="single" w:sz="4" w:space="0" w:color="auto"/>
            </w:tcBorders>
            <w:shd w:val="clear" w:color="auto" w:fill="auto"/>
          </w:tcPr>
          <w:p w:rsidR="00A1229C" w:rsidRPr="00272F1F" w:rsidRDefault="00A1229C" w:rsidP="00A1229C">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73</w:t>
            </w:r>
          </w:p>
        </w:tc>
        <w:tc>
          <w:tcPr>
            <w:tcW w:w="379"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p>
        </w:tc>
        <w:tc>
          <w:tcPr>
            <w:tcW w:w="371"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p>
        </w:tc>
        <w:tc>
          <w:tcPr>
            <w:tcW w:w="386"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sym w:font="Wingdings 2" w:char="F050"/>
            </w:r>
          </w:p>
        </w:tc>
      </w:tr>
      <w:tr w:rsidR="00A1229C" w:rsidRPr="00272F1F" w:rsidTr="003325EE">
        <w:trPr>
          <w:trHeight w:val="425"/>
        </w:trPr>
        <w:tc>
          <w:tcPr>
            <w:tcW w:w="375" w:type="pct"/>
            <w:tcBorders>
              <w:top w:val="single" w:sz="4" w:space="0" w:color="auto"/>
              <w:left w:val="single" w:sz="4" w:space="0" w:color="auto"/>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5</w:t>
            </w:r>
          </w:p>
        </w:tc>
        <w:tc>
          <w:tcPr>
            <w:tcW w:w="986"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เกษตรและอุตสาหกรรมอาหาร</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42</w:t>
            </w:r>
          </w:p>
        </w:tc>
        <w:tc>
          <w:tcPr>
            <w:tcW w:w="569"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59</w:t>
            </w:r>
          </w:p>
        </w:tc>
        <w:tc>
          <w:tcPr>
            <w:tcW w:w="871"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0.71</w:t>
            </w:r>
          </w:p>
        </w:tc>
        <w:tc>
          <w:tcPr>
            <w:tcW w:w="455" w:type="pct"/>
            <w:tcBorders>
              <w:top w:val="single" w:sz="4" w:space="0" w:color="auto"/>
              <w:left w:val="nil"/>
              <w:bottom w:val="single" w:sz="4" w:space="0" w:color="auto"/>
              <w:right w:val="single" w:sz="4" w:space="0" w:color="auto"/>
            </w:tcBorders>
            <w:shd w:val="clear" w:color="auto" w:fill="auto"/>
          </w:tcPr>
          <w:p w:rsidR="00A1229C" w:rsidRPr="00272F1F" w:rsidRDefault="00A1229C" w:rsidP="00A1229C">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71</w:t>
            </w:r>
          </w:p>
        </w:tc>
        <w:tc>
          <w:tcPr>
            <w:tcW w:w="379"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p>
        </w:tc>
        <w:tc>
          <w:tcPr>
            <w:tcW w:w="371"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p>
        </w:tc>
        <w:tc>
          <w:tcPr>
            <w:tcW w:w="386"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sym w:font="Wingdings 2" w:char="F050"/>
            </w:r>
          </w:p>
        </w:tc>
      </w:tr>
      <w:tr w:rsidR="00A1229C" w:rsidRPr="00272F1F" w:rsidTr="003325EE">
        <w:trPr>
          <w:trHeight w:val="425"/>
        </w:trPr>
        <w:tc>
          <w:tcPr>
            <w:tcW w:w="375" w:type="pct"/>
            <w:tcBorders>
              <w:top w:val="single" w:sz="4" w:space="0" w:color="auto"/>
              <w:left w:val="single" w:sz="4" w:space="0" w:color="auto"/>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6</w:t>
            </w:r>
          </w:p>
        </w:tc>
        <w:tc>
          <w:tcPr>
            <w:tcW w:w="986"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อสังหาริมทรัพย์และก่อสร้าง</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41</w:t>
            </w:r>
          </w:p>
        </w:tc>
        <w:tc>
          <w:tcPr>
            <w:tcW w:w="569"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59</w:t>
            </w:r>
          </w:p>
        </w:tc>
        <w:tc>
          <w:tcPr>
            <w:tcW w:w="871"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0.69</w:t>
            </w:r>
          </w:p>
        </w:tc>
        <w:tc>
          <w:tcPr>
            <w:tcW w:w="455" w:type="pct"/>
            <w:tcBorders>
              <w:top w:val="single" w:sz="4" w:space="0" w:color="auto"/>
              <w:left w:val="nil"/>
              <w:bottom w:val="single" w:sz="4" w:space="0" w:color="auto"/>
              <w:right w:val="single" w:sz="4" w:space="0" w:color="auto"/>
            </w:tcBorders>
            <w:shd w:val="clear" w:color="auto" w:fill="auto"/>
          </w:tcPr>
          <w:p w:rsidR="00A1229C" w:rsidRPr="00272F1F" w:rsidRDefault="00A1229C" w:rsidP="00A1229C">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69</w:t>
            </w:r>
          </w:p>
        </w:tc>
        <w:tc>
          <w:tcPr>
            <w:tcW w:w="379"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p>
        </w:tc>
        <w:tc>
          <w:tcPr>
            <w:tcW w:w="371"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p>
        </w:tc>
        <w:tc>
          <w:tcPr>
            <w:tcW w:w="386"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sym w:font="Wingdings 2" w:char="F050"/>
            </w:r>
          </w:p>
        </w:tc>
      </w:tr>
      <w:tr w:rsidR="00A1229C" w:rsidRPr="00272F1F" w:rsidTr="003325EE">
        <w:trPr>
          <w:trHeight w:val="425"/>
        </w:trPr>
        <w:tc>
          <w:tcPr>
            <w:tcW w:w="375" w:type="pct"/>
            <w:tcBorders>
              <w:top w:val="single" w:sz="4" w:space="0" w:color="auto"/>
              <w:left w:val="single" w:sz="4" w:space="0" w:color="auto"/>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7</w:t>
            </w:r>
          </w:p>
        </w:tc>
        <w:tc>
          <w:tcPr>
            <w:tcW w:w="986"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สินค้าอุตสาหกรรม</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39</w:t>
            </w:r>
          </w:p>
        </w:tc>
        <w:tc>
          <w:tcPr>
            <w:tcW w:w="569"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59</w:t>
            </w:r>
          </w:p>
        </w:tc>
        <w:tc>
          <w:tcPr>
            <w:tcW w:w="871"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0.66</w:t>
            </w:r>
          </w:p>
        </w:tc>
        <w:tc>
          <w:tcPr>
            <w:tcW w:w="455" w:type="pct"/>
            <w:tcBorders>
              <w:top w:val="single" w:sz="4" w:space="0" w:color="auto"/>
              <w:left w:val="nil"/>
              <w:bottom w:val="single" w:sz="4" w:space="0" w:color="auto"/>
              <w:right w:val="single" w:sz="4" w:space="0" w:color="auto"/>
            </w:tcBorders>
            <w:shd w:val="clear" w:color="auto" w:fill="auto"/>
          </w:tcPr>
          <w:p w:rsidR="00A1229C" w:rsidRPr="00272F1F" w:rsidRDefault="00A1229C" w:rsidP="00A1229C">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66</w:t>
            </w:r>
          </w:p>
        </w:tc>
        <w:tc>
          <w:tcPr>
            <w:tcW w:w="379"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p>
        </w:tc>
        <w:tc>
          <w:tcPr>
            <w:tcW w:w="371"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sym w:font="Wingdings 2" w:char="F050"/>
            </w:r>
          </w:p>
        </w:tc>
        <w:tc>
          <w:tcPr>
            <w:tcW w:w="386" w:type="pct"/>
            <w:tcBorders>
              <w:top w:val="single" w:sz="4" w:space="0" w:color="auto"/>
              <w:left w:val="nil"/>
              <w:bottom w:val="single" w:sz="4" w:space="0" w:color="auto"/>
              <w:right w:val="single" w:sz="4" w:space="0" w:color="auto"/>
            </w:tcBorders>
            <w:shd w:val="clear" w:color="auto" w:fill="auto"/>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cs/>
              </w:rPr>
            </w:pPr>
          </w:p>
        </w:tc>
      </w:tr>
      <w:tr w:rsidR="00A1229C" w:rsidRPr="00272F1F" w:rsidTr="003325EE">
        <w:trPr>
          <w:trHeight w:val="425"/>
        </w:trPr>
        <w:tc>
          <w:tcPr>
            <w:tcW w:w="13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เฉลี่ย</w:t>
            </w:r>
            <w:r w:rsidR="001E1FDC" w:rsidRPr="00272F1F">
              <w:rPr>
                <w:rFonts w:ascii="TH Sarabun New" w:eastAsia="Times New Roman" w:hAnsi="TH Sarabun New" w:cs="TH Sarabun New"/>
                <w:b/>
                <w:bCs/>
                <w:color w:val="000000"/>
                <w:sz w:val="28"/>
                <w:cs/>
              </w:rPr>
              <w:t>รวม</w:t>
            </w:r>
          </w:p>
        </w:tc>
        <w:tc>
          <w:tcPr>
            <w:tcW w:w="607" w:type="pct"/>
            <w:tcBorders>
              <w:top w:val="nil"/>
              <w:left w:val="single" w:sz="4" w:space="0" w:color="auto"/>
              <w:bottom w:val="single" w:sz="4" w:space="0" w:color="auto"/>
              <w:right w:val="single" w:sz="4" w:space="0" w:color="auto"/>
            </w:tcBorders>
            <w:shd w:val="clear" w:color="auto" w:fill="auto"/>
            <w:noWrap/>
            <w:hideMark/>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44</w:t>
            </w:r>
          </w:p>
        </w:tc>
        <w:tc>
          <w:tcPr>
            <w:tcW w:w="569" w:type="pct"/>
            <w:tcBorders>
              <w:top w:val="nil"/>
              <w:left w:val="nil"/>
              <w:bottom w:val="single" w:sz="4" w:space="0" w:color="auto"/>
              <w:right w:val="single" w:sz="4" w:space="0" w:color="auto"/>
            </w:tcBorders>
            <w:shd w:val="clear" w:color="auto" w:fill="auto"/>
            <w:noWrap/>
            <w:hideMark/>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59</w:t>
            </w:r>
          </w:p>
        </w:tc>
        <w:tc>
          <w:tcPr>
            <w:tcW w:w="871" w:type="pct"/>
            <w:tcBorders>
              <w:top w:val="nil"/>
              <w:left w:val="nil"/>
              <w:bottom w:val="single" w:sz="4" w:space="0" w:color="auto"/>
              <w:right w:val="single" w:sz="4" w:space="0" w:color="auto"/>
            </w:tcBorders>
            <w:shd w:val="clear" w:color="auto" w:fill="auto"/>
            <w:noWrap/>
            <w:hideMark/>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0.75</w:t>
            </w:r>
          </w:p>
        </w:tc>
        <w:tc>
          <w:tcPr>
            <w:tcW w:w="455" w:type="pct"/>
            <w:tcBorders>
              <w:top w:val="nil"/>
              <w:left w:val="nil"/>
              <w:bottom w:val="single" w:sz="4" w:space="0" w:color="auto"/>
              <w:right w:val="single" w:sz="4" w:space="0" w:color="auto"/>
            </w:tcBorders>
            <w:shd w:val="clear" w:color="auto" w:fill="auto"/>
            <w:noWrap/>
            <w:hideMark/>
          </w:tcPr>
          <w:p w:rsidR="00A1229C" w:rsidRPr="00272F1F" w:rsidRDefault="00A1229C" w:rsidP="00A1229C">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75</w:t>
            </w:r>
          </w:p>
        </w:tc>
        <w:tc>
          <w:tcPr>
            <w:tcW w:w="379" w:type="pct"/>
            <w:tcBorders>
              <w:top w:val="nil"/>
              <w:left w:val="nil"/>
              <w:bottom w:val="single" w:sz="4" w:space="0" w:color="auto"/>
              <w:right w:val="single" w:sz="4" w:space="0" w:color="auto"/>
            </w:tcBorders>
            <w:shd w:val="clear" w:color="auto" w:fill="auto"/>
            <w:noWrap/>
            <w:hideMark/>
          </w:tcPr>
          <w:p w:rsidR="00A1229C" w:rsidRPr="00272F1F" w:rsidRDefault="00A1229C" w:rsidP="00F119B2">
            <w:pPr>
              <w:spacing w:after="0" w:line="320" w:lineRule="atLeast"/>
              <w:contextualSpacing/>
              <w:jc w:val="center"/>
              <w:rPr>
                <w:rFonts w:ascii="TH Sarabun New" w:eastAsia="Times New Roman" w:hAnsi="TH Sarabun New" w:cs="TH Sarabun New"/>
                <w:color w:val="000000"/>
                <w:sz w:val="28"/>
              </w:rPr>
            </w:pPr>
          </w:p>
        </w:tc>
        <w:tc>
          <w:tcPr>
            <w:tcW w:w="371" w:type="pct"/>
            <w:tcBorders>
              <w:top w:val="nil"/>
              <w:left w:val="nil"/>
              <w:bottom w:val="single" w:sz="4" w:space="0" w:color="auto"/>
              <w:right w:val="single" w:sz="4" w:space="0" w:color="auto"/>
            </w:tcBorders>
            <w:shd w:val="clear" w:color="auto" w:fill="auto"/>
            <w:noWrap/>
            <w:hideMark/>
          </w:tcPr>
          <w:p w:rsidR="00A1229C" w:rsidRPr="00272F1F" w:rsidRDefault="00A1229C" w:rsidP="00F119B2">
            <w:pPr>
              <w:spacing w:after="0" w:line="320" w:lineRule="atLeast"/>
              <w:contextualSpacing/>
              <w:jc w:val="center"/>
              <w:rPr>
                <w:rFonts w:ascii="TH Sarabun New" w:eastAsia="Times New Roman" w:hAnsi="TH Sarabun New" w:cs="TH Sarabun New"/>
                <w:color w:val="000000"/>
                <w:sz w:val="28"/>
              </w:rPr>
            </w:pPr>
          </w:p>
        </w:tc>
        <w:tc>
          <w:tcPr>
            <w:tcW w:w="386" w:type="pct"/>
            <w:tcBorders>
              <w:top w:val="nil"/>
              <w:left w:val="nil"/>
              <w:bottom w:val="single" w:sz="4" w:space="0" w:color="auto"/>
              <w:right w:val="single" w:sz="4" w:space="0" w:color="auto"/>
            </w:tcBorders>
            <w:shd w:val="clear" w:color="auto" w:fill="auto"/>
            <w:noWrap/>
            <w:hideMark/>
          </w:tcPr>
          <w:p w:rsidR="00A1229C" w:rsidRPr="00272F1F" w:rsidRDefault="00A1229C"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sym w:font="Wingdings 2" w:char="F050"/>
            </w:r>
          </w:p>
        </w:tc>
      </w:tr>
    </w:tbl>
    <w:p w:rsidR="00F119B2" w:rsidRPr="00272F1F" w:rsidRDefault="00F119B2" w:rsidP="00F119B2">
      <w:pPr>
        <w:spacing w:after="0" w:line="320" w:lineRule="atLeast"/>
        <w:contextualSpacing/>
        <w:jc w:val="thaiDistribute"/>
        <w:rPr>
          <w:rFonts w:ascii="TH Sarabun New" w:eastAsia="Calibri" w:hAnsi="TH Sarabun New" w:cs="TH Sarabun New"/>
          <w:sz w:val="28"/>
        </w:rPr>
      </w:pPr>
      <w:bookmarkStart w:id="4" w:name="_Hlk126803714"/>
    </w:p>
    <w:p w:rsidR="00F119B2" w:rsidRPr="00272F1F" w:rsidRDefault="00F119B2" w:rsidP="00F119B2">
      <w:pPr>
        <w:spacing w:after="0" w:line="320" w:lineRule="atLeast"/>
        <w:ind w:firstLine="720"/>
        <w:contextualSpacing/>
        <w:jc w:val="thaiDistribute"/>
        <w:rPr>
          <w:rFonts w:ascii="TH Sarabun New" w:eastAsia="Calibri" w:hAnsi="TH Sarabun New" w:cs="TH Sarabun New"/>
          <w:sz w:val="28"/>
        </w:rPr>
      </w:pPr>
      <w:r w:rsidRPr="00272F1F">
        <w:rPr>
          <w:rFonts w:ascii="TH Sarabun New" w:eastAsia="Calibri" w:hAnsi="TH Sarabun New" w:cs="TH Sarabun New"/>
          <w:sz w:val="28"/>
          <w:cs/>
        </w:rPr>
        <w:t xml:space="preserve">จากตารางที่ </w:t>
      </w:r>
      <w:r w:rsidR="00A1229C" w:rsidRPr="00272F1F">
        <w:rPr>
          <w:rFonts w:ascii="TH Sarabun New" w:eastAsia="Calibri" w:hAnsi="TH Sarabun New" w:cs="TH Sarabun New"/>
          <w:sz w:val="28"/>
        </w:rPr>
        <w:t>2</w:t>
      </w:r>
      <w:r w:rsidRPr="00272F1F">
        <w:rPr>
          <w:rFonts w:ascii="TH Sarabun New" w:eastAsia="Calibri" w:hAnsi="TH Sarabun New" w:cs="TH Sarabun New"/>
          <w:b/>
          <w:bCs/>
          <w:sz w:val="28"/>
          <w:cs/>
        </w:rPr>
        <w:t xml:space="preserve"> </w:t>
      </w:r>
      <w:r w:rsidRPr="00272F1F">
        <w:rPr>
          <w:rFonts w:ascii="TH Sarabun New" w:eastAsia="Calibri" w:hAnsi="TH Sarabun New" w:cs="TH Sarabun New"/>
          <w:sz w:val="28"/>
          <w:cs/>
        </w:rPr>
        <w:t xml:space="preserve">แสดงดัชนีการเปิดเผยรายงานความยั่งยืนด้านมาตรฐานสากล </w:t>
      </w:r>
      <w:r w:rsidR="003325EE" w:rsidRPr="00272F1F">
        <w:rPr>
          <w:rFonts w:ascii="TH Sarabun New" w:eastAsia="Calibri" w:hAnsi="TH Sarabun New" w:cs="TH Sarabun New"/>
          <w:sz w:val="28"/>
          <w:cs/>
        </w:rPr>
        <w:t xml:space="preserve">พบว่า </w:t>
      </w:r>
      <w:r w:rsidRPr="00272F1F">
        <w:rPr>
          <w:rFonts w:ascii="TH Sarabun New" w:eastAsia="Calibri" w:hAnsi="TH Sarabun New" w:cs="TH Sarabun New"/>
          <w:sz w:val="28"/>
          <w:cs/>
        </w:rPr>
        <w:t xml:space="preserve">บริษัทจดทะเบียนในตลาดหลักทรัพย์แห่งประเทศไทยกลุ่ม </w:t>
      </w:r>
      <w:r w:rsidRPr="00272F1F">
        <w:rPr>
          <w:rFonts w:ascii="TH Sarabun New" w:eastAsia="Calibri" w:hAnsi="TH Sarabun New" w:cs="TH Sarabun New"/>
          <w:sz w:val="28"/>
        </w:rPr>
        <w:t xml:space="preserve">SET </w:t>
      </w:r>
      <w:r w:rsidRPr="00272F1F">
        <w:rPr>
          <w:rFonts w:ascii="TH Sarabun New" w:eastAsia="Calibri" w:hAnsi="TH Sarabun New" w:cs="TH Sarabun New"/>
          <w:sz w:val="28"/>
          <w:cs/>
        </w:rPr>
        <w:t>มี</w:t>
      </w:r>
      <w:r w:rsidR="00707168" w:rsidRPr="00272F1F">
        <w:rPr>
          <w:rFonts w:ascii="TH Sarabun New" w:eastAsia="Calibri" w:hAnsi="TH Sarabun New" w:cs="TH Sarabun New"/>
          <w:sz w:val="28"/>
          <w:cs/>
        </w:rPr>
        <w:t>ดัชนี</w:t>
      </w:r>
      <w:r w:rsidRPr="00272F1F">
        <w:rPr>
          <w:rFonts w:ascii="TH Sarabun New" w:eastAsia="Calibri" w:hAnsi="TH Sarabun New" w:cs="TH Sarabun New"/>
          <w:sz w:val="28"/>
          <w:cs/>
        </w:rPr>
        <w:t xml:space="preserve">การเปิดเผยรายงานความยั่งยืนด้านมาตรฐานสากลในระดับสูงสุด (อยู่ในช่วง </w:t>
      </w:r>
      <w:r w:rsidRPr="00272F1F">
        <w:rPr>
          <w:rFonts w:ascii="TH Sarabun New" w:eastAsia="Calibri" w:hAnsi="TH Sarabun New" w:cs="TH Sarabun New"/>
          <w:sz w:val="28"/>
        </w:rPr>
        <w:t xml:space="preserve">0.68 - 1.00) </w:t>
      </w:r>
      <w:r w:rsidRPr="00272F1F">
        <w:rPr>
          <w:rFonts w:ascii="TH Sarabun New" w:eastAsia="Calibri" w:hAnsi="TH Sarabun New" w:cs="TH Sarabun New"/>
          <w:sz w:val="28"/>
          <w:cs/>
        </w:rPr>
        <w:t xml:space="preserve">จำนวน </w:t>
      </w:r>
      <w:r w:rsidRPr="00272F1F">
        <w:rPr>
          <w:rFonts w:ascii="TH Sarabun New" w:eastAsia="Calibri" w:hAnsi="TH Sarabun New" w:cs="TH Sarabun New"/>
          <w:sz w:val="28"/>
        </w:rPr>
        <w:t xml:space="preserve">44 </w:t>
      </w:r>
      <w:r w:rsidRPr="00272F1F">
        <w:rPr>
          <w:rFonts w:ascii="TH Sarabun New" w:eastAsia="Calibri" w:hAnsi="TH Sarabun New" w:cs="TH Sarabun New"/>
          <w:sz w:val="28"/>
          <w:cs/>
        </w:rPr>
        <w:t xml:space="preserve">รายการ คิดเป็นร้อยละ </w:t>
      </w:r>
      <w:r w:rsidRPr="00272F1F">
        <w:rPr>
          <w:rFonts w:ascii="TH Sarabun New" w:eastAsia="Calibri" w:hAnsi="TH Sarabun New" w:cs="TH Sarabun New"/>
          <w:sz w:val="28"/>
        </w:rPr>
        <w:t xml:space="preserve">75 </w:t>
      </w:r>
      <w:r w:rsidRPr="00272F1F">
        <w:rPr>
          <w:rFonts w:ascii="TH Sarabun New" w:eastAsia="Calibri" w:hAnsi="TH Sarabun New" w:cs="TH Sarabun New"/>
          <w:sz w:val="28"/>
          <w:cs/>
        </w:rPr>
        <w:t>กลุ่มอุตสาหกรรมที่มี</w:t>
      </w:r>
      <w:r w:rsidR="00707168" w:rsidRPr="00272F1F">
        <w:rPr>
          <w:rFonts w:ascii="TH Sarabun New" w:eastAsia="Calibri" w:hAnsi="TH Sarabun New" w:cs="TH Sarabun New"/>
          <w:sz w:val="28"/>
          <w:cs/>
        </w:rPr>
        <w:t>ดัชนี</w:t>
      </w:r>
      <w:r w:rsidRPr="00272F1F">
        <w:rPr>
          <w:rFonts w:ascii="TH Sarabun New" w:eastAsia="Calibri" w:hAnsi="TH Sarabun New" w:cs="TH Sarabun New"/>
          <w:sz w:val="28"/>
          <w:cs/>
        </w:rPr>
        <w:t>การเปิดเผยร</w:t>
      </w:r>
      <w:r w:rsidR="003325EE" w:rsidRPr="00272F1F">
        <w:rPr>
          <w:rFonts w:ascii="TH Sarabun New" w:eastAsia="Calibri" w:hAnsi="TH Sarabun New" w:cs="TH Sarabun New"/>
          <w:sz w:val="28"/>
          <w:cs/>
        </w:rPr>
        <w:t>ายงานความยั่งยืนด้านมาตรฐานสากล</w:t>
      </w:r>
      <w:r w:rsidRPr="00272F1F">
        <w:rPr>
          <w:rFonts w:ascii="TH Sarabun New" w:eastAsia="Calibri" w:hAnsi="TH Sarabun New" w:cs="TH Sarabun New"/>
          <w:sz w:val="28"/>
          <w:cs/>
        </w:rPr>
        <w:t>มากที่สุดคือ</w:t>
      </w:r>
      <w:r w:rsidR="003325EE" w:rsidRPr="00272F1F">
        <w:rPr>
          <w:rFonts w:ascii="TH Sarabun New" w:eastAsia="Calibri" w:hAnsi="TH Sarabun New" w:cs="TH Sarabun New"/>
          <w:sz w:val="28"/>
          <w:cs/>
        </w:rPr>
        <w:t>กลุ่มเทคโนโลยี</w:t>
      </w:r>
      <w:r w:rsidRPr="00272F1F">
        <w:rPr>
          <w:rFonts w:ascii="TH Sarabun New" w:eastAsia="Calibri" w:hAnsi="TH Sarabun New" w:cs="TH Sarabun New"/>
          <w:sz w:val="28"/>
          <w:cs/>
        </w:rPr>
        <w:t xml:space="preserve"> รองลงมาคือ</w:t>
      </w:r>
      <w:r w:rsidR="003325EE" w:rsidRPr="00272F1F">
        <w:rPr>
          <w:rFonts w:ascii="TH Sarabun New" w:eastAsia="Calibri" w:hAnsi="TH Sarabun New" w:cs="TH Sarabun New"/>
          <w:sz w:val="28"/>
          <w:cs/>
        </w:rPr>
        <w:t>กลุ่มสินค้าอุปโภคบริโภค</w:t>
      </w:r>
      <w:r w:rsidRPr="00272F1F">
        <w:rPr>
          <w:rFonts w:ascii="TH Sarabun New" w:eastAsia="Calibri" w:hAnsi="TH Sarabun New" w:cs="TH Sarabun New"/>
          <w:sz w:val="28"/>
          <w:cs/>
        </w:rPr>
        <w:t xml:space="preserve"> </w:t>
      </w:r>
      <w:r w:rsidR="003325EE" w:rsidRPr="00272F1F">
        <w:rPr>
          <w:rFonts w:ascii="TH Sarabun New" w:eastAsia="Calibri" w:hAnsi="TH Sarabun New" w:cs="TH Sarabun New"/>
          <w:sz w:val="28"/>
          <w:cs/>
        </w:rPr>
        <w:t>และกลุ่ม</w:t>
      </w:r>
      <w:r w:rsidRPr="00272F1F">
        <w:rPr>
          <w:rFonts w:ascii="TH Sarabun New" w:eastAsia="Times New Roman" w:hAnsi="TH Sarabun New" w:cs="TH Sarabun New"/>
          <w:color w:val="000000"/>
          <w:sz w:val="28"/>
          <w:cs/>
        </w:rPr>
        <w:t xml:space="preserve">ทรัพยากร </w:t>
      </w:r>
      <w:r w:rsidRPr="00272F1F">
        <w:rPr>
          <w:rFonts w:ascii="TH Sarabun New" w:eastAsia="Calibri" w:hAnsi="TH Sarabun New" w:cs="TH Sarabun New"/>
          <w:sz w:val="28"/>
          <w:cs/>
        </w:rPr>
        <w:t>ส่วนกลุ่มที่มี</w:t>
      </w:r>
      <w:r w:rsidR="00707168" w:rsidRPr="00272F1F">
        <w:rPr>
          <w:rFonts w:ascii="TH Sarabun New" w:eastAsia="Calibri" w:hAnsi="TH Sarabun New" w:cs="TH Sarabun New"/>
          <w:sz w:val="28"/>
          <w:cs/>
        </w:rPr>
        <w:t>ดัชนี</w:t>
      </w:r>
      <w:r w:rsidRPr="00272F1F">
        <w:rPr>
          <w:rFonts w:ascii="TH Sarabun New" w:eastAsia="Calibri" w:hAnsi="TH Sarabun New" w:cs="TH Sarabun New"/>
          <w:sz w:val="28"/>
          <w:cs/>
        </w:rPr>
        <w:t>การเปิดเผยราย</w:t>
      </w:r>
      <w:r w:rsidR="003325EE" w:rsidRPr="00272F1F">
        <w:rPr>
          <w:rFonts w:ascii="TH Sarabun New" w:eastAsia="Calibri" w:hAnsi="TH Sarabun New" w:cs="TH Sarabun New"/>
          <w:sz w:val="28"/>
          <w:cs/>
        </w:rPr>
        <w:t>งานความยั่งยืนด้านมาตรฐานสากลน้</w:t>
      </w:r>
      <w:r w:rsidRPr="00272F1F">
        <w:rPr>
          <w:rFonts w:ascii="TH Sarabun New" w:eastAsia="Calibri" w:hAnsi="TH Sarabun New" w:cs="TH Sarabun New"/>
          <w:sz w:val="28"/>
          <w:cs/>
        </w:rPr>
        <w:t>อยที่สุดคือ</w:t>
      </w:r>
      <w:r w:rsidR="003325EE" w:rsidRPr="00272F1F">
        <w:rPr>
          <w:rFonts w:ascii="TH Sarabun New" w:eastAsia="Calibri" w:hAnsi="TH Sarabun New" w:cs="TH Sarabun New"/>
          <w:sz w:val="28"/>
          <w:cs/>
        </w:rPr>
        <w:t>กลุ่มสินค้าอุตสาหกรรม</w:t>
      </w:r>
      <w:r w:rsidRPr="00272F1F">
        <w:rPr>
          <w:rFonts w:ascii="TH Sarabun New" w:eastAsia="Calibri" w:hAnsi="TH Sarabun New" w:cs="TH Sarabun New"/>
          <w:sz w:val="28"/>
        </w:rPr>
        <w:t xml:space="preserve"> </w:t>
      </w:r>
      <w:r w:rsidR="003325EE" w:rsidRPr="00272F1F">
        <w:rPr>
          <w:rFonts w:ascii="TH Sarabun New" w:eastAsia="Calibri" w:hAnsi="TH Sarabun New" w:cs="TH Sarabun New"/>
          <w:sz w:val="28"/>
          <w:cs/>
        </w:rPr>
        <w:t>โดย</w:t>
      </w:r>
      <w:r w:rsidRPr="00272F1F">
        <w:rPr>
          <w:rFonts w:ascii="TH Sarabun New" w:eastAsia="Calibri" w:hAnsi="TH Sarabun New" w:cs="TH Sarabun New"/>
          <w:sz w:val="28"/>
          <w:cs/>
        </w:rPr>
        <w:t>มี</w:t>
      </w:r>
      <w:r w:rsidR="00707168" w:rsidRPr="00272F1F">
        <w:rPr>
          <w:rFonts w:ascii="TH Sarabun New" w:eastAsia="Calibri" w:hAnsi="TH Sarabun New" w:cs="TH Sarabun New"/>
          <w:sz w:val="28"/>
          <w:cs/>
        </w:rPr>
        <w:t>ดัชนี</w:t>
      </w:r>
      <w:r w:rsidRPr="00272F1F">
        <w:rPr>
          <w:rFonts w:ascii="TH Sarabun New" w:eastAsia="Calibri" w:hAnsi="TH Sarabun New" w:cs="TH Sarabun New"/>
          <w:sz w:val="28"/>
          <w:cs/>
        </w:rPr>
        <w:t>การเปิดเผยรายงานความยั่งยืน</w:t>
      </w:r>
      <w:r w:rsidR="003325EE" w:rsidRPr="00272F1F">
        <w:rPr>
          <w:rFonts w:ascii="TH Sarabun New" w:eastAsia="Calibri" w:hAnsi="TH Sarabun New" w:cs="TH Sarabun New"/>
          <w:sz w:val="28"/>
          <w:cs/>
        </w:rPr>
        <w:t>อยู่</w:t>
      </w:r>
      <w:r w:rsidRPr="00272F1F">
        <w:rPr>
          <w:rFonts w:ascii="TH Sarabun New" w:eastAsia="Calibri" w:hAnsi="TH Sarabun New" w:cs="TH Sarabun New"/>
          <w:sz w:val="28"/>
          <w:cs/>
        </w:rPr>
        <w:t>ในระดับปานกลาง</w:t>
      </w:r>
      <w:r w:rsidRPr="00272F1F">
        <w:rPr>
          <w:rFonts w:ascii="TH Sarabun New" w:eastAsia="Calibri" w:hAnsi="TH Sarabun New" w:cs="TH Sarabun New"/>
          <w:sz w:val="28"/>
        </w:rPr>
        <w:t xml:space="preserve"> </w:t>
      </w:r>
      <w:r w:rsidRPr="00272F1F">
        <w:rPr>
          <w:rFonts w:ascii="TH Sarabun New" w:eastAsia="Calibri" w:hAnsi="TH Sarabun New" w:cs="TH Sarabun New"/>
          <w:sz w:val="28"/>
          <w:cs/>
        </w:rPr>
        <w:t xml:space="preserve">(อยู่ในช่วง </w:t>
      </w:r>
      <w:r w:rsidRPr="00272F1F">
        <w:rPr>
          <w:rFonts w:ascii="TH Sarabun New" w:eastAsia="Calibri" w:hAnsi="TH Sarabun New" w:cs="TH Sarabun New"/>
          <w:sz w:val="28"/>
        </w:rPr>
        <w:t>0.34 - 0.</w:t>
      </w:r>
      <w:r w:rsidR="003325EE" w:rsidRPr="00272F1F">
        <w:rPr>
          <w:rFonts w:ascii="TH Sarabun New" w:eastAsia="Calibri" w:hAnsi="TH Sarabun New" w:cs="TH Sarabun New"/>
          <w:sz w:val="28"/>
        </w:rPr>
        <w:t>6</w:t>
      </w:r>
      <w:r w:rsidRPr="00272F1F">
        <w:rPr>
          <w:rFonts w:ascii="TH Sarabun New" w:eastAsia="Calibri" w:hAnsi="TH Sarabun New" w:cs="TH Sarabun New"/>
          <w:sz w:val="28"/>
        </w:rPr>
        <w:t xml:space="preserve">7) </w:t>
      </w:r>
      <w:r w:rsidRPr="00272F1F">
        <w:rPr>
          <w:rFonts w:ascii="TH Sarabun New" w:eastAsia="Calibri" w:hAnsi="TH Sarabun New" w:cs="TH Sarabun New"/>
          <w:sz w:val="28"/>
          <w:cs/>
        </w:rPr>
        <w:t xml:space="preserve">จำนวน </w:t>
      </w:r>
      <w:r w:rsidRPr="00272F1F">
        <w:rPr>
          <w:rFonts w:ascii="TH Sarabun New" w:eastAsia="Calibri" w:hAnsi="TH Sarabun New" w:cs="TH Sarabun New"/>
          <w:sz w:val="28"/>
        </w:rPr>
        <w:t xml:space="preserve">39 </w:t>
      </w:r>
      <w:r w:rsidRPr="00272F1F">
        <w:rPr>
          <w:rFonts w:ascii="TH Sarabun New" w:eastAsia="Calibri" w:hAnsi="TH Sarabun New" w:cs="TH Sarabun New"/>
          <w:sz w:val="28"/>
          <w:cs/>
        </w:rPr>
        <w:t xml:space="preserve">รายการ คิดเป็นร้อยละ </w:t>
      </w:r>
      <w:r w:rsidRPr="00272F1F">
        <w:rPr>
          <w:rFonts w:ascii="TH Sarabun New" w:eastAsia="Calibri" w:hAnsi="TH Sarabun New" w:cs="TH Sarabun New"/>
          <w:sz w:val="28"/>
        </w:rPr>
        <w:t>66</w:t>
      </w:r>
    </w:p>
    <w:p w:rsidR="00F119B2" w:rsidRPr="00272F1F" w:rsidRDefault="00F119B2" w:rsidP="00F119B2">
      <w:pPr>
        <w:spacing w:after="0" w:line="320" w:lineRule="atLeast"/>
        <w:ind w:firstLine="720"/>
        <w:contextualSpacing/>
        <w:jc w:val="thaiDistribute"/>
        <w:rPr>
          <w:rFonts w:ascii="TH Sarabun New" w:eastAsia="Calibri" w:hAnsi="TH Sarabun New" w:cs="TH Sarabun New"/>
          <w:sz w:val="28"/>
        </w:rPr>
      </w:pPr>
    </w:p>
    <w:bookmarkEnd w:id="4"/>
    <w:p w:rsidR="00F119B2" w:rsidRPr="00272F1F" w:rsidRDefault="00F119B2" w:rsidP="00F119B2">
      <w:pPr>
        <w:spacing w:after="0" w:line="320" w:lineRule="atLeast"/>
        <w:contextualSpacing/>
        <w:jc w:val="thaiDistribute"/>
        <w:rPr>
          <w:rFonts w:ascii="TH Sarabun New" w:eastAsia="Calibri" w:hAnsi="TH Sarabun New" w:cs="TH Sarabun New"/>
          <w:sz w:val="28"/>
        </w:rPr>
      </w:pPr>
      <w:r w:rsidRPr="00272F1F">
        <w:rPr>
          <w:rFonts w:ascii="TH Sarabun New" w:eastAsia="Calibri" w:hAnsi="TH Sarabun New" w:cs="TH Sarabun New"/>
          <w:b/>
          <w:bCs/>
          <w:sz w:val="28"/>
          <w:cs/>
        </w:rPr>
        <w:t xml:space="preserve">ตารางที่ </w:t>
      </w:r>
      <w:r w:rsidR="008E3C3E" w:rsidRPr="00272F1F">
        <w:rPr>
          <w:rFonts w:ascii="TH Sarabun New" w:eastAsia="Calibri" w:hAnsi="TH Sarabun New" w:cs="TH Sarabun New"/>
          <w:b/>
          <w:bCs/>
          <w:sz w:val="28"/>
        </w:rPr>
        <w:t>3</w:t>
      </w:r>
      <w:r w:rsidRPr="00272F1F">
        <w:rPr>
          <w:rFonts w:ascii="TH Sarabun New" w:eastAsia="Calibri" w:hAnsi="TH Sarabun New" w:cs="TH Sarabun New"/>
          <w:b/>
          <w:bCs/>
          <w:sz w:val="28"/>
          <w:cs/>
        </w:rPr>
        <w:t xml:space="preserve"> </w:t>
      </w:r>
      <w:r w:rsidRPr="00272F1F">
        <w:rPr>
          <w:rFonts w:ascii="TH Sarabun New" w:eastAsia="Calibri" w:hAnsi="TH Sarabun New" w:cs="TH Sarabun New"/>
          <w:sz w:val="28"/>
          <w:cs/>
        </w:rPr>
        <w:t>แสดงดัชนีการเปิดเผยรายงานความยั่งยืน</w:t>
      </w:r>
      <w:bookmarkStart w:id="5" w:name="_Hlk126804047"/>
      <w:r w:rsidRPr="00272F1F">
        <w:rPr>
          <w:rFonts w:ascii="TH Sarabun New" w:eastAsia="Calibri" w:hAnsi="TH Sarabun New" w:cs="TH Sarabun New"/>
          <w:sz w:val="28"/>
          <w:cs/>
        </w:rPr>
        <w:t xml:space="preserve">ด้านเศรษฐกิจ </w:t>
      </w:r>
      <w:bookmarkEnd w:id="5"/>
      <w:r w:rsidRPr="00272F1F">
        <w:rPr>
          <w:rFonts w:ascii="TH Sarabun New" w:eastAsia="Calibri" w:hAnsi="TH Sarabun New" w:cs="TH Sarabun New"/>
          <w:sz w:val="28"/>
          <w:cs/>
        </w:rPr>
        <w:t>จำแนกตามกลุ่มอุตสาหกรรม</w:t>
      </w:r>
    </w:p>
    <w:tbl>
      <w:tblPr>
        <w:tblW w:w="5000" w:type="pct"/>
        <w:tblLook w:val="04A0" w:firstRow="1" w:lastRow="0" w:firstColumn="1" w:lastColumn="0" w:noHBand="0" w:noVBand="1"/>
      </w:tblPr>
      <w:tblGrid>
        <w:gridCol w:w="696"/>
        <w:gridCol w:w="2004"/>
        <w:gridCol w:w="998"/>
        <w:gridCol w:w="1105"/>
        <w:gridCol w:w="1744"/>
        <w:gridCol w:w="855"/>
        <w:gridCol w:w="682"/>
        <w:gridCol w:w="682"/>
        <w:gridCol w:w="628"/>
      </w:tblGrid>
      <w:tr w:rsidR="00E57574" w:rsidRPr="00272F1F" w:rsidTr="00E57574">
        <w:trPr>
          <w:trHeight w:val="502"/>
        </w:trPr>
        <w:tc>
          <w:tcPr>
            <w:tcW w:w="3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ลำ</w:t>
            </w:r>
          </w:p>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ดับ</w:t>
            </w:r>
          </w:p>
        </w:tc>
        <w:tc>
          <w:tcPr>
            <w:tcW w:w="1067" w:type="pct"/>
            <w:tcBorders>
              <w:top w:val="single" w:sz="4" w:space="0" w:color="auto"/>
              <w:left w:val="nil"/>
              <w:bottom w:val="single" w:sz="4" w:space="0" w:color="auto"/>
              <w:right w:val="single" w:sz="4" w:space="0" w:color="auto"/>
            </w:tcBorders>
            <w:shd w:val="clear" w:color="auto" w:fill="auto"/>
            <w:vAlign w:val="center"/>
            <w:hideMark/>
          </w:tcPr>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กลุ่มอุตสาหกรรม</w:t>
            </w:r>
          </w:p>
        </w:tc>
        <w:tc>
          <w:tcPr>
            <w:tcW w:w="5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574" w:rsidRPr="00272F1F" w:rsidRDefault="002B3F32" w:rsidP="00E57574">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 xml:space="preserve">AS </w:t>
            </w:r>
          </w:p>
          <w:p w:rsidR="002B3F32" w:rsidRPr="00272F1F" w:rsidRDefault="002B3F32" w:rsidP="00E57574">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w:t>
            </w:r>
            <w:r w:rsidRPr="00272F1F">
              <w:rPr>
                <w:rFonts w:ascii="TH Sarabun New" w:eastAsia="Times New Roman" w:hAnsi="TH Sarabun New" w:cs="TH Sarabun New"/>
                <w:b/>
                <w:bCs/>
                <w:color w:val="000000"/>
                <w:sz w:val="28"/>
                <w:cs/>
              </w:rPr>
              <w:t>รายการ)</w:t>
            </w:r>
          </w:p>
        </w:tc>
        <w:tc>
          <w:tcPr>
            <w:tcW w:w="588" w:type="pct"/>
            <w:tcBorders>
              <w:top w:val="single" w:sz="4" w:space="0" w:color="auto"/>
              <w:left w:val="nil"/>
              <w:bottom w:val="single" w:sz="4" w:space="0" w:color="auto"/>
              <w:right w:val="single" w:sz="4" w:space="0" w:color="auto"/>
            </w:tcBorders>
            <w:shd w:val="clear" w:color="auto" w:fill="auto"/>
            <w:vAlign w:val="center"/>
            <w:hideMark/>
          </w:tcPr>
          <w:p w:rsidR="00E57574"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 xml:space="preserve">MS </w:t>
            </w:r>
          </w:p>
          <w:p w:rsidR="002B3F32" w:rsidRPr="00272F1F" w:rsidRDefault="002B3F32" w:rsidP="00E57574">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w:t>
            </w:r>
            <w:r w:rsidRPr="00272F1F">
              <w:rPr>
                <w:rFonts w:ascii="TH Sarabun New" w:eastAsia="Times New Roman" w:hAnsi="TH Sarabun New" w:cs="TH Sarabun New"/>
                <w:b/>
                <w:bCs/>
                <w:color w:val="000000"/>
                <w:sz w:val="28"/>
                <w:cs/>
              </w:rPr>
              <w:t>รายการ)</w:t>
            </w:r>
          </w:p>
        </w:tc>
        <w:tc>
          <w:tcPr>
            <w:tcW w:w="928" w:type="pct"/>
            <w:tcBorders>
              <w:top w:val="single" w:sz="4" w:space="0" w:color="auto"/>
              <w:left w:val="nil"/>
              <w:bottom w:val="single" w:sz="4" w:space="0" w:color="auto"/>
              <w:right w:val="single" w:sz="4" w:space="0" w:color="auto"/>
            </w:tcBorders>
            <w:shd w:val="clear" w:color="auto" w:fill="auto"/>
            <w:vAlign w:val="center"/>
            <w:hideMark/>
          </w:tcPr>
          <w:p w:rsidR="002B3F32" w:rsidRPr="00272F1F" w:rsidRDefault="002B3F32" w:rsidP="00E57574">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ดัชนีการเปิดเผย</w:t>
            </w:r>
          </w:p>
          <w:p w:rsidR="002B3F32" w:rsidRPr="00272F1F" w:rsidRDefault="002B3F32" w:rsidP="00E57574">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ข้อมูล(</w:t>
            </w:r>
            <w:r w:rsidRPr="00272F1F">
              <w:rPr>
                <w:rFonts w:ascii="TH Sarabun New" w:eastAsia="Times New Roman" w:hAnsi="TH Sarabun New" w:cs="TH Sarabun New"/>
                <w:b/>
                <w:bCs/>
                <w:color w:val="000000"/>
                <w:sz w:val="28"/>
              </w:rPr>
              <w:t>AS/MS)</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2B3F32" w:rsidRPr="00272F1F" w:rsidRDefault="002B3F32" w:rsidP="00E57574">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ร้อยละ</w:t>
            </w:r>
            <w:r w:rsidR="00E57574" w:rsidRPr="00272F1F">
              <w:rPr>
                <w:rFonts w:ascii="TH Sarabun New" w:eastAsia="Times New Roman" w:hAnsi="TH Sarabun New" w:cs="TH Sarabun New"/>
                <w:b/>
                <w:bCs/>
                <w:color w:val="000000"/>
                <w:sz w:val="28"/>
              </w:rPr>
              <w:t xml:space="preserve"> (%)</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ต่ำ</w:t>
            </w:r>
          </w:p>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cs/>
              </w:rPr>
            </w:pP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ปาน</w:t>
            </w:r>
          </w:p>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กลาง</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สูง</w:t>
            </w:r>
          </w:p>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p>
        </w:tc>
      </w:tr>
      <w:tr w:rsidR="00E57574" w:rsidRPr="00272F1F" w:rsidTr="00E57574">
        <w:trPr>
          <w:trHeight w:val="502"/>
        </w:trPr>
        <w:tc>
          <w:tcPr>
            <w:tcW w:w="371" w:type="pct"/>
            <w:tcBorders>
              <w:top w:val="nil"/>
              <w:left w:val="single" w:sz="4" w:space="0" w:color="auto"/>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1</w:t>
            </w:r>
          </w:p>
        </w:tc>
        <w:tc>
          <w:tcPr>
            <w:tcW w:w="1067" w:type="pct"/>
            <w:tcBorders>
              <w:top w:val="nil"/>
              <w:left w:val="nil"/>
              <w:bottom w:val="single" w:sz="4" w:space="0" w:color="auto"/>
              <w:right w:val="single" w:sz="4" w:space="0" w:color="auto"/>
            </w:tcBorders>
            <w:shd w:val="clear" w:color="auto" w:fill="auto"/>
          </w:tcPr>
          <w:p w:rsidR="002B3F32" w:rsidRPr="00272F1F" w:rsidRDefault="002B3F32" w:rsidP="00F119B2">
            <w:pPr>
              <w:spacing w:after="0" w:line="320" w:lineRule="atLeast"/>
              <w:contextualSpacing/>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สินค้าอุปโภคบริโภค</w:t>
            </w:r>
            <w:r w:rsidRPr="00272F1F">
              <w:rPr>
                <w:rFonts w:ascii="TH Sarabun New" w:eastAsia="Times New Roman" w:hAnsi="TH Sarabun New" w:cs="TH Sarabun New"/>
                <w:color w:val="000000"/>
                <w:sz w:val="28"/>
              </w:rPr>
              <w:t xml:space="preserve"> </w:t>
            </w:r>
          </w:p>
        </w:tc>
        <w:tc>
          <w:tcPr>
            <w:tcW w:w="531" w:type="pct"/>
            <w:tcBorders>
              <w:top w:val="nil"/>
              <w:left w:val="single" w:sz="4" w:space="0" w:color="auto"/>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9</w:t>
            </w:r>
          </w:p>
        </w:tc>
        <w:tc>
          <w:tcPr>
            <w:tcW w:w="588"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13</w:t>
            </w:r>
          </w:p>
        </w:tc>
        <w:tc>
          <w:tcPr>
            <w:tcW w:w="928"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0.69</w:t>
            </w:r>
          </w:p>
        </w:tc>
        <w:tc>
          <w:tcPr>
            <w:tcW w:w="455" w:type="pct"/>
            <w:tcBorders>
              <w:top w:val="nil"/>
              <w:left w:val="nil"/>
              <w:bottom w:val="single" w:sz="4" w:space="0" w:color="auto"/>
              <w:right w:val="single" w:sz="4" w:space="0" w:color="auto"/>
            </w:tcBorders>
            <w:shd w:val="clear" w:color="auto" w:fill="auto"/>
            <w:noWrap/>
          </w:tcPr>
          <w:p w:rsidR="002B3F32" w:rsidRPr="00272F1F" w:rsidRDefault="002B3F32" w:rsidP="00E57574">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69</w:t>
            </w:r>
          </w:p>
        </w:tc>
        <w:tc>
          <w:tcPr>
            <w:tcW w:w="363"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p>
        </w:tc>
        <w:tc>
          <w:tcPr>
            <w:tcW w:w="363"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p>
        </w:tc>
        <w:tc>
          <w:tcPr>
            <w:tcW w:w="334"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sym w:font="Wingdings 2" w:char="F050"/>
            </w:r>
          </w:p>
        </w:tc>
      </w:tr>
      <w:tr w:rsidR="00E57574" w:rsidRPr="00272F1F" w:rsidTr="00E57574">
        <w:trPr>
          <w:trHeight w:val="502"/>
        </w:trPr>
        <w:tc>
          <w:tcPr>
            <w:tcW w:w="371" w:type="pct"/>
            <w:tcBorders>
              <w:top w:val="nil"/>
              <w:left w:val="single" w:sz="4" w:space="0" w:color="auto"/>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2</w:t>
            </w:r>
          </w:p>
        </w:tc>
        <w:tc>
          <w:tcPr>
            <w:tcW w:w="1067" w:type="pct"/>
            <w:tcBorders>
              <w:top w:val="nil"/>
              <w:left w:val="nil"/>
              <w:bottom w:val="single" w:sz="4" w:space="0" w:color="auto"/>
              <w:right w:val="single" w:sz="4" w:space="0" w:color="auto"/>
            </w:tcBorders>
            <w:shd w:val="clear" w:color="auto" w:fill="auto"/>
          </w:tcPr>
          <w:p w:rsidR="002B3F32" w:rsidRPr="00272F1F" w:rsidRDefault="002B3F32" w:rsidP="00F119B2">
            <w:pPr>
              <w:spacing w:after="0" w:line="320" w:lineRule="atLeast"/>
              <w:contextualSpacing/>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ทรัพยากร</w:t>
            </w:r>
            <w:r w:rsidRPr="00272F1F">
              <w:rPr>
                <w:rFonts w:ascii="TH Sarabun New" w:eastAsia="Times New Roman" w:hAnsi="TH Sarabun New" w:cs="TH Sarabun New"/>
                <w:color w:val="000000"/>
                <w:sz w:val="28"/>
              </w:rPr>
              <w:t xml:space="preserve"> </w:t>
            </w:r>
          </w:p>
        </w:tc>
        <w:tc>
          <w:tcPr>
            <w:tcW w:w="531" w:type="pct"/>
            <w:tcBorders>
              <w:top w:val="nil"/>
              <w:left w:val="single" w:sz="4" w:space="0" w:color="auto"/>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9</w:t>
            </w:r>
          </w:p>
        </w:tc>
        <w:tc>
          <w:tcPr>
            <w:tcW w:w="588"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13</w:t>
            </w:r>
          </w:p>
        </w:tc>
        <w:tc>
          <w:tcPr>
            <w:tcW w:w="928"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0.69</w:t>
            </w:r>
          </w:p>
        </w:tc>
        <w:tc>
          <w:tcPr>
            <w:tcW w:w="455" w:type="pct"/>
            <w:tcBorders>
              <w:top w:val="nil"/>
              <w:left w:val="nil"/>
              <w:bottom w:val="single" w:sz="4" w:space="0" w:color="auto"/>
              <w:right w:val="single" w:sz="4" w:space="0" w:color="auto"/>
            </w:tcBorders>
            <w:shd w:val="clear" w:color="auto" w:fill="auto"/>
            <w:noWrap/>
          </w:tcPr>
          <w:p w:rsidR="002B3F32" w:rsidRPr="00272F1F" w:rsidRDefault="002B3F32" w:rsidP="00E57574">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69</w:t>
            </w:r>
          </w:p>
        </w:tc>
        <w:tc>
          <w:tcPr>
            <w:tcW w:w="363"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p>
        </w:tc>
        <w:tc>
          <w:tcPr>
            <w:tcW w:w="363"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p>
        </w:tc>
        <w:tc>
          <w:tcPr>
            <w:tcW w:w="334"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sym w:font="Wingdings 2" w:char="F050"/>
            </w:r>
          </w:p>
        </w:tc>
      </w:tr>
      <w:tr w:rsidR="00E57574" w:rsidRPr="00272F1F" w:rsidTr="00E57574">
        <w:trPr>
          <w:trHeight w:val="502"/>
        </w:trPr>
        <w:tc>
          <w:tcPr>
            <w:tcW w:w="371" w:type="pct"/>
            <w:tcBorders>
              <w:top w:val="nil"/>
              <w:left w:val="single" w:sz="4" w:space="0" w:color="auto"/>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3</w:t>
            </w:r>
          </w:p>
        </w:tc>
        <w:tc>
          <w:tcPr>
            <w:tcW w:w="1067" w:type="pct"/>
            <w:tcBorders>
              <w:top w:val="nil"/>
              <w:left w:val="nil"/>
              <w:bottom w:val="single" w:sz="4" w:space="0" w:color="auto"/>
              <w:right w:val="single" w:sz="4" w:space="0" w:color="auto"/>
            </w:tcBorders>
            <w:shd w:val="clear" w:color="auto" w:fill="auto"/>
          </w:tcPr>
          <w:p w:rsidR="002B3F32" w:rsidRPr="00272F1F" w:rsidRDefault="002B3F32" w:rsidP="00F119B2">
            <w:pPr>
              <w:spacing w:after="0" w:line="320" w:lineRule="atLeast"/>
              <w:contextualSpacing/>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เทคโนโลยี</w:t>
            </w:r>
            <w:r w:rsidRPr="00272F1F">
              <w:rPr>
                <w:rFonts w:ascii="TH Sarabun New" w:eastAsia="Times New Roman" w:hAnsi="TH Sarabun New" w:cs="TH Sarabun New"/>
                <w:color w:val="000000"/>
                <w:sz w:val="28"/>
              </w:rPr>
              <w:t xml:space="preserve"> </w:t>
            </w:r>
          </w:p>
        </w:tc>
        <w:tc>
          <w:tcPr>
            <w:tcW w:w="531" w:type="pct"/>
            <w:tcBorders>
              <w:top w:val="nil"/>
              <w:left w:val="single" w:sz="4" w:space="0" w:color="auto"/>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9</w:t>
            </w:r>
          </w:p>
        </w:tc>
        <w:tc>
          <w:tcPr>
            <w:tcW w:w="588"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13</w:t>
            </w:r>
          </w:p>
        </w:tc>
        <w:tc>
          <w:tcPr>
            <w:tcW w:w="928"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0.69</w:t>
            </w:r>
          </w:p>
        </w:tc>
        <w:tc>
          <w:tcPr>
            <w:tcW w:w="455" w:type="pct"/>
            <w:tcBorders>
              <w:top w:val="nil"/>
              <w:left w:val="nil"/>
              <w:bottom w:val="single" w:sz="4" w:space="0" w:color="auto"/>
              <w:right w:val="single" w:sz="4" w:space="0" w:color="auto"/>
            </w:tcBorders>
            <w:shd w:val="clear" w:color="auto" w:fill="auto"/>
            <w:noWrap/>
          </w:tcPr>
          <w:p w:rsidR="002B3F32" w:rsidRPr="00272F1F" w:rsidRDefault="002B3F32" w:rsidP="00E57574">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69</w:t>
            </w:r>
          </w:p>
        </w:tc>
        <w:tc>
          <w:tcPr>
            <w:tcW w:w="363"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p>
        </w:tc>
        <w:tc>
          <w:tcPr>
            <w:tcW w:w="363"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p>
        </w:tc>
        <w:tc>
          <w:tcPr>
            <w:tcW w:w="334"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sym w:font="Wingdings 2" w:char="F050"/>
            </w:r>
          </w:p>
        </w:tc>
      </w:tr>
      <w:tr w:rsidR="00E57574" w:rsidRPr="00272F1F" w:rsidTr="00E57574">
        <w:trPr>
          <w:trHeight w:val="502"/>
        </w:trPr>
        <w:tc>
          <w:tcPr>
            <w:tcW w:w="371" w:type="pct"/>
            <w:tcBorders>
              <w:top w:val="nil"/>
              <w:left w:val="single" w:sz="4" w:space="0" w:color="auto"/>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4</w:t>
            </w:r>
          </w:p>
        </w:tc>
        <w:tc>
          <w:tcPr>
            <w:tcW w:w="1067" w:type="pct"/>
            <w:tcBorders>
              <w:top w:val="nil"/>
              <w:left w:val="nil"/>
              <w:bottom w:val="single" w:sz="4" w:space="0" w:color="auto"/>
              <w:right w:val="single" w:sz="4" w:space="0" w:color="auto"/>
            </w:tcBorders>
            <w:shd w:val="clear" w:color="auto" w:fill="auto"/>
          </w:tcPr>
          <w:p w:rsidR="002B3F32" w:rsidRPr="00272F1F" w:rsidRDefault="002B3F32" w:rsidP="00F119B2">
            <w:pPr>
              <w:spacing w:after="0" w:line="320" w:lineRule="atLeast"/>
              <w:contextualSpacing/>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เกษตรและอุตสาหกรรมอาหาร</w:t>
            </w:r>
            <w:r w:rsidRPr="00272F1F">
              <w:rPr>
                <w:rFonts w:ascii="TH Sarabun New" w:eastAsia="Times New Roman" w:hAnsi="TH Sarabun New" w:cs="TH Sarabun New"/>
                <w:color w:val="000000"/>
                <w:sz w:val="28"/>
              </w:rPr>
              <w:t xml:space="preserve"> </w:t>
            </w:r>
          </w:p>
        </w:tc>
        <w:tc>
          <w:tcPr>
            <w:tcW w:w="531" w:type="pct"/>
            <w:tcBorders>
              <w:top w:val="nil"/>
              <w:left w:val="single" w:sz="4" w:space="0" w:color="auto"/>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8</w:t>
            </w:r>
          </w:p>
        </w:tc>
        <w:tc>
          <w:tcPr>
            <w:tcW w:w="588"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13</w:t>
            </w:r>
          </w:p>
        </w:tc>
        <w:tc>
          <w:tcPr>
            <w:tcW w:w="928"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0.62</w:t>
            </w:r>
          </w:p>
        </w:tc>
        <w:tc>
          <w:tcPr>
            <w:tcW w:w="455" w:type="pct"/>
            <w:tcBorders>
              <w:top w:val="nil"/>
              <w:left w:val="nil"/>
              <w:bottom w:val="single" w:sz="4" w:space="0" w:color="auto"/>
              <w:right w:val="single" w:sz="4" w:space="0" w:color="auto"/>
            </w:tcBorders>
            <w:shd w:val="clear" w:color="auto" w:fill="auto"/>
            <w:noWrap/>
          </w:tcPr>
          <w:p w:rsidR="002B3F32" w:rsidRPr="00272F1F" w:rsidRDefault="002B3F32" w:rsidP="00E57574">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62</w:t>
            </w:r>
          </w:p>
        </w:tc>
        <w:tc>
          <w:tcPr>
            <w:tcW w:w="363"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p>
        </w:tc>
        <w:tc>
          <w:tcPr>
            <w:tcW w:w="363"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sym w:font="Wingdings 2" w:char="F050"/>
            </w:r>
          </w:p>
        </w:tc>
        <w:tc>
          <w:tcPr>
            <w:tcW w:w="334"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p>
        </w:tc>
      </w:tr>
      <w:tr w:rsidR="00E57574" w:rsidRPr="00272F1F" w:rsidTr="00E57574">
        <w:trPr>
          <w:trHeight w:val="502"/>
        </w:trPr>
        <w:tc>
          <w:tcPr>
            <w:tcW w:w="371" w:type="pct"/>
            <w:tcBorders>
              <w:top w:val="nil"/>
              <w:left w:val="single" w:sz="4" w:space="0" w:color="auto"/>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5</w:t>
            </w:r>
          </w:p>
        </w:tc>
        <w:tc>
          <w:tcPr>
            <w:tcW w:w="1067" w:type="pct"/>
            <w:tcBorders>
              <w:top w:val="nil"/>
              <w:left w:val="nil"/>
              <w:bottom w:val="single" w:sz="4" w:space="0" w:color="auto"/>
              <w:right w:val="single" w:sz="4" w:space="0" w:color="auto"/>
            </w:tcBorders>
            <w:shd w:val="clear" w:color="auto" w:fill="auto"/>
          </w:tcPr>
          <w:p w:rsidR="002B3F32" w:rsidRPr="00272F1F" w:rsidRDefault="002B3F32" w:rsidP="00F119B2">
            <w:pPr>
              <w:spacing w:after="0" w:line="320" w:lineRule="atLeast"/>
              <w:contextualSpacing/>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สินค้าอุตสาหกรรม</w:t>
            </w:r>
            <w:r w:rsidRPr="00272F1F">
              <w:rPr>
                <w:rFonts w:ascii="TH Sarabun New" w:eastAsia="Times New Roman" w:hAnsi="TH Sarabun New" w:cs="TH Sarabun New"/>
                <w:color w:val="000000"/>
                <w:sz w:val="28"/>
              </w:rPr>
              <w:t xml:space="preserve"> </w:t>
            </w:r>
          </w:p>
        </w:tc>
        <w:tc>
          <w:tcPr>
            <w:tcW w:w="531" w:type="pct"/>
            <w:tcBorders>
              <w:top w:val="nil"/>
              <w:left w:val="single" w:sz="4" w:space="0" w:color="auto"/>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8</w:t>
            </w:r>
          </w:p>
        </w:tc>
        <w:tc>
          <w:tcPr>
            <w:tcW w:w="588"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13</w:t>
            </w:r>
          </w:p>
        </w:tc>
        <w:tc>
          <w:tcPr>
            <w:tcW w:w="928"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0.62</w:t>
            </w:r>
          </w:p>
        </w:tc>
        <w:tc>
          <w:tcPr>
            <w:tcW w:w="455" w:type="pct"/>
            <w:tcBorders>
              <w:top w:val="nil"/>
              <w:left w:val="nil"/>
              <w:bottom w:val="single" w:sz="4" w:space="0" w:color="auto"/>
              <w:right w:val="single" w:sz="4" w:space="0" w:color="auto"/>
            </w:tcBorders>
            <w:shd w:val="clear" w:color="auto" w:fill="auto"/>
            <w:noWrap/>
          </w:tcPr>
          <w:p w:rsidR="002B3F32" w:rsidRPr="00272F1F" w:rsidRDefault="002B3F32" w:rsidP="00E57574">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62</w:t>
            </w:r>
          </w:p>
        </w:tc>
        <w:tc>
          <w:tcPr>
            <w:tcW w:w="363"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p>
        </w:tc>
        <w:tc>
          <w:tcPr>
            <w:tcW w:w="363"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sym w:font="Wingdings 2" w:char="F050"/>
            </w:r>
          </w:p>
        </w:tc>
        <w:tc>
          <w:tcPr>
            <w:tcW w:w="334"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p>
        </w:tc>
      </w:tr>
      <w:tr w:rsidR="00E57574" w:rsidRPr="00272F1F" w:rsidTr="00E57574">
        <w:trPr>
          <w:trHeight w:val="502"/>
        </w:trPr>
        <w:tc>
          <w:tcPr>
            <w:tcW w:w="371" w:type="pct"/>
            <w:tcBorders>
              <w:top w:val="nil"/>
              <w:left w:val="single" w:sz="4" w:space="0" w:color="auto"/>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6</w:t>
            </w:r>
          </w:p>
        </w:tc>
        <w:tc>
          <w:tcPr>
            <w:tcW w:w="1067" w:type="pct"/>
            <w:tcBorders>
              <w:top w:val="nil"/>
              <w:left w:val="nil"/>
              <w:bottom w:val="single" w:sz="4" w:space="0" w:color="auto"/>
              <w:right w:val="single" w:sz="4" w:space="0" w:color="auto"/>
            </w:tcBorders>
            <w:shd w:val="clear" w:color="auto" w:fill="auto"/>
          </w:tcPr>
          <w:p w:rsidR="002B3F32" w:rsidRPr="00272F1F" w:rsidRDefault="002B3F32" w:rsidP="00F119B2">
            <w:pPr>
              <w:spacing w:after="0" w:line="320" w:lineRule="atLeast"/>
              <w:contextualSpacing/>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อสังหาริมทรัพย์และก่อสร้าง</w:t>
            </w:r>
            <w:r w:rsidRPr="00272F1F">
              <w:rPr>
                <w:rFonts w:ascii="TH Sarabun New" w:eastAsia="Times New Roman" w:hAnsi="TH Sarabun New" w:cs="TH Sarabun New"/>
                <w:color w:val="000000"/>
                <w:sz w:val="28"/>
              </w:rPr>
              <w:t xml:space="preserve"> </w:t>
            </w:r>
          </w:p>
        </w:tc>
        <w:tc>
          <w:tcPr>
            <w:tcW w:w="531" w:type="pct"/>
            <w:tcBorders>
              <w:top w:val="nil"/>
              <w:left w:val="single" w:sz="4" w:space="0" w:color="auto"/>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8</w:t>
            </w:r>
          </w:p>
        </w:tc>
        <w:tc>
          <w:tcPr>
            <w:tcW w:w="588"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13</w:t>
            </w:r>
          </w:p>
        </w:tc>
        <w:tc>
          <w:tcPr>
            <w:tcW w:w="928"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0.62</w:t>
            </w:r>
          </w:p>
        </w:tc>
        <w:tc>
          <w:tcPr>
            <w:tcW w:w="455" w:type="pct"/>
            <w:tcBorders>
              <w:top w:val="nil"/>
              <w:left w:val="nil"/>
              <w:bottom w:val="single" w:sz="4" w:space="0" w:color="auto"/>
              <w:right w:val="single" w:sz="4" w:space="0" w:color="auto"/>
            </w:tcBorders>
            <w:shd w:val="clear" w:color="auto" w:fill="auto"/>
            <w:noWrap/>
          </w:tcPr>
          <w:p w:rsidR="002B3F32" w:rsidRPr="00272F1F" w:rsidRDefault="002B3F32" w:rsidP="00E57574">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62</w:t>
            </w:r>
          </w:p>
        </w:tc>
        <w:tc>
          <w:tcPr>
            <w:tcW w:w="363"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p>
        </w:tc>
        <w:tc>
          <w:tcPr>
            <w:tcW w:w="363"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sym w:font="Wingdings 2" w:char="F050"/>
            </w:r>
          </w:p>
        </w:tc>
        <w:tc>
          <w:tcPr>
            <w:tcW w:w="334" w:type="pct"/>
            <w:tcBorders>
              <w:top w:val="nil"/>
              <w:left w:val="nil"/>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p>
        </w:tc>
      </w:tr>
      <w:tr w:rsidR="00E57574" w:rsidRPr="00272F1F" w:rsidTr="00465534">
        <w:trPr>
          <w:trHeight w:val="485"/>
        </w:trPr>
        <w:tc>
          <w:tcPr>
            <w:tcW w:w="371" w:type="pct"/>
            <w:tcBorders>
              <w:top w:val="nil"/>
              <w:left w:val="single" w:sz="4" w:space="0" w:color="auto"/>
              <w:bottom w:val="single" w:sz="4" w:space="0" w:color="auto"/>
              <w:right w:val="single" w:sz="4" w:space="0" w:color="auto"/>
            </w:tcBorders>
            <w:shd w:val="clear" w:color="auto" w:fill="auto"/>
            <w:noWrap/>
            <w:hideMark/>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7</w:t>
            </w:r>
          </w:p>
        </w:tc>
        <w:tc>
          <w:tcPr>
            <w:tcW w:w="1067" w:type="pct"/>
            <w:tcBorders>
              <w:top w:val="nil"/>
              <w:left w:val="nil"/>
              <w:bottom w:val="single" w:sz="4" w:space="0" w:color="auto"/>
              <w:right w:val="single" w:sz="4" w:space="0" w:color="auto"/>
            </w:tcBorders>
            <w:shd w:val="clear" w:color="auto" w:fill="auto"/>
            <w:hideMark/>
          </w:tcPr>
          <w:p w:rsidR="002B3F32" w:rsidRPr="00272F1F" w:rsidRDefault="002B3F32" w:rsidP="00F119B2">
            <w:pPr>
              <w:spacing w:after="0" w:line="320" w:lineRule="atLeast"/>
              <w:contextualSpacing/>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บริการ</w:t>
            </w:r>
            <w:r w:rsidRPr="00272F1F">
              <w:rPr>
                <w:rFonts w:ascii="TH Sarabun New" w:eastAsia="Times New Roman" w:hAnsi="TH Sarabun New" w:cs="TH Sarabun New"/>
                <w:color w:val="000000"/>
                <w:sz w:val="28"/>
              </w:rPr>
              <w:t xml:space="preserve"> </w:t>
            </w:r>
          </w:p>
        </w:tc>
        <w:tc>
          <w:tcPr>
            <w:tcW w:w="531" w:type="pct"/>
            <w:tcBorders>
              <w:top w:val="nil"/>
              <w:left w:val="single" w:sz="4" w:space="0" w:color="auto"/>
              <w:bottom w:val="single" w:sz="4" w:space="0" w:color="auto"/>
              <w:right w:val="single" w:sz="4" w:space="0" w:color="auto"/>
            </w:tcBorders>
            <w:shd w:val="clear" w:color="auto" w:fill="auto"/>
            <w:noWrap/>
            <w:hideMark/>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6</w:t>
            </w:r>
          </w:p>
        </w:tc>
        <w:tc>
          <w:tcPr>
            <w:tcW w:w="588" w:type="pct"/>
            <w:tcBorders>
              <w:top w:val="nil"/>
              <w:left w:val="nil"/>
              <w:bottom w:val="single" w:sz="4" w:space="0" w:color="auto"/>
              <w:right w:val="single" w:sz="4" w:space="0" w:color="auto"/>
            </w:tcBorders>
            <w:shd w:val="clear" w:color="auto" w:fill="auto"/>
            <w:noWrap/>
            <w:hideMark/>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13</w:t>
            </w:r>
          </w:p>
        </w:tc>
        <w:tc>
          <w:tcPr>
            <w:tcW w:w="928" w:type="pct"/>
            <w:tcBorders>
              <w:top w:val="nil"/>
              <w:left w:val="nil"/>
              <w:bottom w:val="single" w:sz="4" w:space="0" w:color="auto"/>
              <w:right w:val="single" w:sz="4" w:space="0" w:color="auto"/>
            </w:tcBorders>
            <w:shd w:val="clear" w:color="auto" w:fill="auto"/>
            <w:noWrap/>
            <w:hideMark/>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0.46</w:t>
            </w:r>
          </w:p>
        </w:tc>
        <w:tc>
          <w:tcPr>
            <w:tcW w:w="455" w:type="pct"/>
            <w:tcBorders>
              <w:top w:val="nil"/>
              <w:left w:val="nil"/>
              <w:bottom w:val="single" w:sz="4" w:space="0" w:color="auto"/>
              <w:right w:val="single" w:sz="4" w:space="0" w:color="auto"/>
            </w:tcBorders>
            <w:shd w:val="clear" w:color="auto" w:fill="auto"/>
            <w:noWrap/>
            <w:hideMark/>
          </w:tcPr>
          <w:p w:rsidR="002B3F32" w:rsidRPr="00272F1F" w:rsidRDefault="002B3F32" w:rsidP="00E57574">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46</w:t>
            </w:r>
          </w:p>
        </w:tc>
        <w:tc>
          <w:tcPr>
            <w:tcW w:w="363" w:type="pct"/>
            <w:tcBorders>
              <w:top w:val="nil"/>
              <w:left w:val="nil"/>
              <w:bottom w:val="single" w:sz="4" w:space="0" w:color="auto"/>
              <w:right w:val="single" w:sz="4" w:space="0" w:color="auto"/>
            </w:tcBorders>
            <w:shd w:val="clear" w:color="auto" w:fill="auto"/>
            <w:noWrap/>
            <w:hideMark/>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p>
        </w:tc>
        <w:tc>
          <w:tcPr>
            <w:tcW w:w="363" w:type="pct"/>
            <w:tcBorders>
              <w:top w:val="nil"/>
              <w:left w:val="nil"/>
              <w:bottom w:val="single" w:sz="4" w:space="0" w:color="auto"/>
              <w:right w:val="single" w:sz="4" w:space="0" w:color="auto"/>
            </w:tcBorders>
            <w:shd w:val="clear" w:color="auto" w:fill="auto"/>
            <w:noWrap/>
            <w:hideMark/>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sym w:font="Wingdings 2" w:char="F050"/>
            </w:r>
          </w:p>
        </w:tc>
        <w:tc>
          <w:tcPr>
            <w:tcW w:w="334" w:type="pct"/>
            <w:tcBorders>
              <w:top w:val="nil"/>
              <w:left w:val="nil"/>
              <w:bottom w:val="single" w:sz="4" w:space="0" w:color="auto"/>
              <w:right w:val="single" w:sz="4" w:space="0" w:color="auto"/>
            </w:tcBorders>
            <w:shd w:val="clear" w:color="auto" w:fill="auto"/>
            <w:noWrap/>
            <w:hideMark/>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p>
        </w:tc>
      </w:tr>
      <w:tr w:rsidR="002B3F32" w:rsidRPr="00272F1F" w:rsidTr="00465534">
        <w:trPr>
          <w:trHeight w:val="406"/>
        </w:trPr>
        <w:tc>
          <w:tcPr>
            <w:tcW w:w="14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เฉลี่ย</w:t>
            </w:r>
            <w:r w:rsidR="001E1FDC" w:rsidRPr="00272F1F">
              <w:rPr>
                <w:rFonts w:ascii="TH Sarabun New" w:eastAsia="Times New Roman" w:hAnsi="TH Sarabun New" w:cs="TH Sarabun New"/>
                <w:b/>
                <w:bCs/>
                <w:color w:val="000000"/>
                <w:sz w:val="28"/>
                <w:cs/>
              </w:rPr>
              <w:t>รวม</w:t>
            </w:r>
          </w:p>
        </w:tc>
        <w:tc>
          <w:tcPr>
            <w:tcW w:w="531" w:type="pct"/>
            <w:tcBorders>
              <w:top w:val="nil"/>
              <w:left w:val="single" w:sz="4" w:space="0" w:color="auto"/>
              <w:bottom w:val="single" w:sz="4" w:space="0" w:color="auto"/>
              <w:right w:val="single" w:sz="4" w:space="0" w:color="auto"/>
            </w:tcBorders>
            <w:shd w:val="clear" w:color="auto" w:fill="auto"/>
            <w:noWrap/>
            <w:hideMark/>
          </w:tcPr>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8</w:t>
            </w:r>
          </w:p>
        </w:tc>
        <w:tc>
          <w:tcPr>
            <w:tcW w:w="588" w:type="pct"/>
            <w:tcBorders>
              <w:top w:val="nil"/>
              <w:left w:val="nil"/>
              <w:bottom w:val="single" w:sz="4" w:space="0" w:color="auto"/>
              <w:right w:val="single" w:sz="4" w:space="0" w:color="auto"/>
            </w:tcBorders>
            <w:shd w:val="clear" w:color="auto" w:fill="auto"/>
            <w:noWrap/>
            <w:hideMark/>
          </w:tcPr>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13</w:t>
            </w:r>
          </w:p>
        </w:tc>
        <w:tc>
          <w:tcPr>
            <w:tcW w:w="928" w:type="pct"/>
            <w:tcBorders>
              <w:top w:val="nil"/>
              <w:left w:val="nil"/>
              <w:bottom w:val="single" w:sz="4" w:space="0" w:color="auto"/>
              <w:right w:val="single" w:sz="4" w:space="0" w:color="auto"/>
            </w:tcBorders>
            <w:shd w:val="clear" w:color="auto" w:fill="auto"/>
            <w:noWrap/>
            <w:hideMark/>
          </w:tcPr>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0.63</w:t>
            </w:r>
          </w:p>
        </w:tc>
        <w:tc>
          <w:tcPr>
            <w:tcW w:w="455" w:type="pct"/>
            <w:tcBorders>
              <w:top w:val="nil"/>
              <w:left w:val="nil"/>
              <w:bottom w:val="single" w:sz="4" w:space="0" w:color="auto"/>
              <w:right w:val="single" w:sz="4" w:space="0" w:color="auto"/>
            </w:tcBorders>
            <w:shd w:val="clear" w:color="auto" w:fill="auto"/>
            <w:noWrap/>
            <w:hideMark/>
          </w:tcPr>
          <w:p w:rsidR="002B3F32" w:rsidRPr="00272F1F" w:rsidRDefault="002B3F32" w:rsidP="00E57574">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63</w:t>
            </w:r>
          </w:p>
        </w:tc>
        <w:tc>
          <w:tcPr>
            <w:tcW w:w="363" w:type="pct"/>
            <w:tcBorders>
              <w:top w:val="nil"/>
              <w:left w:val="nil"/>
              <w:bottom w:val="single" w:sz="4" w:space="0" w:color="auto"/>
              <w:right w:val="single" w:sz="4" w:space="0" w:color="auto"/>
            </w:tcBorders>
            <w:shd w:val="clear" w:color="auto" w:fill="auto"/>
            <w:noWrap/>
            <w:hideMark/>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p>
        </w:tc>
        <w:tc>
          <w:tcPr>
            <w:tcW w:w="363" w:type="pct"/>
            <w:tcBorders>
              <w:top w:val="nil"/>
              <w:left w:val="nil"/>
              <w:bottom w:val="single" w:sz="4" w:space="0" w:color="auto"/>
              <w:right w:val="single" w:sz="4" w:space="0" w:color="auto"/>
            </w:tcBorders>
            <w:shd w:val="clear" w:color="auto" w:fill="auto"/>
            <w:noWrap/>
            <w:hideMark/>
          </w:tcPr>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sym w:font="Wingdings 2" w:char="F050"/>
            </w:r>
          </w:p>
        </w:tc>
        <w:tc>
          <w:tcPr>
            <w:tcW w:w="334" w:type="pct"/>
            <w:tcBorders>
              <w:top w:val="nil"/>
              <w:left w:val="nil"/>
              <w:bottom w:val="single" w:sz="4" w:space="0" w:color="auto"/>
              <w:right w:val="single" w:sz="4" w:space="0" w:color="auto"/>
            </w:tcBorders>
            <w:shd w:val="clear" w:color="auto" w:fill="auto"/>
            <w:noWrap/>
            <w:vAlign w:val="center"/>
            <w:hideMark/>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p>
        </w:tc>
      </w:tr>
    </w:tbl>
    <w:p w:rsidR="00F119B2" w:rsidRPr="00272F1F" w:rsidRDefault="00F119B2" w:rsidP="00F119B2">
      <w:pPr>
        <w:spacing w:after="0" w:line="320" w:lineRule="atLeast"/>
        <w:contextualSpacing/>
        <w:jc w:val="thaiDistribute"/>
        <w:rPr>
          <w:rFonts w:ascii="TH Sarabun New" w:eastAsia="Calibri" w:hAnsi="TH Sarabun New" w:cs="TH Sarabun New"/>
          <w:sz w:val="28"/>
        </w:rPr>
      </w:pPr>
    </w:p>
    <w:p w:rsidR="00F119B2" w:rsidRPr="00272F1F" w:rsidRDefault="00F119B2" w:rsidP="00F119B2">
      <w:pPr>
        <w:spacing w:after="0" w:line="320" w:lineRule="atLeast"/>
        <w:ind w:firstLine="720"/>
        <w:contextualSpacing/>
        <w:jc w:val="thaiDistribute"/>
        <w:rPr>
          <w:rFonts w:ascii="TH Sarabun New" w:eastAsia="Calibri" w:hAnsi="TH Sarabun New" w:cs="TH Sarabun New"/>
          <w:b/>
          <w:bCs/>
          <w:sz w:val="28"/>
        </w:rPr>
      </w:pPr>
      <w:r w:rsidRPr="00272F1F">
        <w:rPr>
          <w:rFonts w:ascii="TH Sarabun New" w:eastAsia="Calibri" w:hAnsi="TH Sarabun New" w:cs="TH Sarabun New"/>
          <w:sz w:val="28"/>
          <w:cs/>
        </w:rPr>
        <w:t xml:space="preserve">จากตารางที่ </w:t>
      </w:r>
      <w:r w:rsidR="003325EE" w:rsidRPr="00272F1F">
        <w:rPr>
          <w:rFonts w:ascii="TH Sarabun New" w:eastAsia="Calibri" w:hAnsi="TH Sarabun New" w:cs="TH Sarabun New"/>
          <w:sz w:val="28"/>
        </w:rPr>
        <w:t>3</w:t>
      </w:r>
      <w:r w:rsidRPr="00272F1F">
        <w:rPr>
          <w:rFonts w:ascii="TH Sarabun New" w:eastAsia="Calibri" w:hAnsi="TH Sarabun New" w:cs="TH Sarabun New"/>
          <w:sz w:val="28"/>
          <w:cs/>
        </w:rPr>
        <w:t xml:space="preserve"> แสดงดัชนีการเปิดเผยรายงานความยั่งยืนด้านเศรษฐกิจ</w:t>
      </w:r>
      <w:r w:rsidR="003325EE" w:rsidRPr="00272F1F">
        <w:rPr>
          <w:rFonts w:ascii="TH Sarabun New" w:eastAsia="Calibri" w:hAnsi="TH Sarabun New" w:cs="TH Sarabun New"/>
          <w:sz w:val="28"/>
        </w:rPr>
        <w:t xml:space="preserve"> </w:t>
      </w:r>
      <w:r w:rsidR="003325EE" w:rsidRPr="00272F1F">
        <w:rPr>
          <w:rFonts w:ascii="TH Sarabun New" w:eastAsia="Calibri" w:hAnsi="TH Sarabun New" w:cs="TH Sarabun New"/>
          <w:sz w:val="28"/>
          <w:cs/>
        </w:rPr>
        <w:t>พบว่า</w:t>
      </w:r>
      <w:r w:rsidRPr="00272F1F">
        <w:rPr>
          <w:rFonts w:ascii="TH Sarabun New" w:eastAsia="Calibri" w:hAnsi="TH Sarabun New" w:cs="TH Sarabun New"/>
          <w:sz w:val="28"/>
          <w:cs/>
        </w:rPr>
        <w:t xml:space="preserve"> บริษัทจดทะเบียนในตลาดหลักทรัพย์แห่งประเทศไทยกลุ่ม </w:t>
      </w:r>
      <w:r w:rsidRPr="00272F1F">
        <w:rPr>
          <w:rFonts w:ascii="TH Sarabun New" w:eastAsia="Calibri" w:hAnsi="TH Sarabun New" w:cs="TH Sarabun New"/>
          <w:sz w:val="28"/>
        </w:rPr>
        <w:t xml:space="preserve">SET </w:t>
      </w:r>
      <w:r w:rsidRPr="00272F1F">
        <w:rPr>
          <w:rFonts w:ascii="TH Sarabun New" w:eastAsia="Calibri" w:hAnsi="TH Sarabun New" w:cs="TH Sarabun New"/>
          <w:sz w:val="28"/>
          <w:cs/>
        </w:rPr>
        <w:t>มี</w:t>
      </w:r>
      <w:r w:rsidR="00707168" w:rsidRPr="00272F1F">
        <w:rPr>
          <w:rFonts w:ascii="TH Sarabun New" w:eastAsia="Calibri" w:hAnsi="TH Sarabun New" w:cs="TH Sarabun New"/>
          <w:sz w:val="28"/>
          <w:cs/>
        </w:rPr>
        <w:t>ดัชนี</w:t>
      </w:r>
      <w:r w:rsidRPr="00272F1F">
        <w:rPr>
          <w:rFonts w:ascii="TH Sarabun New" w:eastAsia="Calibri" w:hAnsi="TH Sarabun New" w:cs="TH Sarabun New"/>
          <w:sz w:val="28"/>
          <w:cs/>
        </w:rPr>
        <w:t>การเปิดเผยรายงานความยั่งยืนด้านเศรษฐกิจในระด</w:t>
      </w:r>
      <w:r w:rsidR="00E57574" w:rsidRPr="00272F1F">
        <w:rPr>
          <w:rFonts w:ascii="TH Sarabun New" w:eastAsia="Calibri" w:hAnsi="TH Sarabun New" w:cs="TH Sarabun New"/>
          <w:sz w:val="28"/>
          <w:cs/>
        </w:rPr>
        <w:t>ับปานกลาง (อยู่ในช่วง 0.34 - 0.</w:t>
      </w:r>
      <w:r w:rsidR="00E57574" w:rsidRPr="00272F1F">
        <w:rPr>
          <w:rFonts w:ascii="TH Sarabun New" w:eastAsia="Calibri" w:hAnsi="TH Sarabun New" w:cs="TH Sarabun New"/>
          <w:sz w:val="28"/>
        </w:rPr>
        <w:t>6</w:t>
      </w:r>
      <w:r w:rsidRPr="00272F1F">
        <w:rPr>
          <w:rFonts w:ascii="TH Sarabun New" w:eastAsia="Calibri" w:hAnsi="TH Sarabun New" w:cs="TH Sarabun New"/>
          <w:sz w:val="28"/>
          <w:cs/>
        </w:rPr>
        <w:t xml:space="preserve">7) จำนวน </w:t>
      </w:r>
      <w:r w:rsidRPr="00272F1F">
        <w:rPr>
          <w:rFonts w:ascii="TH Sarabun New" w:eastAsia="Calibri" w:hAnsi="TH Sarabun New" w:cs="TH Sarabun New"/>
          <w:sz w:val="28"/>
        </w:rPr>
        <w:t>8</w:t>
      </w:r>
      <w:r w:rsidRPr="00272F1F">
        <w:rPr>
          <w:rFonts w:ascii="TH Sarabun New" w:eastAsia="Calibri" w:hAnsi="TH Sarabun New" w:cs="TH Sarabun New"/>
          <w:sz w:val="28"/>
          <w:cs/>
        </w:rPr>
        <w:t xml:space="preserve"> รายการ</w:t>
      </w:r>
      <w:r w:rsidR="003325EE" w:rsidRPr="00272F1F">
        <w:rPr>
          <w:rFonts w:ascii="TH Sarabun New" w:eastAsia="Calibri" w:hAnsi="TH Sarabun New" w:cs="TH Sarabun New"/>
          <w:sz w:val="28"/>
          <w:cs/>
        </w:rPr>
        <w:t xml:space="preserve"> </w:t>
      </w:r>
      <w:r w:rsidRPr="00272F1F">
        <w:rPr>
          <w:rFonts w:ascii="TH Sarabun New" w:eastAsia="Calibri" w:hAnsi="TH Sarabun New" w:cs="TH Sarabun New"/>
          <w:sz w:val="28"/>
          <w:cs/>
        </w:rPr>
        <w:t xml:space="preserve">คิดเป็นร้อยละ </w:t>
      </w:r>
      <w:r w:rsidRPr="00272F1F">
        <w:rPr>
          <w:rFonts w:ascii="TH Sarabun New" w:eastAsia="Calibri" w:hAnsi="TH Sarabun New" w:cs="TH Sarabun New"/>
          <w:sz w:val="28"/>
        </w:rPr>
        <w:t>63</w:t>
      </w:r>
      <w:r w:rsidR="003325EE" w:rsidRPr="00272F1F">
        <w:rPr>
          <w:rFonts w:ascii="TH Sarabun New" w:eastAsia="Calibri" w:hAnsi="TH Sarabun New" w:cs="TH Sarabun New"/>
          <w:sz w:val="28"/>
          <w:cs/>
        </w:rPr>
        <w:t xml:space="preserve"> </w:t>
      </w:r>
      <w:r w:rsidRPr="00272F1F">
        <w:rPr>
          <w:rFonts w:ascii="TH Sarabun New" w:eastAsia="Calibri" w:hAnsi="TH Sarabun New" w:cs="TH Sarabun New"/>
          <w:sz w:val="28"/>
          <w:cs/>
        </w:rPr>
        <w:t>กลุ่มอุตสาหกรรมที่มี</w:t>
      </w:r>
      <w:r w:rsidR="00707168" w:rsidRPr="00272F1F">
        <w:rPr>
          <w:rFonts w:ascii="TH Sarabun New" w:eastAsia="Calibri" w:hAnsi="TH Sarabun New" w:cs="TH Sarabun New"/>
          <w:sz w:val="28"/>
          <w:cs/>
        </w:rPr>
        <w:t>ดัชนี</w:t>
      </w:r>
      <w:r w:rsidRPr="00272F1F">
        <w:rPr>
          <w:rFonts w:ascii="TH Sarabun New" w:eastAsia="Calibri" w:hAnsi="TH Sarabun New" w:cs="TH Sarabun New"/>
          <w:sz w:val="28"/>
          <w:cs/>
        </w:rPr>
        <w:t>การเปิดเผย</w:t>
      </w:r>
      <w:r w:rsidR="003325EE" w:rsidRPr="00272F1F">
        <w:rPr>
          <w:rFonts w:ascii="TH Sarabun New" w:eastAsia="Calibri" w:hAnsi="TH Sarabun New" w:cs="TH Sarabun New"/>
          <w:sz w:val="28"/>
          <w:cs/>
        </w:rPr>
        <w:t>รายงานความยั่งยืนด้านเศรษฐกิจ</w:t>
      </w:r>
      <w:r w:rsidRPr="00272F1F">
        <w:rPr>
          <w:rFonts w:ascii="TH Sarabun New" w:eastAsia="Calibri" w:hAnsi="TH Sarabun New" w:cs="TH Sarabun New"/>
          <w:sz w:val="28"/>
          <w:cs/>
        </w:rPr>
        <w:t>มากที่สุดคือ</w:t>
      </w:r>
      <w:r w:rsidR="00707168" w:rsidRPr="00272F1F">
        <w:rPr>
          <w:rFonts w:ascii="TH Sarabun New" w:eastAsia="Calibri" w:hAnsi="TH Sarabun New" w:cs="TH Sarabun New"/>
          <w:sz w:val="28"/>
          <w:cs/>
        </w:rPr>
        <w:t xml:space="preserve">กลุ่มสินค้าอุปโภคบริโภค กลุ่มทรัพยากร และกลุ่มเทคโนโลยี </w:t>
      </w:r>
      <w:r w:rsidRPr="00272F1F">
        <w:rPr>
          <w:rFonts w:ascii="TH Sarabun New" w:eastAsia="Calibri" w:hAnsi="TH Sarabun New" w:cs="TH Sarabun New"/>
          <w:sz w:val="28"/>
          <w:cs/>
        </w:rPr>
        <w:t xml:space="preserve"> รองลงมาคือ </w:t>
      </w:r>
      <w:r w:rsidR="00707168" w:rsidRPr="00272F1F">
        <w:rPr>
          <w:rFonts w:ascii="TH Sarabun New" w:eastAsia="Calibri" w:hAnsi="TH Sarabun New" w:cs="TH Sarabun New"/>
          <w:sz w:val="28"/>
          <w:cs/>
        </w:rPr>
        <w:t xml:space="preserve">กลุ่มเกษตรและอุตสาหกรรมอาหาร กลุ่มสินค้าอุตสาหกรรม และกลุ่มอสังหาริมทรัพย์และก่อสร้าง </w:t>
      </w:r>
      <w:r w:rsidRPr="00272F1F">
        <w:rPr>
          <w:rFonts w:ascii="TH Sarabun New" w:eastAsia="Calibri" w:hAnsi="TH Sarabun New" w:cs="TH Sarabun New"/>
          <w:sz w:val="28"/>
          <w:cs/>
        </w:rPr>
        <w:t>ส่วนกลุ่มอุตสาหกรรมที่มี</w:t>
      </w:r>
      <w:r w:rsidR="00707168" w:rsidRPr="00272F1F">
        <w:rPr>
          <w:rFonts w:ascii="TH Sarabun New" w:eastAsia="Calibri" w:hAnsi="TH Sarabun New" w:cs="TH Sarabun New"/>
          <w:sz w:val="28"/>
          <w:cs/>
        </w:rPr>
        <w:t>ดัชนี</w:t>
      </w:r>
      <w:r w:rsidRPr="00272F1F">
        <w:rPr>
          <w:rFonts w:ascii="TH Sarabun New" w:eastAsia="Calibri" w:hAnsi="TH Sarabun New" w:cs="TH Sarabun New"/>
          <w:sz w:val="28"/>
          <w:cs/>
        </w:rPr>
        <w:t>การเปิดเผยร</w:t>
      </w:r>
      <w:r w:rsidR="00465534" w:rsidRPr="00272F1F">
        <w:rPr>
          <w:rFonts w:ascii="TH Sarabun New" w:eastAsia="Calibri" w:hAnsi="TH Sarabun New" w:cs="TH Sarabun New"/>
          <w:sz w:val="28"/>
          <w:cs/>
        </w:rPr>
        <w:t>ายงานความยั่งยืนด้านเศรษฐกิจ</w:t>
      </w:r>
      <w:r w:rsidR="00707168" w:rsidRPr="00272F1F">
        <w:rPr>
          <w:rFonts w:ascii="TH Sarabun New" w:eastAsia="Calibri" w:hAnsi="TH Sarabun New" w:cs="TH Sarabun New"/>
          <w:sz w:val="28"/>
          <w:cs/>
        </w:rPr>
        <w:t>น้อยที่สุดคือกลุ่มบริหาร</w:t>
      </w:r>
      <w:r w:rsidRPr="00272F1F">
        <w:rPr>
          <w:rFonts w:ascii="TH Sarabun New" w:eastAsia="Calibri" w:hAnsi="TH Sarabun New" w:cs="TH Sarabun New"/>
          <w:sz w:val="28"/>
        </w:rPr>
        <w:t xml:space="preserve"> </w:t>
      </w:r>
      <w:r w:rsidR="00707168" w:rsidRPr="00272F1F">
        <w:rPr>
          <w:rFonts w:ascii="TH Sarabun New" w:eastAsia="Calibri" w:hAnsi="TH Sarabun New" w:cs="TH Sarabun New"/>
          <w:sz w:val="28"/>
          <w:cs/>
        </w:rPr>
        <w:t>โดย</w:t>
      </w:r>
      <w:r w:rsidRPr="00272F1F">
        <w:rPr>
          <w:rFonts w:ascii="TH Sarabun New" w:eastAsia="Calibri" w:hAnsi="TH Sarabun New" w:cs="TH Sarabun New"/>
          <w:sz w:val="28"/>
          <w:cs/>
        </w:rPr>
        <w:t>มี</w:t>
      </w:r>
      <w:r w:rsidR="00707168" w:rsidRPr="00272F1F">
        <w:rPr>
          <w:rFonts w:ascii="TH Sarabun New" w:eastAsia="Calibri" w:hAnsi="TH Sarabun New" w:cs="TH Sarabun New"/>
          <w:sz w:val="28"/>
          <w:cs/>
        </w:rPr>
        <w:t>ดัชนี</w:t>
      </w:r>
      <w:r w:rsidRPr="00272F1F">
        <w:rPr>
          <w:rFonts w:ascii="TH Sarabun New" w:eastAsia="Calibri" w:hAnsi="TH Sarabun New" w:cs="TH Sarabun New"/>
          <w:sz w:val="28"/>
          <w:cs/>
        </w:rPr>
        <w:t>การเปิดเผยรายงานความยั่งยืนในระดับปานกลาง (อยู่ในช่วง 0.34 - 0.37) จำนวน 6 รายการ คิดเป็นร้อยละ 46</w:t>
      </w:r>
    </w:p>
    <w:p w:rsidR="00F119B2" w:rsidRDefault="00F119B2" w:rsidP="00F119B2">
      <w:pPr>
        <w:spacing w:after="0" w:line="320" w:lineRule="atLeast"/>
        <w:ind w:firstLine="720"/>
        <w:contextualSpacing/>
        <w:jc w:val="thaiDistribute"/>
        <w:rPr>
          <w:rFonts w:ascii="TH Sarabun New" w:eastAsia="Calibri" w:hAnsi="TH Sarabun New" w:cs="TH Sarabun New"/>
          <w:b/>
          <w:bCs/>
          <w:sz w:val="28"/>
        </w:rPr>
      </w:pPr>
    </w:p>
    <w:p w:rsidR="00A22E51" w:rsidRDefault="00A22E51" w:rsidP="00F119B2">
      <w:pPr>
        <w:spacing w:after="0" w:line="320" w:lineRule="atLeast"/>
        <w:ind w:firstLine="720"/>
        <w:contextualSpacing/>
        <w:jc w:val="thaiDistribute"/>
        <w:rPr>
          <w:rFonts w:ascii="TH Sarabun New" w:eastAsia="Calibri" w:hAnsi="TH Sarabun New" w:cs="TH Sarabun New"/>
          <w:b/>
          <w:bCs/>
          <w:sz w:val="28"/>
        </w:rPr>
      </w:pPr>
    </w:p>
    <w:p w:rsidR="00A22E51" w:rsidRDefault="00A22E51" w:rsidP="00F119B2">
      <w:pPr>
        <w:spacing w:after="0" w:line="320" w:lineRule="atLeast"/>
        <w:ind w:firstLine="720"/>
        <w:contextualSpacing/>
        <w:jc w:val="thaiDistribute"/>
        <w:rPr>
          <w:rFonts w:ascii="TH Sarabun New" w:eastAsia="Calibri" w:hAnsi="TH Sarabun New" w:cs="TH Sarabun New"/>
          <w:b/>
          <w:bCs/>
          <w:sz w:val="28"/>
        </w:rPr>
      </w:pPr>
    </w:p>
    <w:p w:rsidR="00A22E51" w:rsidRPr="00272F1F" w:rsidRDefault="00A22E51" w:rsidP="00F119B2">
      <w:pPr>
        <w:spacing w:after="0" w:line="320" w:lineRule="atLeast"/>
        <w:ind w:firstLine="720"/>
        <w:contextualSpacing/>
        <w:jc w:val="thaiDistribute"/>
        <w:rPr>
          <w:rFonts w:ascii="TH Sarabun New" w:eastAsia="Calibri" w:hAnsi="TH Sarabun New" w:cs="TH Sarabun New" w:hint="cs"/>
          <w:b/>
          <w:bCs/>
          <w:sz w:val="28"/>
        </w:rPr>
      </w:pPr>
    </w:p>
    <w:p w:rsidR="00F119B2" w:rsidRPr="00272F1F" w:rsidRDefault="00F119B2" w:rsidP="00F119B2">
      <w:pPr>
        <w:spacing w:after="0" w:line="320" w:lineRule="atLeast"/>
        <w:contextualSpacing/>
        <w:jc w:val="thaiDistribute"/>
        <w:rPr>
          <w:rFonts w:ascii="TH Sarabun New" w:eastAsia="Calibri" w:hAnsi="TH Sarabun New" w:cs="TH Sarabun New"/>
          <w:sz w:val="28"/>
        </w:rPr>
      </w:pPr>
      <w:r w:rsidRPr="00272F1F">
        <w:rPr>
          <w:rFonts w:ascii="TH Sarabun New" w:eastAsia="Calibri" w:hAnsi="TH Sarabun New" w:cs="TH Sarabun New"/>
          <w:b/>
          <w:bCs/>
          <w:sz w:val="28"/>
          <w:cs/>
        </w:rPr>
        <w:lastRenderedPageBreak/>
        <w:t xml:space="preserve">ตารางที่ </w:t>
      </w:r>
      <w:r w:rsidR="008E3C3E" w:rsidRPr="00272F1F">
        <w:rPr>
          <w:rFonts w:ascii="TH Sarabun New" w:eastAsia="Calibri" w:hAnsi="TH Sarabun New" w:cs="TH Sarabun New"/>
          <w:b/>
          <w:bCs/>
          <w:sz w:val="28"/>
        </w:rPr>
        <w:t>4</w:t>
      </w:r>
      <w:r w:rsidRPr="00272F1F">
        <w:rPr>
          <w:rFonts w:ascii="TH Sarabun New" w:eastAsia="Calibri" w:hAnsi="TH Sarabun New" w:cs="TH Sarabun New"/>
          <w:b/>
          <w:bCs/>
          <w:sz w:val="28"/>
        </w:rPr>
        <w:t xml:space="preserve"> </w:t>
      </w:r>
      <w:r w:rsidRPr="00272F1F">
        <w:rPr>
          <w:rFonts w:ascii="TH Sarabun New" w:eastAsia="Calibri" w:hAnsi="TH Sarabun New" w:cs="TH Sarabun New"/>
          <w:b/>
          <w:bCs/>
          <w:sz w:val="28"/>
          <w:cs/>
        </w:rPr>
        <w:t xml:space="preserve"> </w:t>
      </w:r>
      <w:r w:rsidRPr="00272F1F">
        <w:rPr>
          <w:rFonts w:ascii="TH Sarabun New" w:eastAsia="Calibri" w:hAnsi="TH Sarabun New" w:cs="TH Sarabun New"/>
          <w:sz w:val="28"/>
          <w:cs/>
        </w:rPr>
        <w:t>แสดงดัชนีการเปิดเผยรายงานความยั่งยืน</w:t>
      </w:r>
      <w:bookmarkStart w:id="6" w:name="_Hlk126804702"/>
      <w:r w:rsidRPr="00272F1F">
        <w:rPr>
          <w:rFonts w:ascii="TH Sarabun New" w:eastAsia="Calibri" w:hAnsi="TH Sarabun New" w:cs="TH Sarabun New"/>
          <w:sz w:val="28"/>
          <w:cs/>
        </w:rPr>
        <w:t xml:space="preserve">ด้านสิ่งแวดล้อม </w:t>
      </w:r>
      <w:bookmarkEnd w:id="6"/>
      <w:r w:rsidRPr="00272F1F">
        <w:rPr>
          <w:rFonts w:ascii="TH Sarabun New" w:eastAsia="Calibri" w:hAnsi="TH Sarabun New" w:cs="TH Sarabun New"/>
          <w:sz w:val="28"/>
          <w:cs/>
        </w:rPr>
        <w:t>จำแนกตามกลุ่มอุตสาหกรรม</w:t>
      </w:r>
    </w:p>
    <w:tbl>
      <w:tblPr>
        <w:tblW w:w="5000" w:type="pct"/>
        <w:tblLook w:val="04A0" w:firstRow="1" w:lastRow="0" w:firstColumn="1" w:lastColumn="0" w:noHBand="0" w:noVBand="1"/>
      </w:tblPr>
      <w:tblGrid>
        <w:gridCol w:w="642"/>
        <w:gridCol w:w="1916"/>
        <w:gridCol w:w="1283"/>
        <w:gridCol w:w="1139"/>
        <w:gridCol w:w="1565"/>
        <w:gridCol w:w="855"/>
        <w:gridCol w:w="571"/>
        <w:gridCol w:w="795"/>
        <w:gridCol w:w="628"/>
      </w:tblGrid>
      <w:tr w:rsidR="00465534" w:rsidRPr="00272F1F" w:rsidTr="00465534">
        <w:trPr>
          <w:trHeight w:val="577"/>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5534" w:rsidRPr="00272F1F" w:rsidRDefault="00465534" w:rsidP="00F119B2">
            <w:pPr>
              <w:spacing w:after="0" w:line="320" w:lineRule="atLeast"/>
              <w:contextualSpacing/>
              <w:jc w:val="center"/>
              <w:rPr>
                <w:rFonts w:ascii="TH Sarabun New" w:eastAsia="Times New Roman" w:hAnsi="TH Sarabun New" w:cs="TH Sarabun New"/>
                <w:b/>
                <w:bCs/>
                <w:color w:val="000000"/>
                <w:sz w:val="28"/>
              </w:rPr>
            </w:pPr>
            <w:bookmarkStart w:id="7" w:name="_Hlk128326688"/>
            <w:r w:rsidRPr="00272F1F">
              <w:rPr>
                <w:rFonts w:ascii="TH Sarabun New" w:eastAsia="Times New Roman" w:hAnsi="TH Sarabun New" w:cs="TH Sarabun New"/>
                <w:b/>
                <w:bCs/>
                <w:color w:val="000000"/>
                <w:sz w:val="28"/>
                <w:cs/>
              </w:rPr>
              <w:t>ลำ</w:t>
            </w:r>
          </w:p>
          <w:p w:rsidR="00465534" w:rsidRPr="00272F1F" w:rsidRDefault="00465534"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ดับ</w:t>
            </w:r>
          </w:p>
        </w:tc>
        <w:tc>
          <w:tcPr>
            <w:tcW w:w="1020" w:type="pct"/>
            <w:tcBorders>
              <w:top w:val="single" w:sz="4" w:space="0" w:color="auto"/>
              <w:left w:val="nil"/>
              <w:bottom w:val="single" w:sz="4" w:space="0" w:color="auto"/>
              <w:right w:val="single" w:sz="4" w:space="0" w:color="auto"/>
            </w:tcBorders>
            <w:shd w:val="clear" w:color="auto" w:fill="auto"/>
            <w:vAlign w:val="center"/>
            <w:hideMark/>
          </w:tcPr>
          <w:p w:rsidR="00465534" w:rsidRPr="00272F1F" w:rsidRDefault="00465534"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กลุ่มอุตสาหกรรม</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65534" w:rsidRPr="00272F1F" w:rsidRDefault="00465534"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 xml:space="preserve">AS </w:t>
            </w:r>
          </w:p>
          <w:p w:rsidR="00465534" w:rsidRPr="00272F1F" w:rsidRDefault="00465534" w:rsidP="00465534">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w:t>
            </w:r>
            <w:r w:rsidRPr="00272F1F">
              <w:rPr>
                <w:rFonts w:ascii="TH Sarabun New" w:eastAsia="Times New Roman" w:hAnsi="TH Sarabun New" w:cs="TH Sarabun New"/>
                <w:b/>
                <w:bCs/>
                <w:color w:val="000000"/>
                <w:sz w:val="28"/>
                <w:cs/>
              </w:rPr>
              <w:t>รายการ)</w:t>
            </w:r>
          </w:p>
        </w:tc>
        <w:tc>
          <w:tcPr>
            <w:tcW w:w="606" w:type="pct"/>
            <w:tcBorders>
              <w:top w:val="single" w:sz="4" w:space="0" w:color="auto"/>
              <w:left w:val="nil"/>
              <w:bottom w:val="single" w:sz="4" w:space="0" w:color="auto"/>
              <w:right w:val="single" w:sz="4" w:space="0" w:color="auto"/>
            </w:tcBorders>
            <w:shd w:val="clear" w:color="auto" w:fill="auto"/>
            <w:vAlign w:val="center"/>
            <w:hideMark/>
          </w:tcPr>
          <w:p w:rsidR="00465534" w:rsidRPr="00272F1F" w:rsidRDefault="00465534"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 xml:space="preserve">MS </w:t>
            </w:r>
          </w:p>
          <w:p w:rsidR="00465534" w:rsidRPr="00272F1F" w:rsidRDefault="00465534" w:rsidP="00465534">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w:t>
            </w:r>
            <w:r w:rsidRPr="00272F1F">
              <w:rPr>
                <w:rFonts w:ascii="TH Sarabun New" w:eastAsia="Times New Roman" w:hAnsi="TH Sarabun New" w:cs="TH Sarabun New"/>
                <w:b/>
                <w:bCs/>
                <w:color w:val="000000"/>
                <w:sz w:val="28"/>
                <w:cs/>
              </w:rPr>
              <w:t>รายการ)</w:t>
            </w:r>
          </w:p>
        </w:tc>
        <w:tc>
          <w:tcPr>
            <w:tcW w:w="833" w:type="pct"/>
            <w:tcBorders>
              <w:top w:val="single" w:sz="4" w:space="0" w:color="auto"/>
              <w:left w:val="nil"/>
              <w:bottom w:val="single" w:sz="4" w:space="0" w:color="auto"/>
              <w:right w:val="single" w:sz="4" w:space="0" w:color="auto"/>
            </w:tcBorders>
            <w:shd w:val="clear" w:color="auto" w:fill="auto"/>
            <w:vAlign w:val="center"/>
            <w:hideMark/>
          </w:tcPr>
          <w:p w:rsidR="00465534" w:rsidRPr="00272F1F" w:rsidRDefault="00465534"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ดัชนีการเปิดเผยข้อมูล</w:t>
            </w:r>
            <w:r w:rsidRPr="00272F1F">
              <w:rPr>
                <w:rFonts w:ascii="TH Sarabun New" w:eastAsia="Times New Roman" w:hAnsi="TH Sarabun New" w:cs="TH Sarabun New"/>
                <w:b/>
                <w:bCs/>
                <w:color w:val="000000"/>
                <w:sz w:val="28"/>
              </w:rPr>
              <w:t xml:space="preserve"> </w:t>
            </w:r>
            <w:r w:rsidRPr="00272F1F">
              <w:rPr>
                <w:rFonts w:ascii="TH Sarabun New" w:eastAsia="Times New Roman" w:hAnsi="TH Sarabun New" w:cs="TH Sarabun New"/>
                <w:b/>
                <w:bCs/>
                <w:color w:val="000000"/>
                <w:sz w:val="28"/>
                <w:cs/>
              </w:rPr>
              <w:t>(</w:t>
            </w:r>
            <w:r w:rsidRPr="00272F1F">
              <w:rPr>
                <w:rFonts w:ascii="TH Sarabun New" w:eastAsia="Times New Roman" w:hAnsi="TH Sarabun New" w:cs="TH Sarabun New"/>
                <w:b/>
                <w:bCs/>
                <w:color w:val="000000"/>
                <w:sz w:val="28"/>
              </w:rPr>
              <w:t>AS/MS)</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465534" w:rsidRPr="00272F1F" w:rsidRDefault="00465534" w:rsidP="00465534">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ร้อยละ</w:t>
            </w:r>
          </w:p>
          <w:p w:rsidR="00465534" w:rsidRPr="00272F1F" w:rsidRDefault="00465534" w:rsidP="00465534">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w:t>
            </w:r>
          </w:p>
        </w:tc>
        <w:tc>
          <w:tcPr>
            <w:tcW w:w="304" w:type="pct"/>
            <w:tcBorders>
              <w:top w:val="single" w:sz="4" w:space="0" w:color="auto"/>
              <w:left w:val="nil"/>
              <w:bottom w:val="single" w:sz="4" w:space="0" w:color="auto"/>
              <w:right w:val="single" w:sz="4" w:space="0" w:color="auto"/>
            </w:tcBorders>
            <w:shd w:val="clear" w:color="auto" w:fill="auto"/>
            <w:vAlign w:val="center"/>
            <w:hideMark/>
          </w:tcPr>
          <w:p w:rsidR="00465534" w:rsidRPr="00272F1F" w:rsidRDefault="00465534"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ต่ำ</w:t>
            </w:r>
          </w:p>
          <w:p w:rsidR="00465534" w:rsidRPr="00272F1F" w:rsidRDefault="00465534" w:rsidP="00F119B2">
            <w:pPr>
              <w:spacing w:after="0" w:line="320" w:lineRule="atLeast"/>
              <w:contextualSpacing/>
              <w:jc w:val="center"/>
              <w:rPr>
                <w:rFonts w:ascii="TH Sarabun New" w:eastAsia="Times New Roman" w:hAnsi="TH Sarabun New" w:cs="TH Sarabun New"/>
                <w:b/>
                <w:bCs/>
                <w:color w:val="000000"/>
                <w:sz w:val="28"/>
              </w:rPr>
            </w:pPr>
          </w:p>
        </w:tc>
        <w:tc>
          <w:tcPr>
            <w:tcW w:w="423" w:type="pct"/>
            <w:tcBorders>
              <w:top w:val="single" w:sz="4" w:space="0" w:color="auto"/>
              <w:left w:val="nil"/>
              <w:bottom w:val="single" w:sz="4" w:space="0" w:color="auto"/>
              <w:right w:val="single" w:sz="4" w:space="0" w:color="auto"/>
            </w:tcBorders>
            <w:shd w:val="clear" w:color="auto" w:fill="auto"/>
            <w:vAlign w:val="center"/>
            <w:hideMark/>
          </w:tcPr>
          <w:p w:rsidR="00465534" w:rsidRPr="00272F1F" w:rsidRDefault="00465534"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ปานกลาง</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465534" w:rsidRPr="00272F1F" w:rsidRDefault="00465534"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สูง</w:t>
            </w:r>
          </w:p>
          <w:p w:rsidR="00465534" w:rsidRPr="00272F1F" w:rsidRDefault="00465534" w:rsidP="00F119B2">
            <w:pPr>
              <w:spacing w:after="0" w:line="320" w:lineRule="atLeast"/>
              <w:contextualSpacing/>
              <w:jc w:val="center"/>
              <w:rPr>
                <w:rFonts w:ascii="TH Sarabun New" w:eastAsia="Times New Roman" w:hAnsi="TH Sarabun New" w:cs="TH Sarabun New"/>
                <w:b/>
                <w:bCs/>
                <w:color w:val="000000"/>
                <w:sz w:val="28"/>
                <w:cs/>
              </w:rPr>
            </w:pPr>
          </w:p>
        </w:tc>
      </w:tr>
      <w:bookmarkEnd w:id="7"/>
      <w:tr w:rsidR="00465534" w:rsidRPr="00272F1F" w:rsidTr="00465534">
        <w:trPr>
          <w:trHeight w:val="358"/>
        </w:trPr>
        <w:tc>
          <w:tcPr>
            <w:tcW w:w="342" w:type="pct"/>
            <w:tcBorders>
              <w:top w:val="single" w:sz="4" w:space="0" w:color="auto"/>
              <w:left w:val="single" w:sz="4" w:space="0" w:color="auto"/>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1</w:t>
            </w:r>
          </w:p>
        </w:tc>
        <w:tc>
          <w:tcPr>
            <w:tcW w:w="1020" w:type="pct"/>
            <w:tcBorders>
              <w:top w:val="nil"/>
              <w:left w:val="nil"/>
              <w:bottom w:val="single" w:sz="4" w:space="0" w:color="auto"/>
              <w:right w:val="single" w:sz="4" w:space="0" w:color="auto"/>
            </w:tcBorders>
            <w:shd w:val="clear" w:color="auto" w:fill="auto"/>
          </w:tcPr>
          <w:p w:rsidR="00465534" w:rsidRPr="00272F1F" w:rsidRDefault="00465534" w:rsidP="00465534">
            <w:pPr>
              <w:spacing w:after="0" w:line="400" w:lineRule="exact"/>
              <w:contextualSpacing/>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ทรัพยากร</w:t>
            </w:r>
            <w:r w:rsidRPr="00272F1F">
              <w:rPr>
                <w:rFonts w:ascii="TH Sarabun New" w:eastAsia="Times New Roman" w:hAnsi="TH Sarabun New" w:cs="TH Sarabun New"/>
                <w:color w:val="000000"/>
                <w:sz w:val="28"/>
              </w:rPr>
              <w:t xml:space="preserve"> </w:t>
            </w:r>
          </w:p>
        </w:tc>
        <w:tc>
          <w:tcPr>
            <w:tcW w:w="683" w:type="pct"/>
            <w:tcBorders>
              <w:top w:val="nil"/>
              <w:left w:val="single" w:sz="4" w:space="0" w:color="auto"/>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28</w:t>
            </w:r>
          </w:p>
        </w:tc>
        <w:tc>
          <w:tcPr>
            <w:tcW w:w="606"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30</w:t>
            </w:r>
          </w:p>
        </w:tc>
        <w:tc>
          <w:tcPr>
            <w:tcW w:w="833"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0.93</w:t>
            </w:r>
          </w:p>
        </w:tc>
        <w:tc>
          <w:tcPr>
            <w:tcW w:w="455" w:type="pct"/>
            <w:tcBorders>
              <w:top w:val="nil"/>
              <w:left w:val="nil"/>
              <w:bottom w:val="single" w:sz="4" w:space="0" w:color="auto"/>
              <w:right w:val="single" w:sz="4" w:space="0" w:color="auto"/>
            </w:tcBorders>
            <w:shd w:val="clear" w:color="auto" w:fill="auto"/>
          </w:tcPr>
          <w:p w:rsidR="00465534" w:rsidRPr="00272F1F" w:rsidRDefault="00465534" w:rsidP="00465534">
            <w:pPr>
              <w:spacing w:after="0" w:line="400" w:lineRule="exac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93</w:t>
            </w:r>
          </w:p>
        </w:tc>
        <w:tc>
          <w:tcPr>
            <w:tcW w:w="304"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p>
        </w:tc>
        <w:tc>
          <w:tcPr>
            <w:tcW w:w="423"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p>
        </w:tc>
        <w:tc>
          <w:tcPr>
            <w:tcW w:w="334"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sym w:font="Wingdings 2" w:char="F050"/>
            </w:r>
          </w:p>
        </w:tc>
      </w:tr>
      <w:tr w:rsidR="00465534" w:rsidRPr="00272F1F" w:rsidTr="00465534">
        <w:trPr>
          <w:trHeight w:val="577"/>
        </w:trPr>
        <w:tc>
          <w:tcPr>
            <w:tcW w:w="342" w:type="pct"/>
            <w:tcBorders>
              <w:top w:val="single" w:sz="4" w:space="0" w:color="auto"/>
              <w:left w:val="single" w:sz="4" w:space="0" w:color="auto"/>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2</w:t>
            </w:r>
          </w:p>
        </w:tc>
        <w:tc>
          <w:tcPr>
            <w:tcW w:w="1020" w:type="pct"/>
            <w:tcBorders>
              <w:top w:val="nil"/>
              <w:left w:val="nil"/>
              <w:bottom w:val="single" w:sz="4" w:space="0" w:color="auto"/>
              <w:right w:val="single" w:sz="4" w:space="0" w:color="auto"/>
            </w:tcBorders>
            <w:shd w:val="clear" w:color="auto" w:fill="auto"/>
          </w:tcPr>
          <w:p w:rsidR="00465534" w:rsidRPr="00272F1F" w:rsidRDefault="00465534" w:rsidP="00465534">
            <w:pPr>
              <w:spacing w:after="0" w:line="400" w:lineRule="exact"/>
              <w:contextualSpacing/>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เกษตรและอุตสาหกรรมอาหาร</w:t>
            </w:r>
            <w:r w:rsidRPr="00272F1F">
              <w:rPr>
                <w:rFonts w:ascii="TH Sarabun New" w:eastAsia="Times New Roman" w:hAnsi="TH Sarabun New" w:cs="TH Sarabun New"/>
                <w:color w:val="000000"/>
                <w:sz w:val="28"/>
              </w:rPr>
              <w:t xml:space="preserve"> </w:t>
            </w:r>
          </w:p>
        </w:tc>
        <w:tc>
          <w:tcPr>
            <w:tcW w:w="683" w:type="pct"/>
            <w:tcBorders>
              <w:top w:val="nil"/>
              <w:left w:val="single" w:sz="4" w:space="0" w:color="auto"/>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21</w:t>
            </w:r>
          </w:p>
        </w:tc>
        <w:tc>
          <w:tcPr>
            <w:tcW w:w="606"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30</w:t>
            </w:r>
          </w:p>
        </w:tc>
        <w:tc>
          <w:tcPr>
            <w:tcW w:w="833"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0.70</w:t>
            </w:r>
          </w:p>
        </w:tc>
        <w:tc>
          <w:tcPr>
            <w:tcW w:w="455" w:type="pct"/>
            <w:tcBorders>
              <w:top w:val="nil"/>
              <w:left w:val="nil"/>
              <w:bottom w:val="single" w:sz="4" w:space="0" w:color="auto"/>
              <w:right w:val="single" w:sz="4" w:space="0" w:color="auto"/>
            </w:tcBorders>
            <w:shd w:val="clear" w:color="auto" w:fill="auto"/>
          </w:tcPr>
          <w:p w:rsidR="00465534" w:rsidRPr="00272F1F" w:rsidRDefault="00465534" w:rsidP="00465534">
            <w:pPr>
              <w:spacing w:after="0" w:line="400" w:lineRule="exac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70</w:t>
            </w:r>
          </w:p>
        </w:tc>
        <w:tc>
          <w:tcPr>
            <w:tcW w:w="304"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p>
        </w:tc>
        <w:tc>
          <w:tcPr>
            <w:tcW w:w="423"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p>
        </w:tc>
        <w:tc>
          <w:tcPr>
            <w:tcW w:w="334"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sym w:font="Wingdings 2" w:char="F050"/>
            </w:r>
          </w:p>
        </w:tc>
      </w:tr>
      <w:tr w:rsidR="00465534" w:rsidRPr="00272F1F" w:rsidTr="00465534">
        <w:trPr>
          <w:trHeight w:val="506"/>
        </w:trPr>
        <w:tc>
          <w:tcPr>
            <w:tcW w:w="342" w:type="pct"/>
            <w:tcBorders>
              <w:top w:val="single" w:sz="4" w:space="0" w:color="auto"/>
              <w:left w:val="single" w:sz="4" w:space="0" w:color="auto"/>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3</w:t>
            </w:r>
          </w:p>
        </w:tc>
        <w:tc>
          <w:tcPr>
            <w:tcW w:w="1020" w:type="pct"/>
            <w:tcBorders>
              <w:top w:val="nil"/>
              <w:left w:val="nil"/>
              <w:bottom w:val="single" w:sz="4" w:space="0" w:color="auto"/>
              <w:right w:val="single" w:sz="4" w:space="0" w:color="auto"/>
            </w:tcBorders>
            <w:shd w:val="clear" w:color="auto" w:fill="auto"/>
          </w:tcPr>
          <w:p w:rsidR="00465534" w:rsidRPr="00272F1F" w:rsidRDefault="00465534" w:rsidP="00465534">
            <w:pPr>
              <w:spacing w:after="0" w:line="400" w:lineRule="exact"/>
              <w:contextualSpacing/>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สินค้าอุตสาหกรรม</w:t>
            </w:r>
            <w:r w:rsidRPr="00272F1F">
              <w:rPr>
                <w:rFonts w:ascii="TH Sarabun New" w:eastAsia="Times New Roman" w:hAnsi="TH Sarabun New" w:cs="TH Sarabun New"/>
                <w:color w:val="000000"/>
                <w:sz w:val="28"/>
              </w:rPr>
              <w:t xml:space="preserve"> </w:t>
            </w:r>
          </w:p>
        </w:tc>
        <w:tc>
          <w:tcPr>
            <w:tcW w:w="683" w:type="pct"/>
            <w:tcBorders>
              <w:top w:val="nil"/>
              <w:left w:val="single" w:sz="4" w:space="0" w:color="auto"/>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20</w:t>
            </w:r>
          </w:p>
        </w:tc>
        <w:tc>
          <w:tcPr>
            <w:tcW w:w="606"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30</w:t>
            </w:r>
          </w:p>
        </w:tc>
        <w:tc>
          <w:tcPr>
            <w:tcW w:w="833"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0.67</w:t>
            </w:r>
          </w:p>
        </w:tc>
        <w:tc>
          <w:tcPr>
            <w:tcW w:w="455" w:type="pct"/>
            <w:tcBorders>
              <w:top w:val="nil"/>
              <w:left w:val="nil"/>
              <w:bottom w:val="single" w:sz="4" w:space="0" w:color="auto"/>
              <w:right w:val="single" w:sz="4" w:space="0" w:color="auto"/>
            </w:tcBorders>
            <w:shd w:val="clear" w:color="auto" w:fill="auto"/>
          </w:tcPr>
          <w:p w:rsidR="00465534" w:rsidRPr="00272F1F" w:rsidRDefault="00465534" w:rsidP="00465534">
            <w:pPr>
              <w:spacing w:after="0" w:line="400" w:lineRule="exac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67</w:t>
            </w:r>
          </w:p>
        </w:tc>
        <w:tc>
          <w:tcPr>
            <w:tcW w:w="304"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p>
        </w:tc>
        <w:tc>
          <w:tcPr>
            <w:tcW w:w="423"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sym w:font="Wingdings 2" w:char="F050"/>
            </w:r>
          </w:p>
        </w:tc>
        <w:tc>
          <w:tcPr>
            <w:tcW w:w="334"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p>
        </w:tc>
      </w:tr>
      <w:tr w:rsidR="00465534" w:rsidRPr="00272F1F" w:rsidTr="00465534">
        <w:trPr>
          <w:trHeight w:val="707"/>
        </w:trPr>
        <w:tc>
          <w:tcPr>
            <w:tcW w:w="342" w:type="pct"/>
            <w:tcBorders>
              <w:top w:val="single" w:sz="4" w:space="0" w:color="auto"/>
              <w:left w:val="single" w:sz="4" w:space="0" w:color="auto"/>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4</w:t>
            </w:r>
          </w:p>
        </w:tc>
        <w:tc>
          <w:tcPr>
            <w:tcW w:w="1020" w:type="pct"/>
            <w:tcBorders>
              <w:top w:val="nil"/>
              <w:left w:val="nil"/>
              <w:bottom w:val="single" w:sz="4" w:space="0" w:color="auto"/>
              <w:right w:val="single" w:sz="4" w:space="0" w:color="auto"/>
            </w:tcBorders>
            <w:shd w:val="clear" w:color="auto" w:fill="auto"/>
          </w:tcPr>
          <w:p w:rsidR="00465534" w:rsidRPr="00272F1F" w:rsidRDefault="00465534" w:rsidP="00465534">
            <w:pPr>
              <w:spacing w:after="0" w:line="400" w:lineRule="exact"/>
              <w:contextualSpacing/>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อสังหาริมทรัพย์และก่อสร้าง</w:t>
            </w:r>
            <w:r w:rsidRPr="00272F1F">
              <w:rPr>
                <w:rFonts w:ascii="TH Sarabun New" w:eastAsia="Times New Roman" w:hAnsi="TH Sarabun New" w:cs="TH Sarabun New"/>
                <w:color w:val="000000"/>
                <w:sz w:val="28"/>
              </w:rPr>
              <w:t xml:space="preserve"> </w:t>
            </w:r>
          </w:p>
        </w:tc>
        <w:tc>
          <w:tcPr>
            <w:tcW w:w="683" w:type="pct"/>
            <w:tcBorders>
              <w:top w:val="nil"/>
              <w:left w:val="single" w:sz="4" w:space="0" w:color="auto"/>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20</w:t>
            </w:r>
          </w:p>
        </w:tc>
        <w:tc>
          <w:tcPr>
            <w:tcW w:w="606"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30</w:t>
            </w:r>
          </w:p>
        </w:tc>
        <w:tc>
          <w:tcPr>
            <w:tcW w:w="833"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0.67</w:t>
            </w:r>
          </w:p>
        </w:tc>
        <w:tc>
          <w:tcPr>
            <w:tcW w:w="455" w:type="pct"/>
            <w:tcBorders>
              <w:top w:val="nil"/>
              <w:left w:val="nil"/>
              <w:bottom w:val="single" w:sz="4" w:space="0" w:color="auto"/>
              <w:right w:val="single" w:sz="4" w:space="0" w:color="auto"/>
            </w:tcBorders>
            <w:shd w:val="clear" w:color="auto" w:fill="auto"/>
          </w:tcPr>
          <w:p w:rsidR="00465534" w:rsidRPr="00272F1F" w:rsidRDefault="00465534" w:rsidP="00465534">
            <w:pPr>
              <w:spacing w:after="0" w:line="400" w:lineRule="exac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67</w:t>
            </w:r>
          </w:p>
        </w:tc>
        <w:tc>
          <w:tcPr>
            <w:tcW w:w="304"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p>
        </w:tc>
        <w:tc>
          <w:tcPr>
            <w:tcW w:w="423"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sym w:font="Wingdings 2" w:char="F050"/>
            </w:r>
          </w:p>
        </w:tc>
        <w:tc>
          <w:tcPr>
            <w:tcW w:w="334"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p>
        </w:tc>
      </w:tr>
      <w:tr w:rsidR="00465534" w:rsidRPr="00272F1F" w:rsidTr="00465534">
        <w:trPr>
          <w:trHeight w:val="455"/>
        </w:trPr>
        <w:tc>
          <w:tcPr>
            <w:tcW w:w="342" w:type="pct"/>
            <w:tcBorders>
              <w:top w:val="single" w:sz="4" w:space="0" w:color="auto"/>
              <w:left w:val="single" w:sz="4" w:space="0" w:color="auto"/>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5</w:t>
            </w:r>
          </w:p>
        </w:tc>
        <w:tc>
          <w:tcPr>
            <w:tcW w:w="1020" w:type="pct"/>
            <w:tcBorders>
              <w:top w:val="nil"/>
              <w:left w:val="nil"/>
              <w:bottom w:val="single" w:sz="4" w:space="0" w:color="auto"/>
              <w:right w:val="single" w:sz="4" w:space="0" w:color="auto"/>
            </w:tcBorders>
            <w:shd w:val="clear" w:color="auto" w:fill="auto"/>
          </w:tcPr>
          <w:p w:rsidR="00465534" w:rsidRPr="00272F1F" w:rsidRDefault="00465534" w:rsidP="00465534">
            <w:pPr>
              <w:spacing w:after="0" w:line="400" w:lineRule="exact"/>
              <w:contextualSpacing/>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สินค้าอุปโภคบริโภค</w:t>
            </w:r>
            <w:r w:rsidRPr="00272F1F">
              <w:rPr>
                <w:rFonts w:ascii="TH Sarabun New" w:eastAsia="Times New Roman" w:hAnsi="TH Sarabun New" w:cs="TH Sarabun New"/>
                <w:color w:val="000000"/>
                <w:sz w:val="28"/>
              </w:rPr>
              <w:t xml:space="preserve"> </w:t>
            </w:r>
          </w:p>
        </w:tc>
        <w:tc>
          <w:tcPr>
            <w:tcW w:w="683" w:type="pct"/>
            <w:tcBorders>
              <w:top w:val="nil"/>
              <w:left w:val="single" w:sz="4" w:space="0" w:color="auto"/>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18</w:t>
            </w:r>
          </w:p>
        </w:tc>
        <w:tc>
          <w:tcPr>
            <w:tcW w:w="606"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30</w:t>
            </w:r>
          </w:p>
        </w:tc>
        <w:tc>
          <w:tcPr>
            <w:tcW w:w="833"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0.60</w:t>
            </w:r>
          </w:p>
        </w:tc>
        <w:tc>
          <w:tcPr>
            <w:tcW w:w="455" w:type="pct"/>
            <w:tcBorders>
              <w:top w:val="nil"/>
              <w:left w:val="nil"/>
              <w:bottom w:val="single" w:sz="4" w:space="0" w:color="auto"/>
              <w:right w:val="single" w:sz="4" w:space="0" w:color="auto"/>
            </w:tcBorders>
            <w:shd w:val="clear" w:color="auto" w:fill="auto"/>
          </w:tcPr>
          <w:p w:rsidR="00465534" w:rsidRPr="00272F1F" w:rsidRDefault="00465534" w:rsidP="00465534">
            <w:pPr>
              <w:spacing w:after="0" w:line="400" w:lineRule="exac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60</w:t>
            </w:r>
          </w:p>
        </w:tc>
        <w:tc>
          <w:tcPr>
            <w:tcW w:w="304"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p>
        </w:tc>
        <w:tc>
          <w:tcPr>
            <w:tcW w:w="423"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sym w:font="Wingdings 2" w:char="F050"/>
            </w:r>
          </w:p>
        </w:tc>
        <w:tc>
          <w:tcPr>
            <w:tcW w:w="334"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p>
        </w:tc>
      </w:tr>
      <w:tr w:rsidR="00465534" w:rsidRPr="00272F1F" w:rsidTr="00465534">
        <w:trPr>
          <w:trHeight w:val="430"/>
        </w:trPr>
        <w:tc>
          <w:tcPr>
            <w:tcW w:w="342" w:type="pct"/>
            <w:tcBorders>
              <w:top w:val="single" w:sz="4" w:space="0" w:color="auto"/>
              <w:left w:val="single" w:sz="4" w:space="0" w:color="auto"/>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6</w:t>
            </w:r>
          </w:p>
        </w:tc>
        <w:tc>
          <w:tcPr>
            <w:tcW w:w="1020" w:type="pct"/>
            <w:tcBorders>
              <w:top w:val="nil"/>
              <w:left w:val="nil"/>
              <w:bottom w:val="single" w:sz="4" w:space="0" w:color="auto"/>
              <w:right w:val="single" w:sz="4" w:space="0" w:color="auto"/>
            </w:tcBorders>
            <w:shd w:val="clear" w:color="auto" w:fill="auto"/>
          </w:tcPr>
          <w:p w:rsidR="00465534" w:rsidRPr="00272F1F" w:rsidRDefault="00465534" w:rsidP="00465534">
            <w:pPr>
              <w:spacing w:after="0" w:line="400" w:lineRule="exact"/>
              <w:contextualSpacing/>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เทคโนโลยี</w:t>
            </w:r>
            <w:r w:rsidRPr="00272F1F">
              <w:rPr>
                <w:rFonts w:ascii="TH Sarabun New" w:eastAsia="Times New Roman" w:hAnsi="TH Sarabun New" w:cs="TH Sarabun New"/>
                <w:color w:val="000000"/>
                <w:sz w:val="28"/>
              </w:rPr>
              <w:t xml:space="preserve"> </w:t>
            </w:r>
          </w:p>
        </w:tc>
        <w:tc>
          <w:tcPr>
            <w:tcW w:w="683" w:type="pct"/>
            <w:tcBorders>
              <w:top w:val="nil"/>
              <w:left w:val="single" w:sz="4" w:space="0" w:color="auto"/>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16</w:t>
            </w:r>
          </w:p>
        </w:tc>
        <w:tc>
          <w:tcPr>
            <w:tcW w:w="606"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30</w:t>
            </w:r>
          </w:p>
        </w:tc>
        <w:tc>
          <w:tcPr>
            <w:tcW w:w="833"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0.53</w:t>
            </w:r>
          </w:p>
        </w:tc>
        <w:tc>
          <w:tcPr>
            <w:tcW w:w="455" w:type="pct"/>
            <w:tcBorders>
              <w:top w:val="nil"/>
              <w:left w:val="nil"/>
              <w:bottom w:val="single" w:sz="4" w:space="0" w:color="auto"/>
              <w:right w:val="single" w:sz="4" w:space="0" w:color="auto"/>
            </w:tcBorders>
            <w:shd w:val="clear" w:color="auto" w:fill="auto"/>
          </w:tcPr>
          <w:p w:rsidR="00465534" w:rsidRPr="00272F1F" w:rsidRDefault="00465534" w:rsidP="00465534">
            <w:pPr>
              <w:spacing w:after="0" w:line="400" w:lineRule="exac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53</w:t>
            </w:r>
          </w:p>
        </w:tc>
        <w:tc>
          <w:tcPr>
            <w:tcW w:w="304"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p>
        </w:tc>
        <w:tc>
          <w:tcPr>
            <w:tcW w:w="423"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sym w:font="Wingdings 2" w:char="F050"/>
            </w:r>
          </w:p>
        </w:tc>
        <w:tc>
          <w:tcPr>
            <w:tcW w:w="334" w:type="pct"/>
            <w:tcBorders>
              <w:top w:val="single" w:sz="4" w:space="0" w:color="auto"/>
              <w:left w:val="nil"/>
              <w:bottom w:val="single" w:sz="4" w:space="0" w:color="auto"/>
              <w:right w:val="single" w:sz="4" w:space="0" w:color="auto"/>
            </w:tcBorders>
            <w:shd w:val="clear" w:color="auto" w:fill="auto"/>
            <w:vAlign w:val="center"/>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p>
        </w:tc>
      </w:tr>
      <w:tr w:rsidR="00465534" w:rsidRPr="00272F1F" w:rsidTr="00465534">
        <w:trPr>
          <w:trHeight w:val="494"/>
        </w:trPr>
        <w:tc>
          <w:tcPr>
            <w:tcW w:w="342" w:type="pct"/>
            <w:tcBorders>
              <w:top w:val="single" w:sz="4" w:space="0" w:color="auto"/>
              <w:left w:val="single" w:sz="4" w:space="0" w:color="auto"/>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7</w:t>
            </w:r>
          </w:p>
        </w:tc>
        <w:tc>
          <w:tcPr>
            <w:tcW w:w="1020" w:type="pct"/>
            <w:tcBorders>
              <w:top w:val="nil"/>
              <w:left w:val="nil"/>
              <w:bottom w:val="single" w:sz="4" w:space="0" w:color="auto"/>
              <w:right w:val="single" w:sz="4" w:space="0" w:color="auto"/>
            </w:tcBorders>
            <w:shd w:val="clear" w:color="auto" w:fill="auto"/>
          </w:tcPr>
          <w:p w:rsidR="00465534" w:rsidRPr="00272F1F" w:rsidRDefault="00465534" w:rsidP="00465534">
            <w:pPr>
              <w:spacing w:after="0" w:line="400" w:lineRule="exact"/>
              <w:contextualSpacing/>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บริการ</w:t>
            </w:r>
            <w:r w:rsidRPr="00272F1F">
              <w:rPr>
                <w:rFonts w:ascii="TH Sarabun New" w:eastAsia="Times New Roman" w:hAnsi="TH Sarabun New" w:cs="TH Sarabun New"/>
                <w:color w:val="000000"/>
                <w:sz w:val="28"/>
              </w:rPr>
              <w:t xml:space="preserve"> </w:t>
            </w:r>
          </w:p>
        </w:tc>
        <w:tc>
          <w:tcPr>
            <w:tcW w:w="683" w:type="pct"/>
            <w:tcBorders>
              <w:top w:val="nil"/>
              <w:left w:val="single" w:sz="4" w:space="0" w:color="auto"/>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14</w:t>
            </w:r>
          </w:p>
        </w:tc>
        <w:tc>
          <w:tcPr>
            <w:tcW w:w="606"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30</w:t>
            </w:r>
          </w:p>
        </w:tc>
        <w:tc>
          <w:tcPr>
            <w:tcW w:w="833"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0.47</w:t>
            </w:r>
          </w:p>
        </w:tc>
        <w:tc>
          <w:tcPr>
            <w:tcW w:w="455" w:type="pct"/>
            <w:tcBorders>
              <w:top w:val="nil"/>
              <w:left w:val="nil"/>
              <w:bottom w:val="single" w:sz="4" w:space="0" w:color="auto"/>
              <w:right w:val="single" w:sz="4" w:space="0" w:color="auto"/>
            </w:tcBorders>
            <w:shd w:val="clear" w:color="auto" w:fill="auto"/>
          </w:tcPr>
          <w:p w:rsidR="00465534" w:rsidRPr="00272F1F" w:rsidRDefault="00465534" w:rsidP="00465534">
            <w:pPr>
              <w:spacing w:after="0" w:line="400" w:lineRule="exac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47</w:t>
            </w:r>
          </w:p>
        </w:tc>
        <w:tc>
          <w:tcPr>
            <w:tcW w:w="304"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p>
        </w:tc>
        <w:tc>
          <w:tcPr>
            <w:tcW w:w="423"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sym w:font="Wingdings 2" w:char="F050"/>
            </w:r>
          </w:p>
        </w:tc>
        <w:tc>
          <w:tcPr>
            <w:tcW w:w="334" w:type="pct"/>
            <w:tcBorders>
              <w:top w:val="nil"/>
              <w:left w:val="nil"/>
              <w:bottom w:val="single" w:sz="4" w:space="0" w:color="auto"/>
              <w:right w:val="single" w:sz="4" w:space="0" w:color="auto"/>
            </w:tcBorders>
            <w:shd w:val="clear" w:color="auto" w:fill="auto"/>
          </w:tcPr>
          <w:p w:rsidR="00465534" w:rsidRPr="00272F1F" w:rsidRDefault="00465534" w:rsidP="00F119B2">
            <w:pPr>
              <w:spacing w:after="0" w:line="400" w:lineRule="exact"/>
              <w:contextualSpacing/>
              <w:jc w:val="center"/>
              <w:rPr>
                <w:rFonts w:ascii="TH Sarabun New" w:eastAsia="Times New Roman" w:hAnsi="TH Sarabun New" w:cs="TH Sarabun New"/>
                <w:b/>
                <w:bCs/>
                <w:color w:val="000000"/>
                <w:sz w:val="28"/>
                <w:cs/>
              </w:rPr>
            </w:pPr>
          </w:p>
        </w:tc>
      </w:tr>
      <w:tr w:rsidR="008E3C3E" w:rsidRPr="00272F1F" w:rsidTr="008E3C3E">
        <w:trPr>
          <w:trHeight w:val="332"/>
        </w:trPr>
        <w:tc>
          <w:tcPr>
            <w:tcW w:w="136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เฉลี่ย</w:t>
            </w:r>
            <w:r w:rsidR="001E1FDC" w:rsidRPr="00272F1F">
              <w:rPr>
                <w:rFonts w:ascii="TH Sarabun New" w:eastAsia="Times New Roman" w:hAnsi="TH Sarabun New" w:cs="TH Sarabun New"/>
                <w:b/>
                <w:bCs/>
                <w:color w:val="000000"/>
                <w:sz w:val="28"/>
                <w:cs/>
              </w:rPr>
              <w:t>รวม</w:t>
            </w:r>
          </w:p>
        </w:tc>
        <w:tc>
          <w:tcPr>
            <w:tcW w:w="68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20</w:t>
            </w: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30</w:t>
            </w:r>
          </w:p>
        </w:tc>
        <w:tc>
          <w:tcPr>
            <w:tcW w:w="833" w:type="pct"/>
            <w:tcBorders>
              <w:top w:val="single" w:sz="4" w:space="0" w:color="auto"/>
              <w:left w:val="nil"/>
              <w:bottom w:val="single" w:sz="4" w:space="0" w:color="auto"/>
              <w:right w:val="single" w:sz="4" w:space="0" w:color="auto"/>
            </w:tcBorders>
            <w:shd w:val="clear" w:color="auto" w:fill="auto"/>
            <w:noWrap/>
            <w:vAlign w:val="center"/>
            <w:hideMark/>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0.65</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8E3C3E" w:rsidRPr="00272F1F" w:rsidRDefault="008E3C3E" w:rsidP="00465534">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65</w:t>
            </w:r>
          </w:p>
        </w:tc>
        <w:tc>
          <w:tcPr>
            <w:tcW w:w="304" w:type="pct"/>
            <w:tcBorders>
              <w:top w:val="single" w:sz="4" w:space="0" w:color="auto"/>
              <w:left w:val="nil"/>
              <w:bottom w:val="single" w:sz="4" w:space="0" w:color="auto"/>
              <w:right w:val="single" w:sz="4" w:space="0" w:color="auto"/>
            </w:tcBorders>
            <w:shd w:val="clear" w:color="auto" w:fill="auto"/>
            <w:noWrap/>
            <w:vAlign w:val="center"/>
            <w:hideMark/>
          </w:tcPr>
          <w:p w:rsidR="008E3C3E" w:rsidRPr="00272F1F" w:rsidRDefault="008E3C3E" w:rsidP="00F119B2">
            <w:pPr>
              <w:spacing w:after="0" w:line="320" w:lineRule="atLeast"/>
              <w:contextualSpacing/>
              <w:jc w:val="center"/>
              <w:rPr>
                <w:rFonts w:ascii="TH Sarabun New" w:eastAsia="Times New Roman" w:hAnsi="TH Sarabun New" w:cs="TH Sarabun New"/>
                <w:color w:val="000000"/>
                <w:sz w:val="28"/>
              </w:rPr>
            </w:pPr>
          </w:p>
        </w:tc>
        <w:tc>
          <w:tcPr>
            <w:tcW w:w="423" w:type="pct"/>
            <w:tcBorders>
              <w:top w:val="single" w:sz="4" w:space="0" w:color="auto"/>
              <w:left w:val="nil"/>
              <w:bottom w:val="single" w:sz="4" w:space="0" w:color="auto"/>
              <w:right w:val="single" w:sz="4" w:space="0" w:color="auto"/>
            </w:tcBorders>
            <w:shd w:val="clear" w:color="auto" w:fill="auto"/>
            <w:noWrap/>
            <w:hideMark/>
          </w:tcPr>
          <w:p w:rsidR="008E3C3E" w:rsidRPr="00272F1F" w:rsidRDefault="008E3C3E"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sym w:font="Wingdings 2" w:char="F050"/>
            </w:r>
          </w:p>
        </w:tc>
        <w:tc>
          <w:tcPr>
            <w:tcW w:w="334" w:type="pct"/>
            <w:tcBorders>
              <w:top w:val="single" w:sz="4" w:space="0" w:color="auto"/>
              <w:left w:val="nil"/>
              <w:bottom w:val="single" w:sz="4" w:space="0" w:color="auto"/>
              <w:right w:val="single" w:sz="4" w:space="0" w:color="auto"/>
            </w:tcBorders>
            <w:shd w:val="clear" w:color="auto" w:fill="auto"/>
            <w:noWrap/>
            <w:hideMark/>
          </w:tcPr>
          <w:p w:rsidR="008E3C3E" w:rsidRPr="00272F1F" w:rsidRDefault="008E3C3E" w:rsidP="00F119B2">
            <w:pPr>
              <w:spacing w:after="0" w:line="320" w:lineRule="atLeast"/>
              <w:contextualSpacing/>
              <w:jc w:val="center"/>
              <w:rPr>
                <w:rFonts w:ascii="TH Sarabun New" w:eastAsia="Times New Roman" w:hAnsi="TH Sarabun New" w:cs="TH Sarabun New"/>
                <w:color w:val="000000"/>
                <w:sz w:val="28"/>
              </w:rPr>
            </w:pPr>
          </w:p>
        </w:tc>
      </w:tr>
    </w:tbl>
    <w:p w:rsidR="00F119B2" w:rsidRPr="00272F1F" w:rsidRDefault="00F119B2" w:rsidP="00F119B2">
      <w:pPr>
        <w:spacing w:after="0" w:line="320" w:lineRule="atLeast"/>
        <w:ind w:firstLine="720"/>
        <w:contextualSpacing/>
        <w:jc w:val="thaiDistribute"/>
        <w:rPr>
          <w:rFonts w:ascii="TH Sarabun New" w:eastAsia="Calibri" w:hAnsi="TH Sarabun New" w:cs="TH Sarabun New"/>
          <w:sz w:val="28"/>
        </w:rPr>
      </w:pPr>
    </w:p>
    <w:p w:rsidR="00F119B2" w:rsidRPr="00272F1F" w:rsidRDefault="00F119B2" w:rsidP="00F119B2">
      <w:pPr>
        <w:spacing w:after="0" w:line="320" w:lineRule="atLeast"/>
        <w:ind w:firstLine="720"/>
        <w:contextualSpacing/>
        <w:jc w:val="thaiDistribute"/>
        <w:rPr>
          <w:rFonts w:ascii="TH Sarabun New" w:eastAsia="Calibri" w:hAnsi="TH Sarabun New" w:cs="TH Sarabun New"/>
          <w:b/>
          <w:bCs/>
          <w:sz w:val="28"/>
        </w:rPr>
      </w:pPr>
      <w:r w:rsidRPr="00272F1F">
        <w:rPr>
          <w:rFonts w:ascii="TH Sarabun New" w:eastAsia="Calibri" w:hAnsi="TH Sarabun New" w:cs="TH Sarabun New"/>
          <w:sz w:val="28"/>
          <w:cs/>
        </w:rPr>
        <w:t xml:space="preserve">จากตารางที่ </w:t>
      </w:r>
      <w:r w:rsidR="008E3C3E" w:rsidRPr="00272F1F">
        <w:rPr>
          <w:rFonts w:ascii="TH Sarabun New" w:eastAsia="Calibri" w:hAnsi="TH Sarabun New" w:cs="TH Sarabun New"/>
          <w:sz w:val="28"/>
        </w:rPr>
        <w:t>4</w:t>
      </w:r>
      <w:r w:rsidRPr="00272F1F">
        <w:rPr>
          <w:rFonts w:ascii="TH Sarabun New" w:eastAsia="Calibri" w:hAnsi="TH Sarabun New" w:cs="TH Sarabun New"/>
          <w:sz w:val="28"/>
          <w:cs/>
        </w:rPr>
        <w:t xml:space="preserve"> แสดงดัชนีการเปิดเผยรายงานความยั่งยืนด้านสิ่งแวดล้อม</w:t>
      </w:r>
      <w:r w:rsidR="00465534" w:rsidRPr="00272F1F">
        <w:rPr>
          <w:rFonts w:ascii="TH Sarabun New" w:eastAsia="Calibri" w:hAnsi="TH Sarabun New" w:cs="TH Sarabun New"/>
          <w:sz w:val="28"/>
        </w:rPr>
        <w:t xml:space="preserve"> </w:t>
      </w:r>
      <w:r w:rsidR="00465534" w:rsidRPr="00272F1F">
        <w:rPr>
          <w:rFonts w:ascii="TH Sarabun New" w:eastAsia="Calibri" w:hAnsi="TH Sarabun New" w:cs="TH Sarabun New"/>
          <w:sz w:val="28"/>
          <w:cs/>
        </w:rPr>
        <w:t>พบว่า</w:t>
      </w:r>
      <w:r w:rsidRPr="00272F1F">
        <w:rPr>
          <w:rFonts w:ascii="TH Sarabun New" w:eastAsia="Calibri" w:hAnsi="TH Sarabun New" w:cs="TH Sarabun New"/>
          <w:sz w:val="28"/>
          <w:cs/>
        </w:rPr>
        <w:t xml:space="preserve"> บริษัทจดทะเบียนในตลาดหลักทรัพย์แห่งประเทศไทยกลุ่ม </w:t>
      </w:r>
      <w:r w:rsidRPr="00272F1F">
        <w:rPr>
          <w:rFonts w:ascii="TH Sarabun New" w:eastAsia="Calibri" w:hAnsi="TH Sarabun New" w:cs="TH Sarabun New"/>
          <w:sz w:val="28"/>
        </w:rPr>
        <w:t xml:space="preserve">SET </w:t>
      </w:r>
      <w:r w:rsidRPr="00272F1F">
        <w:rPr>
          <w:rFonts w:ascii="TH Sarabun New" w:eastAsia="Calibri" w:hAnsi="TH Sarabun New" w:cs="TH Sarabun New"/>
          <w:sz w:val="28"/>
          <w:cs/>
        </w:rPr>
        <w:t>มีการเปิดเผยรายงานความยั่งยืนด้านสิ่งแวดล้อมในระดับปานกลาง (อยู่ในช่วง 0.34 - 0.</w:t>
      </w:r>
      <w:r w:rsidR="00465534" w:rsidRPr="00272F1F">
        <w:rPr>
          <w:rFonts w:ascii="TH Sarabun New" w:eastAsia="Calibri" w:hAnsi="TH Sarabun New" w:cs="TH Sarabun New"/>
          <w:sz w:val="28"/>
        </w:rPr>
        <w:t>6</w:t>
      </w:r>
      <w:r w:rsidRPr="00272F1F">
        <w:rPr>
          <w:rFonts w:ascii="TH Sarabun New" w:eastAsia="Calibri" w:hAnsi="TH Sarabun New" w:cs="TH Sarabun New"/>
          <w:sz w:val="28"/>
          <w:cs/>
        </w:rPr>
        <w:t xml:space="preserve">7) จำนวน </w:t>
      </w:r>
      <w:r w:rsidRPr="00272F1F">
        <w:rPr>
          <w:rFonts w:ascii="TH Sarabun New" w:eastAsia="Calibri" w:hAnsi="TH Sarabun New" w:cs="TH Sarabun New"/>
          <w:sz w:val="28"/>
        </w:rPr>
        <w:t>20</w:t>
      </w:r>
      <w:r w:rsidRPr="00272F1F">
        <w:rPr>
          <w:rFonts w:ascii="TH Sarabun New" w:eastAsia="Calibri" w:hAnsi="TH Sarabun New" w:cs="TH Sarabun New"/>
          <w:sz w:val="28"/>
          <w:cs/>
        </w:rPr>
        <w:t xml:space="preserve"> รายการ คิดเป็นร้อยละ </w:t>
      </w:r>
      <w:r w:rsidRPr="00272F1F">
        <w:rPr>
          <w:rFonts w:ascii="TH Sarabun New" w:eastAsia="Calibri" w:hAnsi="TH Sarabun New" w:cs="TH Sarabun New"/>
          <w:sz w:val="28"/>
        </w:rPr>
        <w:t>6</w:t>
      </w:r>
      <w:r w:rsidR="00465534" w:rsidRPr="00272F1F">
        <w:rPr>
          <w:rFonts w:ascii="TH Sarabun New" w:eastAsia="Calibri" w:hAnsi="TH Sarabun New" w:cs="TH Sarabun New"/>
          <w:sz w:val="28"/>
          <w:cs/>
        </w:rPr>
        <w:t xml:space="preserve">5 </w:t>
      </w:r>
      <w:r w:rsidRPr="00272F1F">
        <w:rPr>
          <w:rFonts w:ascii="TH Sarabun New" w:eastAsia="Calibri" w:hAnsi="TH Sarabun New" w:cs="TH Sarabun New"/>
          <w:sz w:val="28"/>
          <w:cs/>
        </w:rPr>
        <w:t>กลุ่มอุตสาหกรรมที่มี</w:t>
      </w:r>
      <w:r w:rsidR="00465534" w:rsidRPr="00272F1F">
        <w:rPr>
          <w:rFonts w:ascii="TH Sarabun New" w:eastAsia="Calibri" w:hAnsi="TH Sarabun New" w:cs="TH Sarabun New"/>
          <w:sz w:val="28"/>
          <w:cs/>
        </w:rPr>
        <w:t>ดัชนี</w:t>
      </w:r>
      <w:r w:rsidRPr="00272F1F">
        <w:rPr>
          <w:rFonts w:ascii="TH Sarabun New" w:eastAsia="Calibri" w:hAnsi="TH Sarabun New" w:cs="TH Sarabun New"/>
          <w:sz w:val="28"/>
          <w:cs/>
        </w:rPr>
        <w:t>การเปิดเผยร</w:t>
      </w:r>
      <w:r w:rsidR="00465534" w:rsidRPr="00272F1F">
        <w:rPr>
          <w:rFonts w:ascii="TH Sarabun New" w:eastAsia="Calibri" w:hAnsi="TH Sarabun New" w:cs="TH Sarabun New"/>
          <w:sz w:val="28"/>
          <w:cs/>
        </w:rPr>
        <w:t>ายงานความยั่งยืนด้านสิ่งแวดล้อม</w:t>
      </w:r>
      <w:r w:rsidRPr="00272F1F">
        <w:rPr>
          <w:rFonts w:ascii="TH Sarabun New" w:eastAsia="Calibri" w:hAnsi="TH Sarabun New" w:cs="TH Sarabun New"/>
          <w:sz w:val="28"/>
          <w:cs/>
        </w:rPr>
        <w:t>มากที่สุดคือ</w:t>
      </w:r>
      <w:r w:rsidR="00465534" w:rsidRPr="00272F1F">
        <w:rPr>
          <w:rFonts w:ascii="TH Sarabun New" w:eastAsia="Calibri" w:hAnsi="TH Sarabun New" w:cs="TH Sarabun New"/>
          <w:sz w:val="28"/>
          <w:cs/>
        </w:rPr>
        <w:t>กลุ่มทรัพยากร</w:t>
      </w:r>
      <w:r w:rsidRPr="00272F1F">
        <w:rPr>
          <w:rFonts w:ascii="TH Sarabun New" w:eastAsia="Calibri" w:hAnsi="TH Sarabun New" w:cs="TH Sarabun New"/>
          <w:sz w:val="28"/>
          <w:cs/>
        </w:rPr>
        <w:t xml:space="preserve"> รองลงมาคือ</w:t>
      </w:r>
      <w:r w:rsidR="00465534" w:rsidRPr="00272F1F">
        <w:rPr>
          <w:rFonts w:ascii="TH Sarabun New" w:eastAsia="Calibri" w:hAnsi="TH Sarabun New" w:cs="TH Sarabun New"/>
          <w:sz w:val="28"/>
          <w:cs/>
        </w:rPr>
        <w:t>กลุ่มเกษตรและอุตสาหกรรมอาหาร</w:t>
      </w:r>
      <w:r w:rsidRPr="00272F1F">
        <w:rPr>
          <w:rFonts w:ascii="TH Sarabun New" w:eastAsia="Calibri" w:hAnsi="TH Sarabun New" w:cs="TH Sarabun New"/>
          <w:sz w:val="28"/>
          <w:cs/>
        </w:rPr>
        <w:t xml:space="preserve"> </w:t>
      </w:r>
      <w:r w:rsidR="00465534" w:rsidRPr="00272F1F">
        <w:rPr>
          <w:rFonts w:ascii="TH Sarabun New" w:eastAsia="Calibri" w:hAnsi="TH Sarabun New" w:cs="TH Sarabun New"/>
          <w:sz w:val="28"/>
          <w:cs/>
        </w:rPr>
        <w:t>กลุ่มสินค้าอุตสาหกรรม และ</w:t>
      </w:r>
      <w:r w:rsidRPr="00272F1F">
        <w:rPr>
          <w:rFonts w:ascii="TH Sarabun New" w:eastAsia="Calibri" w:hAnsi="TH Sarabun New" w:cs="TH Sarabun New"/>
          <w:sz w:val="28"/>
          <w:cs/>
        </w:rPr>
        <w:t>กลุ่ม</w:t>
      </w:r>
      <w:r w:rsidR="00465534" w:rsidRPr="00272F1F">
        <w:rPr>
          <w:rFonts w:ascii="TH Sarabun New" w:eastAsia="Calibri" w:hAnsi="TH Sarabun New" w:cs="TH Sarabun New"/>
          <w:sz w:val="28"/>
          <w:cs/>
        </w:rPr>
        <w:t>อสังหาริมทรัพย์และก่อสร้าง ตามลำดับ ส่วนกลุ่ม</w:t>
      </w:r>
      <w:r w:rsidRPr="00272F1F">
        <w:rPr>
          <w:rFonts w:ascii="TH Sarabun New" w:eastAsia="Calibri" w:hAnsi="TH Sarabun New" w:cs="TH Sarabun New"/>
          <w:sz w:val="28"/>
          <w:cs/>
        </w:rPr>
        <w:t>อุตสาหกรรมที่มีการเปิดเผย</w:t>
      </w:r>
      <w:r w:rsidR="00465534" w:rsidRPr="00272F1F">
        <w:rPr>
          <w:rFonts w:ascii="TH Sarabun New" w:eastAsia="Calibri" w:hAnsi="TH Sarabun New" w:cs="TH Sarabun New"/>
          <w:sz w:val="28"/>
          <w:cs/>
        </w:rPr>
        <w:t>ดัชนี</w:t>
      </w:r>
      <w:r w:rsidRPr="00272F1F">
        <w:rPr>
          <w:rFonts w:ascii="TH Sarabun New" w:eastAsia="Calibri" w:hAnsi="TH Sarabun New" w:cs="TH Sarabun New"/>
          <w:sz w:val="28"/>
          <w:cs/>
        </w:rPr>
        <w:t>ร</w:t>
      </w:r>
      <w:r w:rsidR="00465534" w:rsidRPr="00272F1F">
        <w:rPr>
          <w:rFonts w:ascii="TH Sarabun New" w:eastAsia="Calibri" w:hAnsi="TH Sarabun New" w:cs="TH Sarabun New"/>
          <w:sz w:val="28"/>
          <w:cs/>
        </w:rPr>
        <w:t>ายงานความยั่งยืนด้านสิ่งแวดล้อม</w:t>
      </w:r>
      <w:r w:rsidRPr="00272F1F">
        <w:rPr>
          <w:rFonts w:ascii="TH Sarabun New" w:eastAsia="Calibri" w:hAnsi="TH Sarabun New" w:cs="TH Sarabun New"/>
          <w:sz w:val="28"/>
          <w:cs/>
        </w:rPr>
        <w:t>น้อยที่สุดคือ</w:t>
      </w:r>
      <w:r w:rsidR="00465534" w:rsidRPr="00272F1F">
        <w:rPr>
          <w:rFonts w:ascii="TH Sarabun New" w:eastAsia="Calibri" w:hAnsi="TH Sarabun New" w:cs="TH Sarabun New"/>
          <w:sz w:val="28"/>
          <w:cs/>
        </w:rPr>
        <w:t>กลุ่มบริการ โดย</w:t>
      </w:r>
      <w:r w:rsidRPr="00272F1F">
        <w:rPr>
          <w:rFonts w:ascii="TH Sarabun New" w:eastAsia="Calibri" w:hAnsi="TH Sarabun New" w:cs="TH Sarabun New"/>
          <w:sz w:val="28"/>
          <w:cs/>
        </w:rPr>
        <w:t>มีการเปิดเผย</w:t>
      </w:r>
      <w:r w:rsidR="00465534" w:rsidRPr="00272F1F">
        <w:rPr>
          <w:rFonts w:ascii="TH Sarabun New" w:eastAsia="Calibri" w:hAnsi="TH Sarabun New" w:cs="TH Sarabun New"/>
          <w:sz w:val="28"/>
          <w:cs/>
        </w:rPr>
        <w:t>ดัชนี</w:t>
      </w:r>
      <w:r w:rsidRPr="00272F1F">
        <w:rPr>
          <w:rFonts w:ascii="TH Sarabun New" w:eastAsia="Calibri" w:hAnsi="TH Sarabun New" w:cs="TH Sarabun New"/>
          <w:sz w:val="28"/>
          <w:cs/>
        </w:rPr>
        <w:t>รายงานความยั่งยืนในระด</w:t>
      </w:r>
      <w:r w:rsidR="00465534" w:rsidRPr="00272F1F">
        <w:rPr>
          <w:rFonts w:ascii="TH Sarabun New" w:eastAsia="Calibri" w:hAnsi="TH Sarabun New" w:cs="TH Sarabun New"/>
          <w:sz w:val="28"/>
          <w:cs/>
        </w:rPr>
        <w:t>ับปานกลาง (อยู่ในช่วง 0.34 - 0.</w:t>
      </w:r>
      <w:r w:rsidR="00465534" w:rsidRPr="00272F1F">
        <w:rPr>
          <w:rFonts w:ascii="TH Sarabun New" w:eastAsia="Calibri" w:hAnsi="TH Sarabun New" w:cs="TH Sarabun New"/>
          <w:sz w:val="28"/>
        </w:rPr>
        <w:t>6</w:t>
      </w:r>
      <w:r w:rsidRPr="00272F1F">
        <w:rPr>
          <w:rFonts w:ascii="TH Sarabun New" w:eastAsia="Calibri" w:hAnsi="TH Sarabun New" w:cs="TH Sarabun New"/>
          <w:sz w:val="28"/>
          <w:cs/>
        </w:rPr>
        <w:t xml:space="preserve">7) จำนวน </w:t>
      </w:r>
      <w:r w:rsidRPr="00272F1F">
        <w:rPr>
          <w:rFonts w:ascii="TH Sarabun New" w:eastAsia="Calibri" w:hAnsi="TH Sarabun New" w:cs="TH Sarabun New"/>
          <w:sz w:val="28"/>
        </w:rPr>
        <w:t>14</w:t>
      </w:r>
      <w:r w:rsidRPr="00272F1F">
        <w:rPr>
          <w:rFonts w:ascii="TH Sarabun New" w:eastAsia="Calibri" w:hAnsi="TH Sarabun New" w:cs="TH Sarabun New"/>
          <w:sz w:val="28"/>
          <w:cs/>
        </w:rPr>
        <w:t xml:space="preserve"> รายการ</w:t>
      </w:r>
      <w:r w:rsidR="00465534" w:rsidRPr="00272F1F">
        <w:rPr>
          <w:rFonts w:ascii="TH Sarabun New" w:eastAsia="Calibri" w:hAnsi="TH Sarabun New" w:cs="TH Sarabun New"/>
          <w:sz w:val="28"/>
        </w:rPr>
        <w:t xml:space="preserve"> </w:t>
      </w:r>
      <w:r w:rsidRPr="00272F1F">
        <w:rPr>
          <w:rFonts w:ascii="TH Sarabun New" w:eastAsia="Calibri" w:hAnsi="TH Sarabun New" w:cs="TH Sarabun New"/>
          <w:sz w:val="28"/>
          <w:cs/>
        </w:rPr>
        <w:t xml:space="preserve">คิดเป็นร้อยละ </w:t>
      </w:r>
      <w:r w:rsidRPr="00272F1F">
        <w:rPr>
          <w:rFonts w:ascii="TH Sarabun New" w:eastAsia="Calibri" w:hAnsi="TH Sarabun New" w:cs="TH Sarabun New"/>
          <w:sz w:val="28"/>
        </w:rPr>
        <w:t>47</w:t>
      </w:r>
    </w:p>
    <w:p w:rsidR="00F119B2" w:rsidRPr="00272F1F" w:rsidRDefault="00F119B2" w:rsidP="00F119B2">
      <w:pPr>
        <w:spacing w:after="0" w:line="320" w:lineRule="atLeast"/>
        <w:ind w:firstLine="720"/>
        <w:contextualSpacing/>
        <w:jc w:val="thaiDistribute"/>
        <w:rPr>
          <w:rFonts w:ascii="TH Sarabun New" w:eastAsia="Calibri" w:hAnsi="TH Sarabun New" w:cs="TH Sarabun New"/>
          <w:sz w:val="28"/>
        </w:rPr>
      </w:pPr>
    </w:p>
    <w:p w:rsidR="00F119B2" w:rsidRPr="00272F1F" w:rsidRDefault="00F119B2" w:rsidP="00F119B2">
      <w:pPr>
        <w:spacing w:after="0" w:line="320" w:lineRule="atLeast"/>
        <w:contextualSpacing/>
        <w:jc w:val="thaiDistribute"/>
        <w:rPr>
          <w:rFonts w:ascii="TH Sarabun New" w:eastAsia="Calibri" w:hAnsi="TH Sarabun New" w:cs="TH Sarabun New"/>
          <w:sz w:val="28"/>
        </w:rPr>
      </w:pPr>
      <w:r w:rsidRPr="00272F1F">
        <w:rPr>
          <w:rFonts w:ascii="TH Sarabun New" w:eastAsia="Calibri" w:hAnsi="TH Sarabun New" w:cs="TH Sarabun New"/>
          <w:b/>
          <w:bCs/>
          <w:sz w:val="28"/>
          <w:cs/>
        </w:rPr>
        <w:t xml:space="preserve">ตารางที่ </w:t>
      </w:r>
      <w:r w:rsidR="008E3C3E" w:rsidRPr="00272F1F">
        <w:rPr>
          <w:rFonts w:ascii="TH Sarabun New" w:eastAsia="Calibri" w:hAnsi="TH Sarabun New" w:cs="TH Sarabun New"/>
          <w:b/>
          <w:bCs/>
          <w:sz w:val="28"/>
        </w:rPr>
        <w:t>5</w:t>
      </w:r>
      <w:r w:rsidRPr="00272F1F">
        <w:rPr>
          <w:rFonts w:ascii="TH Sarabun New" w:eastAsia="Calibri" w:hAnsi="TH Sarabun New" w:cs="TH Sarabun New"/>
          <w:b/>
          <w:bCs/>
          <w:sz w:val="28"/>
          <w:cs/>
        </w:rPr>
        <w:t xml:space="preserve"> </w:t>
      </w:r>
      <w:r w:rsidRPr="00272F1F">
        <w:rPr>
          <w:rFonts w:ascii="TH Sarabun New" w:eastAsia="Calibri" w:hAnsi="TH Sarabun New" w:cs="TH Sarabun New"/>
          <w:sz w:val="28"/>
          <w:cs/>
        </w:rPr>
        <w:t>แสดงดัชนีการเปิดเผยรายงานความยั่งยืนด้านสังคม จำแนกตามกลุ่มอุตสาหกรรม</w:t>
      </w:r>
    </w:p>
    <w:tbl>
      <w:tblPr>
        <w:tblW w:w="5000" w:type="pct"/>
        <w:tblLook w:val="04A0" w:firstRow="1" w:lastRow="0" w:firstColumn="1" w:lastColumn="0" w:noHBand="0" w:noVBand="1"/>
      </w:tblPr>
      <w:tblGrid>
        <w:gridCol w:w="662"/>
        <w:gridCol w:w="2040"/>
        <w:gridCol w:w="1193"/>
        <w:gridCol w:w="1110"/>
        <w:gridCol w:w="1704"/>
        <w:gridCol w:w="849"/>
        <w:gridCol w:w="566"/>
        <w:gridCol w:w="654"/>
        <w:gridCol w:w="616"/>
      </w:tblGrid>
      <w:tr w:rsidR="008E3C3E" w:rsidRPr="00272F1F" w:rsidTr="00B0602E">
        <w:trPr>
          <w:trHeight w:val="445"/>
        </w:trPr>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ลำ</w:t>
            </w:r>
          </w:p>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ดับ</w:t>
            </w:r>
          </w:p>
        </w:tc>
        <w:tc>
          <w:tcPr>
            <w:tcW w:w="1086" w:type="pct"/>
            <w:tcBorders>
              <w:top w:val="single" w:sz="4" w:space="0" w:color="auto"/>
              <w:left w:val="nil"/>
              <w:bottom w:val="single" w:sz="4" w:space="0" w:color="auto"/>
              <w:right w:val="single" w:sz="4" w:space="0" w:color="auto"/>
            </w:tcBorders>
            <w:shd w:val="clear" w:color="auto" w:fill="auto"/>
            <w:vAlign w:val="center"/>
            <w:hideMark/>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กลุ่มอุตสาหกรรม</w:t>
            </w:r>
          </w:p>
        </w:tc>
        <w:tc>
          <w:tcPr>
            <w:tcW w:w="6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 xml:space="preserve">AS </w:t>
            </w:r>
          </w:p>
          <w:p w:rsidR="008E3C3E" w:rsidRPr="00272F1F" w:rsidRDefault="008E3C3E" w:rsidP="008E3C3E">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w:t>
            </w:r>
            <w:r w:rsidRPr="00272F1F">
              <w:rPr>
                <w:rFonts w:ascii="TH Sarabun New" w:eastAsia="Times New Roman" w:hAnsi="TH Sarabun New" w:cs="TH Sarabun New"/>
                <w:b/>
                <w:bCs/>
                <w:color w:val="000000"/>
                <w:sz w:val="28"/>
                <w:cs/>
              </w:rPr>
              <w:t>รายการ)</w:t>
            </w:r>
          </w:p>
        </w:tc>
        <w:tc>
          <w:tcPr>
            <w:tcW w:w="591" w:type="pct"/>
            <w:tcBorders>
              <w:top w:val="single" w:sz="4" w:space="0" w:color="auto"/>
              <w:left w:val="nil"/>
              <w:bottom w:val="single" w:sz="4" w:space="0" w:color="auto"/>
              <w:right w:val="single" w:sz="4" w:space="0" w:color="auto"/>
            </w:tcBorders>
            <w:shd w:val="clear" w:color="auto" w:fill="auto"/>
            <w:vAlign w:val="center"/>
            <w:hideMark/>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 xml:space="preserve">MS </w:t>
            </w:r>
          </w:p>
          <w:p w:rsidR="008E3C3E" w:rsidRPr="00272F1F" w:rsidRDefault="008E3C3E" w:rsidP="008E3C3E">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w:t>
            </w:r>
            <w:r w:rsidRPr="00272F1F">
              <w:rPr>
                <w:rFonts w:ascii="TH Sarabun New" w:eastAsia="Times New Roman" w:hAnsi="TH Sarabun New" w:cs="TH Sarabun New"/>
                <w:b/>
                <w:bCs/>
                <w:color w:val="000000"/>
                <w:sz w:val="28"/>
                <w:cs/>
              </w:rPr>
              <w:t>รายการ)</w:t>
            </w:r>
          </w:p>
        </w:tc>
        <w:tc>
          <w:tcPr>
            <w:tcW w:w="907" w:type="pct"/>
            <w:tcBorders>
              <w:top w:val="single" w:sz="4" w:space="0" w:color="auto"/>
              <w:left w:val="nil"/>
              <w:bottom w:val="single" w:sz="4" w:space="0" w:color="auto"/>
              <w:right w:val="single" w:sz="4" w:space="0" w:color="auto"/>
            </w:tcBorders>
            <w:shd w:val="clear" w:color="auto" w:fill="auto"/>
            <w:vAlign w:val="center"/>
            <w:hideMark/>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ดัชนีการเปิดเผยข้อมูล</w:t>
            </w:r>
            <w:r w:rsidRPr="00272F1F">
              <w:rPr>
                <w:rFonts w:ascii="TH Sarabun New" w:eastAsia="Times New Roman" w:hAnsi="TH Sarabun New" w:cs="TH Sarabun New"/>
                <w:b/>
                <w:bCs/>
                <w:color w:val="000000"/>
                <w:sz w:val="28"/>
              </w:rPr>
              <w:t xml:space="preserve"> </w:t>
            </w:r>
            <w:r w:rsidRPr="00272F1F">
              <w:rPr>
                <w:rFonts w:ascii="TH Sarabun New" w:eastAsia="Times New Roman" w:hAnsi="TH Sarabun New" w:cs="TH Sarabun New"/>
                <w:b/>
                <w:bCs/>
                <w:color w:val="000000"/>
                <w:sz w:val="28"/>
                <w:cs/>
              </w:rPr>
              <w:t>(</w:t>
            </w:r>
            <w:r w:rsidRPr="00272F1F">
              <w:rPr>
                <w:rFonts w:ascii="TH Sarabun New" w:eastAsia="Times New Roman" w:hAnsi="TH Sarabun New" w:cs="TH Sarabun New"/>
                <w:b/>
                <w:bCs/>
                <w:color w:val="000000"/>
                <w:sz w:val="28"/>
              </w:rPr>
              <w:t>AS/MS)</w:t>
            </w:r>
          </w:p>
        </w:tc>
        <w:tc>
          <w:tcPr>
            <w:tcW w:w="452" w:type="pct"/>
            <w:tcBorders>
              <w:top w:val="single" w:sz="4" w:space="0" w:color="auto"/>
              <w:left w:val="nil"/>
              <w:bottom w:val="single" w:sz="4" w:space="0" w:color="auto"/>
              <w:right w:val="single" w:sz="4" w:space="0" w:color="auto"/>
            </w:tcBorders>
            <w:shd w:val="clear" w:color="auto" w:fill="auto"/>
            <w:vAlign w:val="center"/>
            <w:hideMark/>
          </w:tcPr>
          <w:p w:rsidR="008E3C3E" w:rsidRPr="00272F1F" w:rsidRDefault="008E3C3E" w:rsidP="008E3C3E">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ร้อยละ</w:t>
            </w:r>
          </w:p>
          <w:p w:rsidR="008E3C3E" w:rsidRPr="00272F1F" w:rsidRDefault="008E3C3E" w:rsidP="008E3C3E">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w:t>
            </w:r>
          </w:p>
        </w:tc>
        <w:tc>
          <w:tcPr>
            <w:tcW w:w="301" w:type="pct"/>
            <w:tcBorders>
              <w:top w:val="single" w:sz="4" w:space="0" w:color="auto"/>
              <w:left w:val="nil"/>
              <w:bottom w:val="single" w:sz="4" w:space="0" w:color="auto"/>
              <w:right w:val="single" w:sz="4" w:space="0" w:color="auto"/>
            </w:tcBorders>
            <w:shd w:val="clear" w:color="auto" w:fill="auto"/>
            <w:vAlign w:val="center"/>
            <w:hideMark/>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ต่ำ</w:t>
            </w:r>
          </w:p>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ปานกลาง</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สูง</w:t>
            </w:r>
          </w:p>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p>
        </w:tc>
      </w:tr>
      <w:tr w:rsidR="008E3C3E" w:rsidRPr="00272F1F" w:rsidTr="00B0602E">
        <w:trPr>
          <w:trHeight w:val="445"/>
        </w:trPr>
        <w:tc>
          <w:tcPr>
            <w:tcW w:w="352" w:type="pct"/>
            <w:tcBorders>
              <w:top w:val="single" w:sz="4" w:space="0" w:color="auto"/>
              <w:left w:val="single" w:sz="4" w:space="0" w:color="auto"/>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1</w:t>
            </w:r>
          </w:p>
        </w:tc>
        <w:tc>
          <w:tcPr>
            <w:tcW w:w="1086"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ทรัพยากร</w:t>
            </w:r>
            <w:r w:rsidRPr="00272F1F">
              <w:rPr>
                <w:rFonts w:ascii="TH Sarabun New" w:eastAsia="Times New Roman" w:hAnsi="TH Sarabun New" w:cs="TH Sarabun New"/>
                <w:color w:val="000000"/>
                <w:sz w:val="28"/>
              </w:rPr>
              <w:t xml:space="preserve"> </w:t>
            </w:r>
          </w:p>
        </w:tc>
        <w:tc>
          <w:tcPr>
            <w:tcW w:w="635" w:type="pct"/>
            <w:tcBorders>
              <w:top w:val="nil"/>
              <w:left w:val="single" w:sz="4" w:space="0" w:color="auto"/>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24</w:t>
            </w:r>
          </w:p>
        </w:tc>
        <w:tc>
          <w:tcPr>
            <w:tcW w:w="591"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34</w:t>
            </w:r>
          </w:p>
        </w:tc>
        <w:tc>
          <w:tcPr>
            <w:tcW w:w="907"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0.71</w:t>
            </w:r>
          </w:p>
        </w:tc>
        <w:tc>
          <w:tcPr>
            <w:tcW w:w="452" w:type="pct"/>
            <w:tcBorders>
              <w:top w:val="nil"/>
              <w:left w:val="nil"/>
              <w:bottom w:val="single" w:sz="4" w:space="0" w:color="auto"/>
              <w:right w:val="single" w:sz="4" w:space="0" w:color="auto"/>
            </w:tcBorders>
            <w:shd w:val="clear" w:color="auto" w:fill="auto"/>
          </w:tcPr>
          <w:p w:rsidR="008E3C3E" w:rsidRPr="00272F1F" w:rsidRDefault="008E3C3E" w:rsidP="008E3C3E">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71</w:t>
            </w:r>
          </w:p>
        </w:tc>
        <w:tc>
          <w:tcPr>
            <w:tcW w:w="301"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p>
        </w:tc>
        <w:tc>
          <w:tcPr>
            <w:tcW w:w="348"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p>
        </w:tc>
        <w:tc>
          <w:tcPr>
            <w:tcW w:w="328"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sym w:font="Wingdings 2" w:char="F050"/>
            </w:r>
          </w:p>
        </w:tc>
      </w:tr>
      <w:tr w:rsidR="008E3C3E" w:rsidRPr="00272F1F" w:rsidTr="00B0602E">
        <w:trPr>
          <w:trHeight w:val="445"/>
        </w:trPr>
        <w:tc>
          <w:tcPr>
            <w:tcW w:w="352" w:type="pct"/>
            <w:tcBorders>
              <w:top w:val="single" w:sz="4" w:space="0" w:color="auto"/>
              <w:left w:val="single" w:sz="4" w:space="0" w:color="auto"/>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2</w:t>
            </w:r>
          </w:p>
        </w:tc>
        <w:tc>
          <w:tcPr>
            <w:tcW w:w="1086"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เกษตรและอุตสาหกรรมอาหาร</w:t>
            </w:r>
            <w:r w:rsidRPr="00272F1F">
              <w:rPr>
                <w:rFonts w:ascii="TH Sarabun New" w:eastAsia="Times New Roman" w:hAnsi="TH Sarabun New" w:cs="TH Sarabun New"/>
                <w:color w:val="000000"/>
                <w:sz w:val="28"/>
              </w:rPr>
              <w:t xml:space="preserve"> </w:t>
            </w:r>
          </w:p>
        </w:tc>
        <w:tc>
          <w:tcPr>
            <w:tcW w:w="635" w:type="pct"/>
            <w:tcBorders>
              <w:top w:val="nil"/>
              <w:left w:val="single" w:sz="4" w:space="0" w:color="auto"/>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21</w:t>
            </w:r>
          </w:p>
        </w:tc>
        <w:tc>
          <w:tcPr>
            <w:tcW w:w="591"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34</w:t>
            </w:r>
          </w:p>
        </w:tc>
        <w:tc>
          <w:tcPr>
            <w:tcW w:w="907"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0.62</w:t>
            </w:r>
          </w:p>
        </w:tc>
        <w:tc>
          <w:tcPr>
            <w:tcW w:w="452" w:type="pct"/>
            <w:tcBorders>
              <w:top w:val="nil"/>
              <w:left w:val="nil"/>
              <w:bottom w:val="single" w:sz="4" w:space="0" w:color="auto"/>
              <w:right w:val="single" w:sz="4" w:space="0" w:color="auto"/>
            </w:tcBorders>
            <w:shd w:val="clear" w:color="auto" w:fill="auto"/>
          </w:tcPr>
          <w:p w:rsidR="008E3C3E" w:rsidRPr="00272F1F" w:rsidRDefault="008E3C3E" w:rsidP="008E3C3E">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62</w:t>
            </w:r>
          </w:p>
        </w:tc>
        <w:tc>
          <w:tcPr>
            <w:tcW w:w="301"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p>
        </w:tc>
        <w:tc>
          <w:tcPr>
            <w:tcW w:w="348"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sym w:font="Wingdings 2" w:char="F050"/>
            </w:r>
          </w:p>
        </w:tc>
        <w:tc>
          <w:tcPr>
            <w:tcW w:w="328"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p>
        </w:tc>
      </w:tr>
      <w:tr w:rsidR="008E3C3E" w:rsidRPr="00272F1F" w:rsidTr="00B0602E">
        <w:trPr>
          <w:trHeight w:val="445"/>
        </w:trPr>
        <w:tc>
          <w:tcPr>
            <w:tcW w:w="352" w:type="pct"/>
            <w:tcBorders>
              <w:top w:val="single" w:sz="4" w:space="0" w:color="auto"/>
              <w:left w:val="single" w:sz="4" w:space="0" w:color="auto"/>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3</w:t>
            </w:r>
          </w:p>
        </w:tc>
        <w:tc>
          <w:tcPr>
            <w:tcW w:w="1086"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อสังหาริมทรัพย์และก่อสร้าง</w:t>
            </w:r>
            <w:r w:rsidRPr="00272F1F">
              <w:rPr>
                <w:rFonts w:ascii="TH Sarabun New" w:eastAsia="Times New Roman" w:hAnsi="TH Sarabun New" w:cs="TH Sarabun New"/>
                <w:color w:val="000000"/>
                <w:sz w:val="28"/>
              </w:rPr>
              <w:t xml:space="preserve"> </w:t>
            </w:r>
          </w:p>
        </w:tc>
        <w:tc>
          <w:tcPr>
            <w:tcW w:w="635" w:type="pct"/>
            <w:tcBorders>
              <w:top w:val="nil"/>
              <w:left w:val="single" w:sz="4" w:space="0" w:color="auto"/>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21</w:t>
            </w:r>
          </w:p>
        </w:tc>
        <w:tc>
          <w:tcPr>
            <w:tcW w:w="591"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34</w:t>
            </w:r>
          </w:p>
        </w:tc>
        <w:tc>
          <w:tcPr>
            <w:tcW w:w="907"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0.62</w:t>
            </w:r>
          </w:p>
        </w:tc>
        <w:tc>
          <w:tcPr>
            <w:tcW w:w="452" w:type="pct"/>
            <w:tcBorders>
              <w:top w:val="nil"/>
              <w:left w:val="nil"/>
              <w:bottom w:val="single" w:sz="4" w:space="0" w:color="auto"/>
              <w:right w:val="single" w:sz="4" w:space="0" w:color="auto"/>
            </w:tcBorders>
            <w:shd w:val="clear" w:color="auto" w:fill="auto"/>
          </w:tcPr>
          <w:p w:rsidR="008E3C3E" w:rsidRPr="00272F1F" w:rsidRDefault="008E3C3E" w:rsidP="008E3C3E">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62</w:t>
            </w:r>
          </w:p>
        </w:tc>
        <w:tc>
          <w:tcPr>
            <w:tcW w:w="301"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p>
        </w:tc>
        <w:tc>
          <w:tcPr>
            <w:tcW w:w="348"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sym w:font="Wingdings 2" w:char="F050"/>
            </w:r>
          </w:p>
        </w:tc>
        <w:tc>
          <w:tcPr>
            <w:tcW w:w="328"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p>
        </w:tc>
      </w:tr>
      <w:tr w:rsidR="008E3C3E" w:rsidRPr="00272F1F" w:rsidTr="00B0602E">
        <w:trPr>
          <w:trHeight w:val="445"/>
        </w:trPr>
        <w:tc>
          <w:tcPr>
            <w:tcW w:w="352" w:type="pct"/>
            <w:tcBorders>
              <w:top w:val="single" w:sz="4" w:space="0" w:color="auto"/>
              <w:left w:val="single" w:sz="4" w:space="0" w:color="auto"/>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4</w:t>
            </w:r>
          </w:p>
        </w:tc>
        <w:tc>
          <w:tcPr>
            <w:tcW w:w="1086"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สินค้าอุปโภคบริโภค</w:t>
            </w:r>
            <w:r w:rsidRPr="00272F1F">
              <w:rPr>
                <w:rFonts w:ascii="TH Sarabun New" w:eastAsia="Times New Roman" w:hAnsi="TH Sarabun New" w:cs="TH Sarabun New"/>
                <w:color w:val="000000"/>
                <w:sz w:val="28"/>
              </w:rPr>
              <w:t xml:space="preserve"> </w:t>
            </w:r>
          </w:p>
        </w:tc>
        <w:tc>
          <w:tcPr>
            <w:tcW w:w="635" w:type="pct"/>
            <w:tcBorders>
              <w:top w:val="nil"/>
              <w:left w:val="single" w:sz="4" w:space="0" w:color="auto"/>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20</w:t>
            </w:r>
          </w:p>
        </w:tc>
        <w:tc>
          <w:tcPr>
            <w:tcW w:w="591"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34</w:t>
            </w:r>
          </w:p>
        </w:tc>
        <w:tc>
          <w:tcPr>
            <w:tcW w:w="907"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0.59</w:t>
            </w:r>
          </w:p>
        </w:tc>
        <w:tc>
          <w:tcPr>
            <w:tcW w:w="452" w:type="pct"/>
            <w:tcBorders>
              <w:top w:val="nil"/>
              <w:left w:val="nil"/>
              <w:bottom w:val="single" w:sz="4" w:space="0" w:color="auto"/>
              <w:right w:val="single" w:sz="4" w:space="0" w:color="auto"/>
            </w:tcBorders>
            <w:shd w:val="clear" w:color="auto" w:fill="auto"/>
          </w:tcPr>
          <w:p w:rsidR="008E3C3E" w:rsidRPr="00272F1F" w:rsidRDefault="008E3C3E" w:rsidP="008E3C3E">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59</w:t>
            </w:r>
          </w:p>
        </w:tc>
        <w:tc>
          <w:tcPr>
            <w:tcW w:w="301"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p>
        </w:tc>
        <w:tc>
          <w:tcPr>
            <w:tcW w:w="348"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sym w:font="Wingdings 2" w:char="F050"/>
            </w:r>
          </w:p>
        </w:tc>
        <w:tc>
          <w:tcPr>
            <w:tcW w:w="328" w:type="pct"/>
            <w:tcBorders>
              <w:top w:val="single" w:sz="4" w:space="0" w:color="auto"/>
              <w:left w:val="nil"/>
              <w:bottom w:val="single" w:sz="4" w:space="0" w:color="auto"/>
              <w:right w:val="single" w:sz="4" w:space="0" w:color="auto"/>
            </w:tcBorders>
            <w:shd w:val="clear" w:color="auto" w:fill="auto"/>
            <w:vAlign w:val="center"/>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p>
        </w:tc>
      </w:tr>
      <w:tr w:rsidR="008E3C3E" w:rsidRPr="00272F1F" w:rsidTr="00B0602E">
        <w:trPr>
          <w:trHeight w:val="445"/>
        </w:trPr>
        <w:tc>
          <w:tcPr>
            <w:tcW w:w="352" w:type="pct"/>
            <w:tcBorders>
              <w:top w:val="single" w:sz="4" w:space="0" w:color="auto"/>
              <w:left w:val="single" w:sz="4" w:space="0" w:color="auto"/>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5</w:t>
            </w:r>
          </w:p>
        </w:tc>
        <w:tc>
          <w:tcPr>
            <w:tcW w:w="1086"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เทคโนโลยี</w:t>
            </w:r>
            <w:r w:rsidRPr="00272F1F">
              <w:rPr>
                <w:rFonts w:ascii="TH Sarabun New" w:eastAsia="Times New Roman" w:hAnsi="TH Sarabun New" w:cs="TH Sarabun New"/>
                <w:color w:val="000000"/>
                <w:sz w:val="28"/>
              </w:rPr>
              <w:t xml:space="preserve"> </w:t>
            </w:r>
          </w:p>
        </w:tc>
        <w:tc>
          <w:tcPr>
            <w:tcW w:w="635" w:type="pct"/>
            <w:tcBorders>
              <w:top w:val="nil"/>
              <w:left w:val="single" w:sz="4" w:space="0" w:color="auto"/>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20</w:t>
            </w:r>
          </w:p>
        </w:tc>
        <w:tc>
          <w:tcPr>
            <w:tcW w:w="591"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34</w:t>
            </w:r>
          </w:p>
        </w:tc>
        <w:tc>
          <w:tcPr>
            <w:tcW w:w="907"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0.59</w:t>
            </w:r>
          </w:p>
        </w:tc>
        <w:tc>
          <w:tcPr>
            <w:tcW w:w="452" w:type="pct"/>
            <w:tcBorders>
              <w:top w:val="nil"/>
              <w:left w:val="nil"/>
              <w:bottom w:val="single" w:sz="4" w:space="0" w:color="auto"/>
              <w:right w:val="single" w:sz="4" w:space="0" w:color="auto"/>
            </w:tcBorders>
            <w:shd w:val="clear" w:color="auto" w:fill="auto"/>
          </w:tcPr>
          <w:p w:rsidR="008E3C3E" w:rsidRPr="00272F1F" w:rsidRDefault="008E3C3E" w:rsidP="008E3C3E">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59</w:t>
            </w:r>
          </w:p>
        </w:tc>
        <w:tc>
          <w:tcPr>
            <w:tcW w:w="301"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p>
        </w:tc>
        <w:tc>
          <w:tcPr>
            <w:tcW w:w="348"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sym w:font="Wingdings 2" w:char="F050"/>
            </w:r>
          </w:p>
        </w:tc>
        <w:tc>
          <w:tcPr>
            <w:tcW w:w="328" w:type="pct"/>
            <w:tcBorders>
              <w:top w:val="single" w:sz="4" w:space="0" w:color="auto"/>
              <w:left w:val="nil"/>
              <w:bottom w:val="single" w:sz="4" w:space="0" w:color="auto"/>
              <w:right w:val="single" w:sz="4" w:space="0" w:color="auto"/>
            </w:tcBorders>
            <w:shd w:val="clear" w:color="auto" w:fill="auto"/>
            <w:vAlign w:val="center"/>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p>
        </w:tc>
      </w:tr>
      <w:tr w:rsidR="008E3C3E" w:rsidRPr="00272F1F" w:rsidTr="00B0602E">
        <w:trPr>
          <w:trHeight w:val="445"/>
        </w:trPr>
        <w:tc>
          <w:tcPr>
            <w:tcW w:w="352" w:type="pct"/>
            <w:tcBorders>
              <w:top w:val="single" w:sz="4" w:space="0" w:color="auto"/>
              <w:left w:val="single" w:sz="4" w:space="0" w:color="auto"/>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t>6</w:t>
            </w:r>
          </w:p>
        </w:tc>
        <w:tc>
          <w:tcPr>
            <w:tcW w:w="1086"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สินค้าอุตสาหกรรม</w:t>
            </w:r>
            <w:r w:rsidRPr="00272F1F">
              <w:rPr>
                <w:rFonts w:ascii="TH Sarabun New" w:eastAsia="Times New Roman" w:hAnsi="TH Sarabun New" w:cs="TH Sarabun New"/>
                <w:color w:val="000000"/>
                <w:sz w:val="28"/>
              </w:rPr>
              <w:t xml:space="preserve"> </w:t>
            </w:r>
          </w:p>
        </w:tc>
        <w:tc>
          <w:tcPr>
            <w:tcW w:w="635" w:type="pct"/>
            <w:tcBorders>
              <w:top w:val="nil"/>
              <w:left w:val="single" w:sz="4" w:space="0" w:color="auto"/>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19</w:t>
            </w:r>
          </w:p>
        </w:tc>
        <w:tc>
          <w:tcPr>
            <w:tcW w:w="591"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34</w:t>
            </w:r>
          </w:p>
        </w:tc>
        <w:tc>
          <w:tcPr>
            <w:tcW w:w="907"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0.56</w:t>
            </w:r>
          </w:p>
        </w:tc>
        <w:tc>
          <w:tcPr>
            <w:tcW w:w="452" w:type="pct"/>
            <w:tcBorders>
              <w:top w:val="nil"/>
              <w:left w:val="nil"/>
              <w:bottom w:val="single" w:sz="4" w:space="0" w:color="auto"/>
              <w:right w:val="single" w:sz="4" w:space="0" w:color="auto"/>
            </w:tcBorders>
            <w:shd w:val="clear" w:color="auto" w:fill="auto"/>
          </w:tcPr>
          <w:p w:rsidR="008E3C3E" w:rsidRPr="00272F1F" w:rsidRDefault="008E3C3E" w:rsidP="008E3C3E">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56</w:t>
            </w:r>
          </w:p>
        </w:tc>
        <w:tc>
          <w:tcPr>
            <w:tcW w:w="301"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p>
        </w:tc>
        <w:tc>
          <w:tcPr>
            <w:tcW w:w="348"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sym w:font="Wingdings 2" w:char="F050"/>
            </w:r>
          </w:p>
        </w:tc>
        <w:tc>
          <w:tcPr>
            <w:tcW w:w="328"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p>
        </w:tc>
      </w:tr>
      <w:tr w:rsidR="008E3C3E" w:rsidRPr="00272F1F" w:rsidTr="00B0602E">
        <w:trPr>
          <w:trHeight w:val="445"/>
        </w:trPr>
        <w:tc>
          <w:tcPr>
            <w:tcW w:w="352" w:type="pct"/>
            <w:tcBorders>
              <w:top w:val="single" w:sz="4" w:space="0" w:color="auto"/>
              <w:left w:val="single" w:sz="4" w:space="0" w:color="auto"/>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rPr>
              <w:lastRenderedPageBreak/>
              <w:t>7</w:t>
            </w:r>
          </w:p>
        </w:tc>
        <w:tc>
          <w:tcPr>
            <w:tcW w:w="1086"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บริการ</w:t>
            </w:r>
            <w:r w:rsidRPr="00272F1F">
              <w:rPr>
                <w:rFonts w:ascii="TH Sarabun New" w:eastAsia="Times New Roman" w:hAnsi="TH Sarabun New" w:cs="TH Sarabun New"/>
                <w:color w:val="000000"/>
                <w:sz w:val="28"/>
              </w:rPr>
              <w:t xml:space="preserve"> </w:t>
            </w:r>
          </w:p>
        </w:tc>
        <w:tc>
          <w:tcPr>
            <w:tcW w:w="635" w:type="pct"/>
            <w:tcBorders>
              <w:top w:val="nil"/>
              <w:left w:val="single" w:sz="4" w:space="0" w:color="auto"/>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14</w:t>
            </w:r>
          </w:p>
        </w:tc>
        <w:tc>
          <w:tcPr>
            <w:tcW w:w="591"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color w:val="000000"/>
                <w:sz w:val="28"/>
              </w:rPr>
              <w:t>34</w:t>
            </w:r>
          </w:p>
        </w:tc>
        <w:tc>
          <w:tcPr>
            <w:tcW w:w="907"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0.41</w:t>
            </w:r>
          </w:p>
        </w:tc>
        <w:tc>
          <w:tcPr>
            <w:tcW w:w="452" w:type="pct"/>
            <w:tcBorders>
              <w:top w:val="nil"/>
              <w:left w:val="nil"/>
              <w:bottom w:val="single" w:sz="4" w:space="0" w:color="auto"/>
              <w:right w:val="single" w:sz="4" w:space="0" w:color="auto"/>
            </w:tcBorders>
            <w:shd w:val="clear" w:color="auto" w:fill="auto"/>
          </w:tcPr>
          <w:p w:rsidR="008E3C3E" w:rsidRPr="00272F1F" w:rsidRDefault="008E3C3E" w:rsidP="008E3C3E">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t>41</w:t>
            </w:r>
          </w:p>
        </w:tc>
        <w:tc>
          <w:tcPr>
            <w:tcW w:w="301"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p>
        </w:tc>
        <w:tc>
          <w:tcPr>
            <w:tcW w:w="348" w:type="pct"/>
            <w:tcBorders>
              <w:top w:val="nil"/>
              <w:left w:val="nil"/>
              <w:bottom w:val="single" w:sz="4" w:space="0" w:color="auto"/>
              <w:right w:val="single" w:sz="4" w:space="0" w:color="auto"/>
            </w:tcBorders>
            <w:shd w:val="clear" w:color="auto" w:fill="auto"/>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rPr>
              <w:sym w:font="Wingdings 2" w:char="F050"/>
            </w:r>
          </w:p>
        </w:tc>
        <w:tc>
          <w:tcPr>
            <w:tcW w:w="328" w:type="pct"/>
            <w:tcBorders>
              <w:top w:val="single" w:sz="4" w:space="0" w:color="auto"/>
              <w:left w:val="nil"/>
              <w:bottom w:val="single" w:sz="4" w:space="0" w:color="auto"/>
              <w:right w:val="single" w:sz="4" w:space="0" w:color="auto"/>
            </w:tcBorders>
            <w:shd w:val="clear" w:color="auto" w:fill="auto"/>
            <w:vAlign w:val="center"/>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cs/>
              </w:rPr>
            </w:pPr>
          </w:p>
        </w:tc>
      </w:tr>
      <w:tr w:rsidR="008E3C3E" w:rsidRPr="00272F1F" w:rsidTr="00B0602E">
        <w:trPr>
          <w:trHeight w:val="445"/>
        </w:trPr>
        <w:tc>
          <w:tcPr>
            <w:tcW w:w="14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เฉลี่ย</w:t>
            </w:r>
            <w:r w:rsidR="001E1FDC" w:rsidRPr="00272F1F">
              <w:rPr>
                <w:rFonts w:ascii="TH Sarabun New" w:eastAsia="Times New Roman" w:hAnsi="TH Sarabun New" w:cs="TH Sarabun New"/>
                <w:b/>
                <w:bCs/>
                <w:color w:val="000000"/>
                <w:sz w:val="28"/>
                <w:cs/>
              </w:rPr>
              <w:t>รวม</w:t>
            </w:r>
          </w:p>
        </w:tc>
        <w:tc>
          <w:tcPr>
            <w:tcW w:w="635" w:type="pct"/>
            <w:tcBorders>
              <w:top w:val="nil"/>
              <w:left w:val="single" w:sz="4" w:space="0" w:color="auto"/>
              <w:bottom w:val="single" w:sz="4" w:space="0" w:color="auto"/>
              <w:right w:val="single" w:sz="4" w:space="0" w:color="auto"/>
            </w:tcBorders>
            <w:shd w:val="clear" w:color="auto" w:fill="auto"/>
            <w:noWrap/>
            <w:vAlign w:val="center"/>
            <w:hideMark/>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20</w:t>
            </w:r>
          </w:p>
        </w:tc>
        <w:tc>
          <w:tcPr>
            <w:tcW w:w="591" w:type="pct"/>
            <w:tcBorders>
              <w:top w:val="nil"/>
              <w:left w:val="nil"/>
              <w:bottom w:val="single" w:sz="4" w:space="0" w:color="auto"/>
              <w:right w:val="single" w:sz="4" w:space="0" w:color="auto"/>
            </w:tcBorders>
            <w:shd w:val="clear" w:color="auto" w:fill="auto"/>
            <w:noWrap/>
            <w:vAlign w:val="center"/>
            <w:hideMark/>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34</w:t>
            </w:r>
          </w:p>
        </w:tc>
        <w:tc>
          <w:tcPr>
            <w:tcW w:w="907" w:type="pct"/>
            <w:tcBorders>
              <w:top w:val="nil"/>
              <w:left w:val="nil"/>
              <w:bottom w:val="single" w:sz="4" w:space="0" w:color="auto"/>
              <w:right w:val="single" w:sz="4" w:space="0" w:color="auto"/>
            </w:tcBorders>
            <w:shd w:val="clear" w:color="auto" w:fill="auto"/>
            <w:noWrap/>
            <w:vAlign w:val="center"/>
            <w:hideMark/>
          </w:tcPr>
          <w:p w:rsidR="008E3C3E" w:rsidRPr="00272F1F" w:rsidRDefault="008E3C3E"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0.58</w:t>
            </w:r>
          </w:p>
        </w:tc>
        <w:tc>
          <w:tcPr>
            <w:tcW w:w="452" w:type="pct"/>
            <w:tcBorders>
              <w:top w:val="nil"/>
              <w:left w:val="nil"/>
              <w:bottom w:val="single" w:sz="4" w:space="0" w:color="auto"/>
              <w:right w:val="single" w:sz="4" w:space="0" w:color="auto"/>
            </w:tcBorders>
            <w:shd w:val="clear" w:color="auto" w:fill="auto"/>
            <w:noWrap/>
            <w:vAlign w:val="center"/>
            <w:hideMark/>
          </w:tcPr>
          <w:p w:rsidR="008E3C3E" w:rsidRPr="00272F1F" w:rsidRDefault="008E3C3E" w:rsidP="008E3C3E">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58</w:t>
            </w:r>
          </w:p>
        </w:tc>
        <w:tc>
          <w:tcPr>
            <w:tcW w:w="301" w:type="pct"/>
            <w:tcBorders>
              <w:top w:val="nil"/>
              <w:left w:val="nil"/>
              <w:bottom w:val="single" w:sz="4" w:space="0" w:color="auto"/>
              <w:right w:val="single" w:sz="4" w:space="0" w:color="auto"/>
            </w:tcBorders>
            <w:shd w:val="clear" w:color="auto" w:fill="auto"/>
            <w:noWrap/>
            <w:vAlign w:val="bottom"/>
            <w:hideMark/>
          </w:tcPr>
          <w:p w:rsidR="008E3C3E" w:rsidRPr="00272F1F" w:rsidRDefault="008E3C3E" w:rsidP="00F119B2">
            <w:pPr>
              <w:spacing w:after="0" w:line="320" w:lineRule="atLeast"/>
              <w:contextualSpacing/>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 </w:t>
            </w:r>
          </w:p>
        </w:tc>
        <w:tc>
          <w:tcPr>
            <w:tcW w:w="348" w:type="pct"/>
            <w:tcBorders>
              <w:top w:val="nil"/>
              <w:left w:val="nil"/>
              <w:bottom w:val="single" w:sz="4" w:space="0" w:color="auto"/>
              <w:right w:val="single" w:sz="4" w:space="0" w:color="auto"/>
            </w:tcBorders>
            <w:shd w:val="clear" w:color="auto" w:fill="auto"/>
            <w:noWrap/>
            <w:vAlign w:val="bottom"/>
            <w:hideMark/>
          </w:tcPr>
          <w:p w:rsidR="008E3C3E" w:rsidRPr="00272F1F" w:rsidRDefault="008E3C3E"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sym w:font="Wingdings 2" w:char="F050"/>
            </w:r>
          </w:p>
        </w:tc>
        <w:tc>
          <w:tcPr>
            <w:tcW w:w="328" w:type="pct"/>
            <w:tcBorders>
              <w:top w:val="nil"/>
              <w:left w:val="nil"/>
              <w:bottom w:val="single" w:sz="4" w:space="0" w:color="auto"/>
              <w:right w:val="single" w:sz="4" w:space="0" w:color="auto"/>
            </w:tcBorders>
            <w:shd w:val="clear" w:color="auto" w:fill="auto"/>
            <w:noWrap/>
            <w:vAlign w:val="bottom"/>
            <w:hideMark/>
          </w:tcPr>
          <w:p w:rsidR="008E3C3E" w:rsidRPr="00272F1F" w:rsidRDefault="008E3C3E" w:rsidP="00F119B2">
            <w:pPr>
              <w:spacing w:after="0" w:line="320" w:lineRule="atLeast"/>
              <w:contextualSpacing/>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 </w:t>
            </w:r>
          </w:p>
        </w:tc>
      </w:tr>
    </w:tbl>
    <w:p w:rsidR="00F119B2" w:rsidRPr="00272F1F" w:rsidRDefault="00F119B2" w:rsidP="00F119B2">
      <w:pPr>
        <w:spacing w:after="0" w:line="320" w:lineRule="atLeast"/>
        <w:contextualSpacing/>
        <w:jc w:val="thaiDistribute"/>
        <w:rPr>
          <w:rFonts w:ascii="TH Sarabun New" w:eastAsia="Calibri" w:hAnsi="TH Sarabun New" w:cs="TH Sarabun New"/>
          <w:sz w:val="28"/>
        </w:rPr>
      </w:pPr>
    </w:p>
    <w:p w:rsidR="00F119B2" w:rsidRPr="00272F1F" w:rsidRDefault="00F119B2" w:rsidP="00F119B2">
      <w:pPr>
        <w:spacing w:after="0" w:line="320" w:lineRule="atLeast"/>
        <w:ind w:firstLine="720"/>
        <w:contextualSpacing/>
        <w:jc w:val="thaiDistribute"/>
        <w:rPr>
          <w:rFonts w:ascii="TH Sarabun New" w:eastAsia="Calibri" w:hAnsi="TH Sarabun New" w:cs="TH Sarabun New"/>
          <w:sz w:val="28"/>
        </w:rPr>
      </w:pPr>
      <w:r w:rsidRPr="00272F1F">
        <w:rPr>
          <w:rFonts w:ascii="TH Sarabun New" w:eastAsia="Calibri" w:hAnsi="TH Sarabun New" w:cs="TH Sarabun New"/>
          <w:sz w:val="28"/>
          <w:cs/>
        </w:rPr>
        <w:t xml:space="preserve">จากตารางที่ </w:t>
      </w:r>
      <w:r w:rsidR="00B0602E" w:rsidRPr="00272F1F">
        <w:rPr>
          <w:rFonts w:ascii="TH Sarabun New" w:eastAsia="Calibri" w:hAnsi="TH Sarabun New" w:cs="TH Sarabun New"/>
          <w:sz w:val="28"/>
        </w:rPr>
        <w:t>5</w:t>
      </w:r>
      <w:r w:rsidRPr="00272F1F">
        <w:rPr>
          <w:rFonts w:ascii="TH Sarabun New" w:eastAsia="Calibri" w:hAnsi="TH Sarabun New" w:cs="TH Sarabun New"/>
          <w:sz w:val="28"/>
          <w:cs/>
        </w:rPr>
        <w:t xml:space="preserve"> แสดงดัชนีการเปิ</w:t>
      </w:r>
      <w:r w:rsidR="00B0602E" w:rsidRPr="00272F1F">
        <w:rPr>
          <w:rFonts w:ascii="TH Sarabun New" w:eastAsia="Calibri" w:hAnsi="TH Sarabun New" w:cs="TH Sarabun New"/>
          <w:sz w:val="28"/>
          <w:cs/>
        </w:rPr>
        <w:t xml:space="preserve">ดเผยรายงานความยั่งยืนด้านสังคม พบว่า </w:t>
      </w:r>
      <w:r w:rsidRPr="00272F1F">
        <w:rPr>
          <w:rFonts w:ascii="TH Sarabun New" w:eastAsia="Calibri" w:hAnsi="TH Sarabun New" w:cs="TH Sarabun New"/>
          <w:sz w:val="28"/>
          <w:cs/>
        </w:rPr>
        <w:t xml:space="preserve">บริษัทจดทะเบียนในตลาดหลักทรัพย์แห่งประเทศไทยกลุ่ม </w:t>
      </w:r>
      <w:r w:rsidRPr="00272F1F">
        <w:rPr>
          <w:rFonts w:ascii="TH Sarabun New" w:eastAsia="Calibri" w:hAnsi="TH Sarabun New" w:cs="TH Sarabun New"/>
          <w:sz w:val="28"/>
        </w:rPr>
        <w:t xml:space="preserve">SET </w:t>
      </w:r>
      <w:r w:rsidRPr="00272F1F">
        <w:rPr>
          <w:rFonts w:ascii="TH Sarabun New" w:eastAsia="Calibri" w:hAnsi="TH Sarabun New" w:cs="TH Sarabun New"/>
          <w:sz w:val="28"/>
          <w:cs/>
        </w:rPr>
        <w:t>มีการเปิดเผยรายงานความยั่งยืนด้านสังคมในระดับปานกลาง (อยู่ในช่วง 0.34 - 0.</w:t>
      </w:r>
      <w:r w:rsidR="00B0602E" w:rsidRPr="00272F1F">
        <w:rPr>
          <w:rFonts w:ascii="TH Sarabun New" w:eastAsia="Calibri" w:hAnsi="TH Sarabun New" w:cs="TH Sarabun New"/>
          <w:sz w:val="28"/>
        </w:rPr>
        <w:t>6</w:t>
      </w:r>
      <w:r w:rsidRPr="00272F1F">
        <w:rPr>
          <w:rFonts w:ascii="TH Sarabun New" w:eastAsia="Calibri" w:hAnsi="TH Sarabun New" w:cs="TH Sarabun New"/>
          <w:sz w:val="28"/>
          <w:cs/>
        </w:rPr>
        <w:t xml:space="preserve">7) จำนวน </w:t>
      </w:r>
      <w:r w:rsidRPr="00272F1F">
        <w:rPr>
          <w:rFonts w:ascii="TH Sarabun New" w:eastAsia="Calibri" w:hAnsi="TH Sarabun New" w:cs="TH Sarabun New"/>
          <w:sz w:val="28"/>
        </w:rPr>
        <w:t>20</w:t>
      </w:r>
      <w:r w:rsidRPr="00272F1F">
        <w:rPr>
          <w:rFonts w:ascii="TH Sarabun New" w:eastAsia="Calibri" w:hAnsi="TH Sarabun New" w:cs="TH Sarabun New"/>
          <w:sz w:val="28"/>
          <w:cs/>
        </w:rPr>
        <w:t xml:space="preserve"> รายการคิดเป็นร้อยละ </w:t>
      </w:r>
      <w:r w:rsidRPr="00272F1F">
        <w:rPr>
          <w:rFonts w:ascii="TH Sarabun New" w:eastAsia="Calibri" w:hAnsi="TH Sarabun New" w:cs="TH Sarabun New"/>
          <w:sz w:val="28"/>
        </w:rPr>
        <w:t>58</w:t>
      </w:r>
      <w:r w:rsidR="00B0602E" w:rsidRPr="00272F1F">
        <w:rPr>
          <w:rFonts w:ascii="TH Sarabun New" w:eastAsia="Calibri" w:hAnsi="TH Sarabun New" w:cs="TH Sarabun New"/>
          <w:sz w:val="28"/>
          <w:cs/>
        </w:rPr>
        <w:t xml:space="preserve"> </w:t>
      </w:r>
      <w:r w:rsidRPr="00272F1F">
        <w:rPr>
          <w:rFonts w:ascii="TH Sarabun New" w:eastAsia="Calibri" w:hAnsi="TH Sarabun New" w:cs="TH Sarabun New"/>
          <w:sz w:val="28"/>
          <w:cs/>
        </w:rPr>
        <w:t>กลุ่มอุตสาหกรรมที่มี</w:t>
      </w:r>
      <w:r w:rsidR="00B0602E" w:rsidRPr="00272F1F">
        <w:rPr>
          <w:rFonts w:ascii="TH Sarabun New" w:eastAsia="Calibri" w:hAnsi="TH Sarabun New" w:cs="TH Sarabun New"/>
          <w:sz w:val="28"/>
          <w:cs/>
        </w:rPr>
        <w:t>ดัชนี</w:t>
      </w:r>
      <w:r w:rsidRPr="00272F1F">
        <w:rPr>
          <w:rFonts w:ascii="TH Sarabun New" w:eastAsia="Calibri" w:hAnsi="TH Sarabun New" w:cs="TH Sarabun New"/>
          <w:sz w:val="28"/>
          <w:cs/>
        </w:rPr>
        <w:t>การเปิดเผยรายงานความย</w:t>
      </w:r>
      <w:r w:rsidR="00B0602E" w:rsidRPr="00272F1F">
        <w:rPr>
          <w:rFonts w:ascii="TH Sarabun New" w:eastAsia="Calibri" w:hAnsi="TH Sarabun New" w:cs="TH Sarabun New"/>
          <w:sz w:val="28"/>
          <w:cs/>
        </w:rPr>
        <w:t>ั่งยืนด้านสังคม</w:t>
      </w:r>
      <w:r w:rsidRPr="00272F1F">
        <w:rPr>
          <w:rFonts w:ascii="TH Sarabun New" w:eastAsia="Calibri" w:hAnsi="TH Sarabun New" w:cs="TH Sarabun New"/>
          <w:sz w:val="28"/>
          <w:cs/>
        </w:rPr>
        <w:t>มากที่สุดคือ</w:t>
      </w:r>
      <w:r w:rsidR="00B0602E" w:rsidRPr="00272F1F">
        <w:rPr>
          <w:rFonts w:ascii="TH Sarabun New" w:eastAsia="Calibri" w:hAnsi="TH Sarabun New" w:cs="TH Sarabun New"/>
          <w:sz w:val="28"/>
          <w:cs/>
        </w:rPr>
        <w:t>กลุ่มทรัพยากร</w:t>
      </w:r>
      <w:r w:rsidRPr="00272F1F">
        <w:rPr>
          <w:rFonts w:ascii="TH Sarabun New" w:eastAsia="Calibri" w:hAnsi="TH Sarabun New" w:cs="TH Sarabun New"/>
          <w:sz w:val="28"/>
          <w:cs/>
        </w:rPr>
        <w:t xml:space="preserve"> รองลงมาคือ</w:t>
      </w:r>
      <w:r w:rsidR="00B0602E" w:rsidRPr="00272F1F">
        <w:rPr>
          <w:rFonts w:ascii="TH Sarabun New" w:eastAsia="Calibri" w:hAnsi="TH Sarabun New" w:cs="TH Sarabun New"/>
          <w:sz w:val="28"/>
          <w:cs/>
        </w:rPr>
        <w:t xml:space="preserve">กลุ่มเกษตรและอุตสาหกรรมอาหาร กลุ่มอสังหาริมทรัพย์และก่อสร้าง และกลุ่มสินค้าอุปโภคบริโภค และกลุ่มเทคโนโลยี ตามลำดับ </w:t>
      </w:r>
      <w:r w:rsidRPr="00272F1F">
        <w:rPr>
          <w:rFonts w:ascii="TH Sarabun New" w:eastAsia="Calibri" w:hAnsi="TH Sarabun New" w:cs="TH Sarabun New"/>
          <w:sz w:val="28"/>
          <w:cs/>
        </w:rPr>
        <w:t>ส่วนกลุ่มอุตสาหกรรมที่มี</w:t>
      </w:r>
      <w:r w:rsidR="00B0602E" w:rsidRPr="00272F1F">
        <w:rPr>
          <w:rFonts w:ascii="TH Sarabun New" w:eastAsia="Calibri" w:hAnsi="TH Sarabun New" w:cs="TH Sarabun New"/>
          <w:sz w:val="28"/>
          <w:cs/>
        </w:rPr>
        <w:t>ดัชนี</w:t>
      </w:r>
      <w:r w:rsidRPr="00272F1F">
        <w:rPr>
          <w:rFonts w:ascii="TH Sarabun New" w:eastAsia="Calibri" w:hAnsi="TH Sarabun New" w:cs="TH Sarabun New"/>
          <w:sz w:val="28"/>
          <w:cs/>
        </w:rPr>
        <w:t>การเป</w:t>
      </w:r>
      <w:r w:rsidR="00B0602E" w:rsidRPr="00272F1F">
        <w:rPr>
          <w:rFonts w:ascii="TH Sarabun New" w:eastAsia="Calibri" w:hAnsi="TH Sarabun New" w:cs="TH Sarabun New"/>
          <w:sz w:val="28"/>
          <w:cs/>
        </w:rPr>
        <w:t>ิดเผยรายงานความยั่งยืนด้านสังคมน้อยที่สุดคือกลุ่มบริการ</w:t>
      </w:r>
      <w:r w:rsidRPr="00272F1F">
        <w:rPr>
          <w:rFonts w:ascii="TH Sarabun New" w:eastAsia="Times New Roman" w:hAnsi="TH Sarabun New" w:cs="TH Sarabun New"/>
          <w:color w:val="000000"/>
          <w:sz w:val="28"/>
        </w:rPr>
        <w:t xml:space="preserve"> </w:t>
      </w:r>
      <w:r w:rsidRPr="00272F1F">
        <w:rPr>
          <w:rFonts w:ascii="TH Sarabun New" w:eastAsia="Calibri" w:hAnsi="TH Sarabun New" w:cs="TH Sarabun New"/>
          <w:sz w:val="28"/>
          <w:cs/>
        </w:rPr>
        <w:t>มีการเปิดเผยรายงานความยั่งยืนในระดับปานกลาง (อยู่ในช่วง 0.34 - 0.</w:t>
      </w:r>
      <w:r w:rsidR="00B0602E" w:rsidRPr="00272F1F">
        <w:rPr>
          <w:rFonts w:ascii="TH Sarabun New" w:eastAsia="Calibri" w:hAnsi="TH Sarabun New" w:cs="TH Sarabun New"/>
          <w:sz w:val="28"/>
        </w:rPr>
        <w:t>6</w:t>
      </w:r>
      <w:r w:rsidRPr="00272F1F">
        <w:rPr>
          <w:rFonts w:ascii="TH Sarabun New" w:eastAsia="Calibri" w:hAnsi="TH Sarabun New" w:cs="TH Sarabun New"/>
          <w:sz w:val="28"/>
          <w:cs/>
        </w:rPr>
        <w:t xml:space="preserve">7) จำนวน </w:t>
      </w:r>
      <w:r w:rsidRPr="00272F1F">
        <w:rPr>
          <w:rFonts w:ascii="TH Sarabun New" w:eastAsia="Calibri" w:hAnsi="TH Sarabun New" w:cs="TH Sarabun New"/>
          <w:sz w:val="28"/>
        </w:rPr>
        <w:t>14</w:t>
      </w:r>
      <w:r w:rsidRPr="00272F1F">
        <w:rPr>
          <w:rFonts w:ascii="TH Sarabun New" w:eastAsia="Calibri" w:hAnsi="TH Sarabun New" w:cs="TH Sarabun New"/>
          <w:sz w:val="28"/>
          <w:cs/>
        </w:rPr>
        <w:t xml:space="preserve"> รายการ คิดเป็นร้อยละ </w:t>
      </w:r>
      <w:r w:rsidRPr="00272F1F">
        <w:rPr>
          <w:rFonts w:ascii="TH Sarabun New" w:eastAsia="Calibri" w:hAnsi="TH Sarabun New" w:cs="TH Sarabun New"/>
          <w:sz w:val="28"/>
        </w:rPr>
        <w:t>41</w:t>
      </w:r>
      <w:r w:rsidRPr="00272F1F">
        <w:rPr>
          <w:rFonts w:ascii="TH Sarabun New" w:eastAsia="Calibri" w:hAnsi="TH Sarabun New" w:cs="TH Sarabun New"/>
          <w:b/>
          <w:bCs/>
          <w:sz w:val="28"/>
          <w:cs/>
        </w:rPr>
        <w:t xml:space="preserve"> </w:t>
      </w:r>
      <w:r w:rsidRPr="00272F1F">
        <w:rPr>
          <w:rFonts w:ascii="TH Sarabun New" w:eastAsia="Calibri" w:hAnsi="TH Sarabun New" w:cs="TH Sarabun New"/>
          <w:sz w:val="28"/>
          <w:cs/>
        </w:rPr>
        <w:t xml:space="preserve"> </w:t>
      </w:r>
      <w:r w:rsidRPr="00272F1F">
        <w:rPr>
          <w:rFonts w:ascii="TH Sarabun New" w:eastAsia="Calibri" w:hAnsi="TH Sarabun New" w:cs="TH Sarabun New"/>
          <w:sz w:val="28"/>
        </w:rPr>
        <w:t xml:space="preserve"> </w:t>
      </w:r>
    </w:p>
    <w:p w:rsidR="00986622" w:rsidRPr="00272F1F" w:rsidRDefault="00986622" w:rsidP="00F119B2">
      <w:pPr>
        <w:spacing w:after="0" w:line="320" w:lineRule="atLeast"/>
        <w:ind w:firstLine="720"/>
        <w:contextualSpacing/>
        <w:jc w:val="thaiDistribute"/>
        <w:rPr>
          <w:rFonts w:ascii="TH Sarabun New" w:eastAsia="Calibri" w:hAnsi="TH Sarabun New" w:cs="TH Sarabun New"/>
          <w:sz w:val="28"/>
        </w:rPr>
      </w:pPr>
    </w:p>
    <w:p w:rsidR="00F119B2" w:rsidRPr="00272F1F" w:rsidRDefault="00F119B2" w:rsidP="00F119B2">
      <w:pPr>
        <w:spacing w:after="0" w:line="320" w:lineRule="atLeast"/>
        <w:contextualSpacing/>
        <w:jc w:val="thaiDistribute"/>
        <w:rPr>
          <w:rFonts w:ascii="TH Sarabun New" w:eastAsia="Calibri" w:hAnsi="TH Sarabun New" w:cs="TH Sarabun New"/>
          <w:sz w:val="28"/>
        </w:rPr>
      </w:pPr>
      <w:bookmarkStart w:id="8" w:name="_Hlk126881587"/>
      <w:r w:rsidRPr="00272F1F">
        <w:rPr>
          <w:rFonts w:ascii="TH Sarabun New" w:eastAsia="Calibri" w:hAnsi="TH Sarabun New" w:cs="TH Sarabun New"/>
          <w:b/>
          <w:bCs/>
          <w:sz w:val="28"/>
          <w:cs/>
        </w:rPr>
        <w:t xml:space="preserve">ตารางที่ </w:t>
      </w:r>
      <w:r w:rsidR="00ED3F84" w:rsidRPr="00272F1F">
        <w:rPr>
          <w:rFonts w:ascii="TH Sarabun New" w:eastAsia="Calibri" w:hAnsi="TH Sarabun New" w:cs="TH Sarabun New"/>
          <w:b/>
          <w:bCs/>
          <w:sz w:val="28"/>
        </w:rPr>
        <w:t>6</w:t>
      </w:r>
      <w:r w:rsidRPr="00272F1F">
        <w:rPr>
          <w:rFonts w:ascii="TH Sarabun New" w:eastAsia="Calibri" w:hAnsi="TH Sarabun New" w:cs="TH Sarabun New"/>
          <w:b/>
          <w:bCs/>
          <w:sz w:val="28"/>
        </w:rPr>
        <w:t xml:space="preserve"> </w:t>
      </w:r>
      <w:r w:rsidR="00391622" w:rsidRPr="00272F1F">
        <w:rPr>
          <w:rFonts w:ascii="TH Sarabun New" w:eastAsia="Calibri" w:hAnsi="TH Sarabun New" w:cs="TH Sarabun New"/>
          <w:sz w:val="28"/>
          <w:cs/>
        </w:rPr>
        <w:t>สรุปภาพรวมของ</w:t>
      </w:r>
      <w:r w:rsidRPr="00272F1F">
        <w:rPr>
          <w:rFonts w:ascii="TH Sarabun New" w:eastAsia="Calibri" w:hAnsi="TH Sarabun New" w:cs="TH Sarabun New"/>
          <w:sz w:val="28"/>
          <w:cs/>
        </w:rPr>
        <w:t>ระดับการเปิดเผยรายงานความยั่งยืน จำแนกตามกลุ่มอุตสาหกรรม</w:t>
      </w:r>
    </w:p>
    <w:tbl>
      <w:tblPr>
        <w:tblW w:w="5000" w:type="pct"/>
        <w:tblLook w:val="04A0" w:firstRow="1" w:lastRow="0" w:firstColumn="1" w:lastColumn="0" w:noHBand="0" w:noVBand="1"/>
      </w:tblPr>
      <w:tblGrid>
        <w:gridCol w:w="612"/>
        <w:gridCol w:w="1710"/>
        <w:gridCol w:w="693"/>
        <w:gridCol w:w="819"/>
        <w:gridCol w:w="708"/>
        <w:gridCol w:w="678"/>
        <w:gridCol w:w="693"/>
        <w:gridCol w:w="693"/>
        <w:gridCol w:w="776"/>
        <w:gridCol w:w="633"/>
        <w:gridCol w:w="695"/>
        <w:gridCol w:w="684"/>
      </w:tblGrid>
      <w:tr w:rsidR="00ED3F84" w:rsidRPr="00272F1F" w:rsidTr="00FB4ECB">
        <w:trPr>
          <w:trHeight w:val="980"/>
        </w:trPr>
        <w:tc>
          <w:tcPr>
            <w:tcW w:w="32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bookmarkEnd w:id="8"/>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ลำ</w:t>
            </w:r>
          </w:p>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ดับ</w:t>
            </w:r>
          </w:p>
        </w:tc>
        <w:tc>
          <w:tcPr>
            <w:tcW w:w="91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กลุ่มอุตสาหกรรม</w:t>
            </w:r>
          </w:p>
        </w:tc>
        <w:tc>
          <w:tcPr>
            <w:tcW w:w="80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ด้าน</w:t>
            </w:r>
          </w:p>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มาตรฐาน</w:t>
            </w:r>
          </w:p>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สากล</w:t>
            </w:r>
          </w:p>
        </w:tc>
        <w:tc>
          <w:tcPr>
            <w:tcW w:w="738" w:type="pct"/>
            <w:gridSpan w:val="2"/>
            <w:tcBorders>
              <w:top w:val="single" w:sz="4" w:space="0" w:color="auto"/>
              <w:left w:val="nil"/>
              <w:bottom w:val="single" w:sz="4" w:space="0" w:color="auto"/>
              <w:right w:val="single" w:sz="4" w:space="0" w:color="auto"/>
            </w:tcBorders>
            <w:shd w:val="clear" w:color="auto" w:fill="auto"/>
            <w:vAlign w:val="center"/>
            <w:hideMark/>
          </w:tcPr>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ด้านเศรษฐกิจ</w:t>
            </w:r>
          </w:p>
        </w:tc>
        <w:tc>
          <w:tcPr>
            <w:tcW w:w="738" w:type="pct"/>
            <w:gridSpan w:val="2"/>
            <w:tcBorders>
              <w:top w:val="single" w:sz="4" w:space="0" w:color="auto"/>
              <w:left w:val="nil"/>
              <w:bottom w:val="single" w:sz="4" w:space="0" w:color="auto"/>
              <w:right w:val="single" w:sz="4" w:space="0" w:color="auto"/>
            </w:tcBorders>
            <w:shd w:val="clear" w:color="auto" w:fill="auto"/>
            <w:vAlign w:val="center"/>
            <w:hideMark/>
          </w:tcPr>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ด้าน</w:t>
            </w:r>
          </w:p>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สิ่งแวดล้อม</w:t>
            </w:r>
          </w:p>
        </w:tc>
        <w:tc>
          <w:tcPr>
            <w:tcW w:w="750" w:type="pct"/>
            <w:gridSpan w:val="2"/>
            <w:tcBorders>
              <w:top w:val="single" w:sz="4" w:space="0" w:color="auto"/>
              <w:left w:val="nil"/>
              <w:bottom w:val="single" w:sz="4" w:space="0" w:color="auto"/>
              <w:right w:val="single" w:sz="4" w:space="0" w:color="auto"/>
            </w:tcBorders>
            <w:shd w:val="clear" w:color="auto" w:fill="auto"/>
            <w:vAlign w:val="center"/>
            <w:hideMark/>
          </w:tcPr>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ด้าน</w:t>
            </w:r>
          </w:p>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สังคม</w:t>
            </w:r>
          </w:p>
        </w:tc>
        <w:tc>
          <w:tcPr>
            <w:tcW w:w="734" w:type="pct"/>
            <w:gridSpan w:val="2"/>
            <w:tcBorders>
              <w:top w:val="single" w:sz="4" w:space="0" w:color="auto"/>
              <w:left w:val="nil"/>
              <w:bottom w:val="single" w:sz="4" w:space="0" w:color="auto"/>
              <w:right w:val="single" w:sz="4" w:space="0" w:color="auto"/>
            </w:tcBorders>
            <w:shd w:val="clear" w:color="auto" w:fill="auto"/>
            <w:vAlign w:val="center"/>
            <w:hideMark/>
          </w:tcPr>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ภาพ</w:t>
            </w:r>
          </w:p>
          <w:p w:rsidR="002B3F32" w:rsidRPr="00272F1F" w:rsidRDefault="002B3F32" w:rsidP="00F119B2">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cs/>
              </w:rPr>
              <w:t>รวม</w:t>
            </w:r>
          </w:p>
        </w:tc>
      </w:tr>
      <w:tr w:rsidR="00ED3F84" w:rsidRPr="00272F1F" w:rsidTr="00FB4ECB">
        <w:trPr>
          <w:cantSplit/>
          <w:trHeight w:val="671"/>
        </w:trPr>
        <w:tc>
          <w:tcPr>
            <w:tcW w:w="3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5E56" w:rsidRPr="00272F1F" w:rsidRDefault="001F5E56" w:rsidP="001F5E56">
            <w:pPr>
              <w:spacing w:after="0" w:line="320" w:lineRule="atLeast"/>
              <w:contextualSpacing/>
              <w:rPr>
                <w:rFonts w:ascii="TH Sarabun New" w:eastAsia="Times New Roman" w:hAnsi="TH Sarabun New" w:cs="TH Sarabun New"/>
                <w:b/>
                <w:bCs/>
                <w:color w:val="000000"/>
                <w:sz w:val="28"/>
              </w:rPr>
            </w:pPr>
          </w:p>
        </w:tc>
        <w:tc>
          <w:tcPr>
            <w:tcW w:w="91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F5E56" w:rsidRPr="00272F1F" w:rsidRDefault="001F5E56" w:rsidP="001F5E56">
            <w:pPr>
              <w:spacing w:after="0" w:line="320" w:lineRule="atLeast"/>
              <w:contextualSpacing/>
              <w:rPr>
                <w:rFonts w:ascii="TH Sarabun New" w:eastAsia="Times New Roman" w:hAnsi="TH Sarabun New" w:cs="TH Sarabun New"/>
                <w:b/>
                <w:bCs/>
                <w:color w:val="000000"/>
                <w:sz w:val="28"/>
              </w:rPr>
            </w:pPr>
          </w:p>
        </w:tc>
        <w:tc>
          <w:tcPr>
            <w:tcW w:w="369" w:type="pct"/>
            <w:tcBorders>
              <w:top w:val="nil"/>
              <w:left w:val="single" w:sz="4" w:space="0" w:color="auto"/>
              <w:bottom w:val="single" w:sz="4" w:space="0" w:color="auto"/>
              <w:right w:val="single" w:sz="4" w:space="0" w:color="auto"/>
            </w:tcBorders>
            <w:shd w:val="clear" w:color="auto" w:fill="auto"/>
            <w:noWrap/>
            <w:textDirection w:val="btLr"/>
          </w:tcPr>
          <w:p w:rsidR="001F5E56" w:rsidRPr="00272F1F" w:rsidRDefault="001F5E56" w:rsidP="001F5E56">
            <w:pPr>
              <w:spacing w:after="0" w:line="320" w:lineRule="atLeast"/>
              <w:ind w:left="113" w:right="113"/>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ดัชนี</w:t>
            </w:r>
          </w:p>
        </w:tc>
        <w:tc>
          <w:tcPr>
            <w:tcW w:w="436" w:type="pct"/>
            <w:tcBorders>
              <w:top w:val="nil"/>
              <w:left w:val="nil"/>
              <w:bottom w:val="single" w:sz="4" w:space="0" w:color="auto"/>
              <w:right w:val="single" w:sz="4" w:space="0" w:color="auto"/>
            </w:tcBorders>
            <w:shd w:val="clear" w:color="auto" w:fill="auto"/>
            <w:noWrap/>
            <w:textDirection w:val="btLr"/>
          </w:tcPr>
          <w:p w:rsidR="001F5E56" w:rsidRPr="00272F1F" w:rsidRDefault="001F5E56" w:rsidP="001F5E56">
            <w:pPr>
              <w:spacing w:after="0" w:line="320" w:lineRule="atLeast"/>
              <w:ind w:left="113" w:right="113"/>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ระดับ</w:t>
            </w:r>
          </w:p>
        </w:tc>
        <w:tc>
          <w:tcPr>
            <w:tcW w:w="377" w:type="pct"/>
            <w:tcBorders>
              <w:top w:val="nil"/>
              <w:left w:val="single" w:sz="4" w:space="0" w:color="auto"/>
              <w:bottom w:val="single" w:sz="4" w:space="0" w:color="auto"/>
              <w:right w:val="single" w:sz="4" w:space="0" w:color="auto"/>
            </w:tcBorders>
            <w:shd w:val="clear" w:color="auto" w:fill="auto"/>
            <w:noWrap/>
            <w:textDirection w:val="btLr"/>
          </w:tcPr>
          <w:p w:rsidR="001F5E56" w:rsidRPr="00272F1F" w:rsidRDefault="001F5E56" w:rsidP="001F5E56">
            <w:pPr>
              <w:spacing w:after="0" w:line="320" w:lineRule="atLeast"/>
              <w:ind w:left="113" w:right="113"/>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ดัชนี</w:t>
            </w:r>
          </w:p>
        </w:tc>
        <w:tc>
          <w:tcPr>
            <w:tcW w:w="361" w:type="pct"/>
            <w:tcBorders>
              <w:top w:val="nil"/>
              <w:left w:val="nil"/>
              <w:bottom w:val="single" w:sz="4" w:space="0" w:color="auto"/>
              <w:right w:val="single" w:sz="4" w:space="0" w:color="auto"/>
            </w:tcBorders>
            <w:shd w:val="clear" w:color="auto" w:fill="auto"/>
            <w:noWrap/>
            <w:textDirection w:val="btLr"/>
          </w:tcPr>
          <w:p w:rsidR="001F5E56" w:rsidRPr="00272F1F" w:rsidRDefault="001F5E56" w:rsidP="001F5E56">
            <w:pPr>
              <w:spacing w:after="0" w:line="320" w:lineRule="atLeast"/>
              <w:ind w:left="113" w:right="113"/>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ระดับ</w:t>
            </w:r>
          </w:p>
        </w:tc>
        <w:tc>
          <w:tcPr>
            <w:tcW w:w="369" w:type="pct"/>
            <w:tcBorders>
              <w:top w:val="nil"/>
              <w:left w:val="single" w:sz="4" w:space="0" w:color="auto"/>
              <w:bottom w:val="single" w:sz="4" w:space="0" w:color="auto"/>
              <w:right w:val="single" w:sz="4" w:space="0" w:color="auto"/>
            </w:tcBorders>
            <w:shd w:val="clear" w:color="auto" w:fill="auto"/>
            <w:noWrap/>
            <w:textDirection w:val="btLr"/>
          </w:tcPr>
          <w:p w:rsidR="001F5E56" w:rsidRPr="00272F1F" w:rsidRDefault="001F5E56" w:rsidP="001F5E56">
            <w:pPr>
              <w:spacing w:after="0" w:line="320" w:lineRule="atLeast"/>
              <w:ind w:left="113" w:right="113"/>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ดัชนี</w:t>
            </w:r>
          </w:p>
        </w:tc>
        <w:tc>
          <w:tcPr>
            <w:tcW w:w="369" w:type="pct"/>
            <w:tcBorders>
              <w:top w:val="nil"/>
              <w:left w:val="nil"/>
              <w:bottom w:val="single" w:sz="4" w:space="0" w:color="auto"/>
              <w:right w:val="single" w:sz="4" w:space="0" w:color="auto"/>
            </w:tcBorders>
            <w:shd w:val="clear" w:color="auto" w:fill="auto"/>
            <w:noWrap/>
            <w:textDirection w:val="btLr"/>
          </w:tcPr>
          <w:p w:rsidR="001F5E56" w:rsidRPr="00272F1F" w:rsidRDefault="001F5E56" w:rsidP="001F5E56">
            <w:pPr>
              <w:spacing w:after="0" w:line="320" w:lineRule="atLeast"/>
              <w:ind w:left="113" w:right="113"/>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ระดับ</w:t>
            </w:r>
          </w:p>
        </w:tc>
        <w:tc>
          <w:tcPr>
            <w:tcW w:w="413" w:type="pct"/>
            <w:tcBorders>
              <w:top w:val="nil"/>
              <w:left w:val="single" w:sz="4" w:space="0" w:color="auto"/>
              <w:bottom w:val="single" w:sz="4" w:space="0" w:color="auto"/>
              <w:right w:val="single" w:sz="4" w:space="0" w:color="auto"/>
            </w:tcBorders>
            <w:shd w:val="clear" w:color="auto" w:fill="auto"/>
            <w:noWrap/>
            <w:textDirection w:val="btLr"/>
          </w:tcPr>
          <w:p w:rsidR="001F5E56" w:rsidRPr="00272F1F" w:rsidRDefault="001F5E56" w:rsidP="001F5E56">
            <w:pPr>
              <w:spacing w:after="0" w:line="320" w:lineRule="atLeast"/>
              <w:ind w:left="113" w:right="113"/>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ดัชนี</w:t>
            </w:r>
          </w:p>
        </w:tc>
        <w:tc>
          <w:tcPr>
            <w:tcW w:w="337" w:type="pct"/>
            <w:tcBorders>
              <w:top w:val="nil"/>
              <w:left w:val="nil"/>
              <w:bottom w:val="single" w:sz="4" w:space="0" w:color="auto"/>
              <w:right w:val="single" w:sz="4" w:space="0" w:color="auto"/>
            </w:tcBorders>
            <w:shd w:val="clear" w:color="auto" w:fill="auto"/>
            <w:noWrap/>
            <w:textDirection w:val="btLr"/>
          </w:tcPr>
          <w:p w:rsidR="001F5E56" w:rsidRPr="00272F1F" w:rsidRDefault="001F5E56" w:rsidP="001F5E56">
            <w:pPr>
              <w:spacing w:after="0" w:line="320" w:lineRule="atLeast"/>
              <w:ind w:left="113" w:right="113"/>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ระดับ</w:t>
            </w:r>
          </w:p>
        </w:tc>
        <w:tc>
          <w:tcPr>
            <w:tcW w:w="370" w:type="pct"/>
            <w:tcBorders>
              <w:top w:val="nil"/>
              <w:left w:val="single" w:sz="4" w:space="0" w:color="auto"/>
              <w:bottom w:val="single" w:sz="4" w:space="0" w:color="auto"/>
              <w:right w:val="single" w:sz="4" w:space="0" w:color="auto"/>
            </w:tcBorders>
            <w:shd w:val="clear" w:color="auto" w:fill="auto"/>
            <w:noWrap/>
            <w:textDirection w:val="btLr"/>
          </w:tcPr>
          <w:p w:rsidR="001F5E56" w:rsidRPr="00272F1F" w:rsidRDefault="001F5E56" w:rsidP="001F5E56">
            <w:pPr>
              <w:spacing w:after="0" w:line="320" w:lineRule="atLeast"/>
              <w:ind w:left="113" w:right="113"/>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ดัชนี</w:t>
            </w:r>
          </w:p>
        </w:tc>
        <w:tc>
          <w:tcPr>
            <w:tcW w:w="364" w:type="pct"/>
            <w:tcBorders>
              <w:top w:val="nil"/>
              <w:left w:val="nil"/>
              <w:bottom w:val="single" w:sz="4" w:space="0" w:color="auto"/>
              <w:right w:val="single" w:sz="4" w:space="0" w:color="auto"/>
            </w:tcBorders>
            <w:shd w:val="clear" w:color="auto" w:fill="auto"/>
            <w:noWrap/>
            <w:textDirection w:val="btLr"/>
          </w:tcPr>
          <w:p w:rsidR="001F5E56" w:rsidRPr="00272F1F" w:rsidRDefault="001F5E56" w:rsidP="001F5E56">
            <w:pPr>
              <w:spacing w:after="0" w:line="320" w:lineRule="atLeast"/>
              <w:ind w:left="113" w:right="113"/>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ระดับ</w:t>
            </w:r>
          </w:p>
        </w:tc>
      </w:tr>
      <w:tr w:rsidR="00ED3F84" w:rsidRPr="00272F1F" w:rsidTr="00687315">
        <w:trPr>
          <w:cantSplit/>
          <w:trHeight w:val="369"/>
        </w:trPr>
        <w:tc>
          <w:tcPr>
            <w:tcW w:w="325" w:type="pct"/>
            <w:tcBorders>
              <w:top w:val="nil"/>
              <w:left w:val="single" w:sz="4" w:space="0" w:color="auto"/>
              <w:bottom w:val="single" w:sz="4" w:space="0" w:color="auto"/>
              <w:right w:val="single" w:sz="4" w:space="0" w:color="auto"/>
            </w:tcBorders>
            <w:shd w:val="clear" w:color="auto" w:fill="auto"/>
            <w:noWrap/>
          </w:tcPr>
          <w:p w:rsidR="002B3F32" w:rsidRPr="00272F1F" w:rsidRDefault="002B3F32" w:rsidP="00F119B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1</w:t>
            </w:r>
          </w:p>
        </w:tc>
        <w:tc>
          <w:tcPr>
            <w:tcW w:w="910" w:type="pct"/>
            <w:tcBorders>
              <w:top w:val="nil"/>
              <w:left w:val="nil"/>
              <w:bottom w:val="single" w:sz="4" w:space="0" w:color="auto"/>
              <w:right w:val="single" w:sz="4" w:space="0" w:color="auto"/>
            </w:tcBorders>
            <w:shd w:val="clear" w:color="auto" w:fill="auto"/>
          </w:tcPr>
          <w:p w:rsidR="002B3F32" w:rsidRPr="00272F1F" w:rsidRDefault="002B3F32" w:rsidP="00F119B2">
            <w:pPr>
              <w:spacing w:after="0" w:line="320" w:lineRule="atLeast"/>
              <w:contextualSpacing/>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ทรัพยากร</w:t>
            </w:r>
          </w:p>
        </w:tc>
        <w:tc>
          <w:tcPr>
            <w:tcW w:w="369" w:type="pct"/>
            <w:tcBorders>
              <w:top w:val="nil"/>
              <w:left w:val="single" w:sz="4" w:space="0" w:color="auto"/>
              <w:bottom w:val="single" w:sz="4" w:space="0" w:color="auto"/>
              <w:right w:val="single" w:sz="4" w:space="0" w:color="auto"/>
            </w:tcBorders>
            <w:shd w:val="clear" w:color="auto" w:fill="auto"/>
            <w:noWrap/>
          </w:tcPr>
          <w:p w:rsidR="002B3F32" w:rsidRPr="00272F1F" w:rsidRDefault="002B3F32" w:rsidP="0039162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0.7</w:t>
            </w:r>
            <w:r w:rsidR="00EA5E75" w:rsidRPr="00272F1F">
              <w:rPr>
                <w:rFonts w:ascii="TH Sarabun New" w:eastAsia="Times New Roman" w:hAnsi="TH Sarabun New" w:cs="TH Sarabun New"/>
                <w:color w:val="000000"/>
                <w:sz w:val="28"/>
              </w:rPr>
              <w:t>8</w:t>
            </w:r>
          </w:p>
        </w:tc>
        <w:tc>
          <w:tcPr>
            <w:tcW w:w="436" w:type="pct"/>
            <w:tcBorders>
              <w:top w:val="nil"/>
              <w:left w:val="nil"/>
              <w:bottom w:val="single" w:sz="4" w:space="0" w:color="auto"/>
              <w:right w:val="single" w:sz="4" w:space="0" w:color="auto"/>
            </w:tcBorders>
            <w:shd w:val="clear" w:color="auto" w:fill="auto"/>
            <w:noWrap/>
          </w:tcPr>
          <w:p w:rsidR="002B3F32" w:rsidRPr="00272F1F" w:rsidRDefault="00391622" w:rsidP="0039162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สูง</w:t>
            </w:r>
          </w:p>
        </w:tc>
        <w:tc>
          <w:tcPr>
            <w:tcW w:w="377" w:type="pct"/>
            <w:tcBorders>
              <w:top w:val="nil"/>
              <w:left w:val="nil"/>
              <w:bottom w:val="single" w:sz="4" w:space="0" w:color="auto"/>
              <w:right w:val="single" w:sz="4" w:space="0" w:color="auto"/>
            </w:tcBorders>
            <w:shd w:val="clear" w:color="auto" w:fill="auto"/>
            <w:noWrap/>
          </w:tcPr>
          <w:p w:rsidR="002B3F32" w:rsidRPr="00272F1F" w:rsidRDefault="00391622" w:rsidP="0039162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0.69</w:t>
            </w:r>
          </w:p>
        </w:tc>
        <w:tc>
          <w:tcPr>
            <w:tcW w:w="361" w:type="pct"/>
            <w:tcBorders>
              <w:top w:val="nil"/>
              <w:left w:val="nil"/>
              <w:bottom w:val="single" w:sz="4" w:space="0" w:color="auto"/>
              <w:right w:val="single" w:sz="4" w:space="0" w:color="auto"/>
            </w:tcBorders>
            <w:shd w:val="clear" w:color="auto" w:fill="auto"/>
            <w:noWrap/>
          </w:tcPr>
          <w:p w:rsidR="002B3F32" w:rsidRPr="00272F1F" w:rsidRDefault="00391622" w:rsidP="0039162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สูง</w:t>
            </w:r>
          </w:p>
        </w:tc>
        <w:tc>
          <w:tcPr>
            <w:tcW w:w="369" w:type="pct"/>
            <w:tcBorders>
              <w:top w:val="nil"/>
              <w:left w:val="nil"/>
              <w:bottom w:val="single" w:sz="4" w:space="0" w:color="auto"/>
              <w:right w:val="single" w:sz="4" w:space="0" w:color="auto"/>
            </w:tcBorders>
            <w:shd w:val="clear" w:color="auto" w:fill="auto"/>
            <w:noWrap/>
          </w:tcPr>
          <w:p w:rsidR="002B3F32" w:rsidRPr="00687315" w:rsidRDefault="00391622" w:rsidP="00391622">
            <w:pPr>
              <w:spacing w:after="0" w:line="320" w:lineRule="atLeast"/>
              <w:contextualSpacing/>
              <w:jc w:val="center"/>
              <w:rPr>
                <w:rFonts w:ascii="TH Sarabun New" w:eastAsia="Times New Roman" w:hAnsi="TH Sarabun New" w:cs="TH Sarabun New"/>
                <w:color w:val="000000"/>
                <w:sz w:val="28"/>
              </w:rPr>
            </w:pPr>
            <w:r w:rsidRPr="00687315">
              <w:rPr>
                <w:rFonts w:ascii="TH Sarabun New" w:eastAsia="Times New Roman" w:hAnsi="TH Sarabun New" w:cs="TH Sarabun New"/>
                <w:color w:val="000000"/>
                <w:sz w:val="28"/>
              </w:rPr>
              <w:t>0.93</w:t>
            </w:r>
          </w:p>
        </w:tc>
        <w:tc>
          <w:tcPr>
            <w:tcW w:w="369" w:type="pct"/>
            <w:tcBorders>
              <w:top w:val="nil"/>
              <w:left w:val="nil"/>
              <w:bottom w:val="single" w:sz="4" w:space="0" w:color="auto"/>
              <w:right w:val="single" w:sz="4" w:space="0" w:color="auto"/>
            </w:tcBorders>
            <w:shd w:val="clear" w:color="auto" w:fill="auto"/>
            <w:noWrap/>
          </w:tcPr>
          <w:p w:rsidR="002B3F32" w:rsidRPr="00272F1F" w:rsidRDefault="00ED3F84" w:rsidP="0039162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สูง</w:t>
            </w:r>
          </w:p>
        </w:tc>
        <w:tc>
          <w:tcPr>
            <w:tcW w:w="413" w:type="pct"/>
            <w:tcBorders>
              <w:top w:val="nil"/>
              <w:left w:val="nil"/>
              <w:bottom w:val="single" w:sz="4" w:space="0" w:color="auto"/>
              <w:right w:val="single" w:sz="4" w:space="0" w:color="auto"/>
            </w:tcBorders>
            <w:shd w:val="clear" w:color="auto" w:fill="auto"/>
            <w:noWrap/>
          </w:tcPr>
          <w:p w:rsidR="002B3F32" w:rsidRPr="00272F1F" w:rsidRDefault="002B3F32" w:rsidP="0039162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0.71</w:t>
            </w:r>
          </w:p>
        </w:tc>
        <w:tc>
          <w:tcPr>
            <w:tcW w:w="337" w:type="pct"/>
            <w:tcBorders>
              <w:top w:val="nil"/>
              <w:left w:val="nil"/>
              <w:bottom w:val="single" w:sz="4" w:space="0" w:color="auto"/>
              <w:right w:val="single" w:sz="4" w:space="0" w:color="auto"/>
            </w:tcBorders>
            <w:shd w:val="clear" w:color="auto" w:fill="auto"/>
            <w:noWrap/>
          </w:tcPr>
          <w:p w:rsidR="002B3F32" w:rsidRPr="00272F1F" w:rsidRDefault="00ED3F84" w:rsidP="0039162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สูง</w:t>
            </w:r>
          </w:p>
        </w:tc>
        <w:tc>
          <w:tcPr>
            <w:tcW w:w="370" w:type="pct"/>
            <w:tcBorders>
              <w:top w:val="nil"/>
              <w:left w:val="nil"/>
              <w:bottom w:val="single" w:sz="4" w:space="0" w:color="auto"/>
              <w:right w:val="single" w:sz="4" w:space="0" w:color="auto"/>
            </w:tcBorders>
            <w:shd w:val="clear" w:color="auto" w:fill="auto"/>
            <w:noWrap/>
          </w:tcPr>
          <w:p w:rsidR="002B3F32" w:rsidRPr="00272F1F" w:rsidRDefault="00ED3F84" w:rsidP="0039162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0.79</w:t>
            </w:r>
          </w:p>
        </w:tc>
        <w:tc>
          <w:tcPr>
            <w:tcW w:w="364" w:type="pct"/>
            <w:tcBorders>
              <w:top w:val="nil"/>
              <w:left w:val="nil"/>
              <w:bottom w:val="single" w:sz="4" w:space="0" w:color="auto"/>
              <w:right w:val="single" w:sz="4" w:space="0" w:color="auto"/>
            </w:tcBorders>
            <w:shd w:val="clear" w:color="auto" w:fill="auto"/>
            <w:noWrap/>
          </w:tcPr>
          <w:p w:rsidR="002B3F32" w:rsidRPr="00272F1F" w:rsidRDefault="00ED3F84" w:rsidP="00391622">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สูง</w:t>
            </w:r>
          </w:p>
        </w:tc>
      </w:tr>
      <w:tr w:rsidR="00FB4ECB" w:rsidRPr="00272F1F" w:rsidTr="00FB4ECB">
        <w:trPr>
          <w:cantSplit/>
          <w:trHeight w:val="369"/>
        </w:trPr>
        <w:tc>
          <w:tcPr>
            <w:tcW w:w="325" w:type="pct"/>
            <w:tcBorders>
              <w:top w:val="nil"/>
              <w:left w:val="single" w:sz="4" w:space="0" w:color="auto"/>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2</w:t>
            </w:r>
          </w:p>
        </w:tc>
        <w:tc>
          <w:tcPr>
            <w:tcW w:w="910" w:type="pct"/>
            <w:tcBorders>
              <w:top w:val="nil"/>
              <w:left w:val="nil"/>
              <w:bottom w:val="single" w:sz="4" w:space="0" w:color="auto"/>
              <w:right w:val="single" w:sz="4" w:space="0" w:color="auto"/>
            </w:tcBorders>
            <w:shd w:val="clear" w:color="auto" w:fill="auto"/>
          </w:tcPr>
          <w:p w:rsidR="00FB4ECB" w:rsidRPr="00272F1F" w:rsidRDefault="00FB4ECB" w:rsidP="00FB4ECB">
            <w:pPr>
              <w:spacing w:after="0" w:line="320" w:lineRule="atLeast"/>
              <w:contextualSpacing/>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สินค้าอุปโภคบริโภค</w:t>
            </w:r>
          </w:p>
        </w:tc>
        <w:tc>
          <w:tcPr>
            <w:tcW w:w="369" w:type="pct"/>
            <w:tcBorders>
              <w:top w:val="nil"/>
              <w:left w:val="single" w:sz="4" w:space="0" w:color="auto"/>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0.83</w:t>
            </w:r>
          </w:p>
        </w:tc>
        <w:tc>
          <w:tcPr>
            <w:tcW w:w="436" w:type="pct"/>
            <w:tcBorders>
              <w:top w:val="nil"/>
              <w:left w:val="nil"/>
              <w:bottom w:val="single" w:sz="4" w:space="0" w:color="auto"/>
              <w:right w:val="single" w:sz="4" w:space="0" w:color="auto"/>
            </w:tcBorders>
            <w:shd w:val="clear" w:color="auto" w:fill="auto"/>
            <w:noWrap/>
          </w:tcPr>
          <w:p w:rsidR="00FB4ECB" w:rsidRPr="00272F1F" w:rsidRDefault="00FB4ECB" w:rsidP="00FB4ECB">
            <w:pPr>
              <w:jc w:val="center"/>
              <w:rPr>
                <w:rFonts w:ascii="TH Sarabun New" w:hAnsi="TH Sarabun New" w:cs="TH Sarabun New"/>
                <w:sz w:val="28"/>
              </w:rPr>
            </w:pPr>
            <w:r w:rsidRPr="00272F1F">
              <w:rPr>
                <w:rFonts w:ascii="TH Sarabun New" w:eastAsia="Times New Roman" w:hAnsi="TH Sarabun New" w:cs="TH Sarabun New"/>
                <w:color w:val="000000"/>
                <w:sz w:val="28"/>
                <w:cs/>
              </w:rPr>
              <w:t>สูง</w:t>
            </w:r>
          </w:p>
        </w:tc>
        <w:tc>
          <w:tcPr>
            <w:tcW w:w="377"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0.69</w:t>
            </w:r>
          </w:p>
        </w:tc>
        <w:tc>
          <w:tcPr>
            <w:tcW w:w="361"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สูง</w:t>
            </w:r>
          </w:p>
        </w:tc>
        <w:tc>
          <w:tcPr>
            <w:tcW w:w="369"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0.60</w:t>
            </w:r>
          </w:p>
        </w:tc>
        <w:tc>
          <w:tcPr>
            <w:tcW w:w="369"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ปาน</w:t>
            </w:r>
          </w:p>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กลาง</w:t>
            </w:r>
          </w:p>
        </w:tc>
        <w:tc>
          <w:tcPr>
            <w:tcW w:w="413"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0.59</w:t>
            </w:r>
          </w:p>
        </w:tc>
        <w:tc>
          <w:tcPr>
            <w:tcW w:w="337"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ปาน</w:t>
            </w:r>
          </w:p>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กลาง</w:t>
            </w:r>
          </w:p>
        </w:tc>
        <w:tc>
          <w:tcPr>
            <w:tcW w:w="370"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0.71</w:t>
            </w:r>
          </w:p>
        </w:tc>
        <w:tc>
          <w:tcPr>
            <w:tcW w:w="364"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สูง</w:t>
            </w:r>
          </w:p>
        </w:tc>
      </w:tr>
      <w:tr w:rsidR="00FB4ECB" w:rsidRPr="00272F1F" w:rsidTr="00FB4ECB">
        <w:trPr>
          <w:cantSplit/>
          <w:trHeight w:val="1134"/>
        </w:trPr>
        <w:tc>
          <w:tcPr>
            <w:tcW w:w="325" w:type="pct"/>
            <w:tcBorders>
              <w:top w:val="nil"/>
              <w:left w:val="single" w:sz="4" w:space="0" w:color="auto"/>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3</w:t>
            </w:r>
          </w:p>
        </w:tc>
        <w:tc>
          <w:tcPr>
            <w:tcW w:w="910" w:type="pct"/>
            <w:tcBorders>
              <w:top w:val="nil"/>
              <w:left w:val="nil"/>
              <w:bottom w:val="single" w:sz="4" w:space="0" w:color="auto"/>
              <w:right w:val="single" w:sz="4" w:space="0" w:color="auto"/>
            </w:tcBorders>
            <w:shd w:val="clear" w:color="auto" w:fill="auto"/>
          </w:tcPr>
          <w:p w:rsidR="00FB4ECB" w:rsidRPr="00272F1F" w:rsidRDefault="00FB4ECB" w:rsidP="00FB4ECB">
            <w:pPr>
              <w:spacing w:after="0" w:line="320" w:lineRule="atLeast"/>
              <w:contextualSpacing/>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เกษตรและอุตสาหกรรมอาหาร</w:t>
            </w:r>
          </w:p>
        </w:tc>
        <w:tc>
          <w:tcPr>
            <w:tcW w:w="369" w:type="pct"/>
            <w:tcBorders>
              <w:top w:val="nil"/>
              <w:left w:val="single" w:sz="4" w:space="0" w:color="auto"/>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0.71</w:t>
            </w:r>
          </w:p>
        </w:tc>
        <w:tc>
          <w:tcPr>
            <w:tcW w:w="436" w:type="pct"/>
            <w:tcBorders>
              <w:top w:val="nil"/>
              <w:left w:val="nil"/>
              <w:bottom w:val="single" w:sz="4" w:space="0" w:color="auto"/>
              <w:right w:val="single" w:sz="4" w:space="0" w:color="auto"/>
            </w:tcBorders>
            <w:shd w:val="clear" w:color="auto" w:fill="auto"/>
            <w:noWrap/>
          </w:tcPr>
          <w:p w:rsidR="00FB4ECB" w:rsidRPr="00272F1F" w:rsidRDefault="00FB4ECB" w:rsidP="00FB4ECB">
            <w:pPr>
              <w:jc w:val="center"/>
              <w:rPr>
                <w:rFonts w:ascii="TH Sarabun New" w:hAnsi="TH Sarabun New" w:cs="TH Sarabun New"/>
                <w:sz w:val="28"/>
              </w:rPr>
            </w:pPr>
            <w:r w:rsidRPr="00272F1F">
              <w:rPr>
                <w:rFonts w:ascii="TH Sarabun New" w:eastAsia="Times New Roman" w:hAnsi="TH Sarabun New" w:cs="TH Sarabun New"/>
                <w:color w:val="000000"/>
                <w:sz w:val="28"/>
                <w:cs/>
              </w:rPr>
              <w:t>สูง</w:t>
            </w:r>
          </w:p>
        </w:tc>
        <w:tc>
          <w:tcPr>
            <w:tcW w:w="377"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0.62</w:t>
            </w:r>
          </w:p>
        </w:tc>
        <w:tc>
          <w:tcPr>
            <w:tcW w:w="361"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ปาน</w:t>
            </w:r>
          </w:p>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กลาง</w:t>
            </w:r>
          </w:p>
        </w:tc>
        <w:tc>
          <w:tcPr>
            <w:tcW w:w="369"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0.70</w:t>
            </w:r>
          </w:p>
        </w:tc>
        <w:tc>
          <w:tcPr>
            <w:tcW w:w="369"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สูง</w:t>
            </w:r>
          </w:p>
        </w:tc>
        <w:tc>
          <w:tcPr>
            <w:tcW w:w="413"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0.62</w:t>
            </w:r>
          </w:p>
        </w:tc>
        <w:tc>
          <w:tcPr>
            <w:tcW w:w="337"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ปาน</w:t>
            </w:r>
          </w:p>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กลาง</w:t>
            </w:r>
          </w:p>
        </w:tc>
        <w:tc>
          <w:tcPr>
            <w:tcW w:w="370"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0.68</w:t>
            </w:r>
          </w:p>
        </w:tc>
        <w:tc>
          <w:tcPr>
            <w:tcW w:w="364"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สูง</w:t>
            </w:r>
          </w:p>
        </w:tc>
      </w:tr>
      <w:tr w:rsidR="00FB4ECB" w:rsidRPr="00272F1F" w:rsidTr="00FB4ECB">
        <w:trPr>
          <w:cantSplit/>
          <w:trHeight w:val="695"/>
        </w:trPr>
        <w:tc>
          <w:tcPr>
            <w:tcW w:w="325" w:type="pct"/>
            <w:tcBorders>
              <w:top w:val="nil"/>
              <w:left w:val="single" w:sz="4" w:space="0" w:color="auto"/>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4</w:t>
            </w:r>
          </w:p>
        </w:tc>
        <w:tc>
          <w:tcPr>
            <w:tcW w:w="910" w:type="pct"/>
            <w:tcBorders>
              <w:top w:val="nil"/>
              <w:left w:val="nil"/>
              <w:bottom w:val="single" w:sz="4" w:space="0" w:color="auto"/>
              <w:right w:val="single" w:sz="4" w:space="0" w:color="auto"/>
            </w:tcBorders>
            <w:shd w:val="clear" w:color="auto" w:fill="auto"/>
          </w:tcPr>
          <w:p w:rsidR="00FB4ECB" w:rsidRPr="00272F1F" w:rsidRDefault="00FB4ECB" w:rsidP="00FB4ECB">
            <w:pPr>
              <w:spacing w:after="0" w:line="320" w:lineRule="atLeast"/>
              <w:contextualSpacing/>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เทคโนโลยี</w:t>
            </w:r>
          </w:p>
        </w:tc>
        <w:tc>
          <w:tcPr>
            <w:tcW w:w="369" w:type="pct"/>
            <w:tcBorders>
              <w:top w:val="nil"/>
              <w:left w:val="single" w:sz="4" w:space="0" w:color="auto"/>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0.85</w:t>
            </w:r>
          </w:p>
        </w:tc>
        <w:tc>
          <w:tcPr>
            <w:tcW w:w="436" w:type="pct"/>
            <w:tcBorders>
              <w:top w:val="nil"/>
              <w:left w:val="nil"/>
              <w:bottom w:val="single" w:sz="4" w:space="0" w:color="auto"/>
              <w:right w:val="single" w:sz="4" w:space="0" w:color="auto"/>
            </w:tcBorders>
            <w:shd w:val="clear" w:color="auto" w:fill="auto"/>
            <w:noWrap/>
          </w:tcPr>
          <w:p w:rsidR="00FB4ECB" w:rsidRPr="00272F1F" w:rsidRDefault="00FB4ECB" w:rsidP="00FB4ECB">
            <w:pPr>
              <w:jc w:val="center"/>
              <w:rPr>
                <w:rFonts w:ascii="TH Sarabun New" w:hAnsi="TH Sarabun New" w:cs="TH Sarabun New"/>
                <w:sz w:val="28"/>
              </w:rPr>
            </w:pPr>
            <w:r w:rsidRPr="00272F1F">
              <w:rPr>
                <w:rFonts w:ascii="TH Sarabun New" w:eastAsia="Times New Roman" w:hAnsi="TH Sarabun New" w:cs="TH Sarabun New"/>
                <w:color w:val="000000"/>
                <w:sz w:val="28"/>
                <w:cs/>
              </w:rPr>
              <w:t>สูง</w:t>
            </w:r>
          </w:p>
        </w:tc>
        <w:tc>
          <w:tcPr>
            <w:tcW w:w="377"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0.69</w:t>
            </w:r>
          </w:p>
        </w:tc>
        <w:tc>
          <w:tcPr>
            <w:tcW w:w="361"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สูง</w:t>
            </w:r>
          </w:p>
        </w:tc>
        <w:tc>
          <w:tcPr>
            <w:tcW w:w="369"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0.53</w:t>
            </w:r>
          </w:p>
        </w:tc>
        <w:tc>
          <w:tcPr>
            <w:tcW w:w="369"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ปาน</w:t>
            </w:r>
          </w:p>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กลาง</w:t>
            </w:r>
          </w:p>
        </w:tc>
        <w:tc>
          <w:tcPr>
            <w:tcW w:w="413"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0.59</w:t>
            </w:r>
          </w:p>
        </w:tc>
        <w:tc>
          <w:tcPr>
            <w:tcW w:w="337"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ปาน</w:t>
            </w:r>
          </w:p>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กลาง</w:t>
            </w:r>
          </w:p>
        </w:tc>
        <w:tc>
          <w:tcPr>
            <w:tcW w:w="370"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0.68</w:t>
            </w:r>
          </w:p>
        </w:tc>
        <w:tc>
          <w:tcPr>
            <w:tcW w:w="364"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สูง</w:t>
            </w:r>
          </w:p>
        </w:tc>
      </w:tr>
      <w:tr w:rsidR="00FB4ECB" w:rsidRPr="00272F1F" w:rsidTr="00FB4ECB">
        <w:trPr>
          <w:cantSplit/>
          <w:trHeight w:val="870"/>
        </w:trPr>
        <w:tc>
          <w:tcPr>
            <w:tcW w:w="325" w:type="pct"/>
            <w:tcBorders>
              <w:top w:val="nil"/>
              <w:left w:val="single" w:sz="4" w:space="0" w:color="auto"/>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5</w:t>
            </w:r>
          </w:p>
        </w:tc>
        <w:tc>
          <w:tcPr>
            <w:tcW w:w="910" w:type="pct"/>
            <w:tcBorders>
              <w:top w:val="nil"/>
              <w:left w:val="nil"/>
              <w:bottom w:val="single" w:sz="4" w:space="0" w:color="auto"/>
              <w:right w:val="single" w:sz="4" w:space="0" w:color="auto"/>
            </w:tcBorders>
            <w:shd w:val="clear" w:color="auto" w:fill="auto"/>
          </w:tcPr>
          <w:p w:rsidR="00FB4ECB" w:rsidRPr="00272F1F" w:rsidRDefault="00FB4ECB" w:rsidP="00FB4ECB">
            <w:pPr>
              <w:spacing w:after="0" w:line="320" w:lineRule="atLeast"/>
              <w:contextualSpacing/>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อสังหาริมทรัพย์และก่อสร้าง</w:t>
            </w:r>
          </w:p>
        </w:tc>
        <w:tc>
          <w:tcPr>
            <w:tcW w:w="369" w:type="pct"/>
            <w:tcBorders>
              <w:top w:val="nil"/>
              <w:left w:val="single" w:sz="4" w:space="0" w:color="auto"/>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0.69</w:t>
            </w:r>
          </w:p>
        </w:tc>
        <w:tc>
          <w:tcPr>
            <w:tcW w:w="436" w:type="pct"/>
            <w:tcBorders>
              <w:top w:val="nil"/>
              <w:left w:val="nil"/>
              <w:bottom w:val="single" w:sz="4" w:space="0" w:color="auto"/>
              <w:right w:val="single" w:sz="4" w:space="0" w:color="auto"/>
            </w:tcBorders>
            <w:shd w:val="clear" w:color="auto" w:fill="auto"/>
            <w:noWrap/>
          </w:tcPr>
          <w:p w:rsidR="00FB4ECB" w:rsidRPr="00272F1F" w:rsidRDefault="00FB4ECB" w:rsidP="00FB4ECB">
            <w:pPr>
              <w:jc w:val="center"/>
              <w:rPr>
                <w:rFonts w:ascii="TH Sarabun New" w:hAnsi="TH Sarabun New" w:cs="TH Sarabun New"/>
                <w:sz w:val="28"/>
              </w:rPr>
            </w:pPr>
            <w:r w:rsidRPr="00272F1F">
              <w:rPr>
                <w:rFonts w:ascii="TH Sarabun New" w:eastAsia="Times New Roman" w:hAnsi="TH Sarabun New" w:cs="TH Sarabun New"/>
                <w:color w:val="000000"/>
                <w:sz w:val="28"/>
                <w:cs/>
              </w:rPr>
              <w:t>สูง</w:t>
            </w:r>
          </w:p>
        </w:tc>
        <w:tc>
          <w:tcPr>
            <w:tcW w:w="377"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0.62</w:t>
            </w:r>
          </w:p>
        </w:tc>
        <w:tc>
          <w:tcPr>
            <w:tcW w:w="361"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ปาน</w:t>
            </w:r>
          </w:p>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กลาง</w:t>
            </w:r>
          </w:p>
        </w:tc>
        <w:tc>
          <w:tcPr>
            <w:tcW w:w="369"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0.67</w:t>
            </w:r>
          </w:p>
        </w:tc>
        <w:tc>
          <w:tcPr>
            <w:tcW w:w="369"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ปาน</w:t>
            </w:r>
          </w:p>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กลาง</w:t>
            </w:r>
          </w:p>
        </w:tc>
        <w:tc>
          <w:tcPr>
            <w:tcW w:w="413"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0.62</w:t>
            </w:r>
          </w:p>
        </w:tc>
        <w:tc>
          <w:tcPr>
            <w:tcW w:w="337"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ปาน</w:t>
            </w:r>
          </w:p>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กลาง</w:t>
            </w:r>
          </w:p>
        </w:tc>
        <w:tc>
          <w:tcPr>
            <w:tcW w:w="370"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0.65</w:t>
            </w:r>
          </w:p>
        </w:tc>
        <w:tc>
          <w:tcPr>
            <w:tcW w:w="364"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ปาน</w:t>
            </w:r>
          </w:p>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กลาง</w:t>
            </w:r>
          </w:p>
        </w:tc>
      </w:tr>
      <w:tr w:rsidR="00FB4ECB" w:rsidRPr="00272F1F" w:rsidTr="00FB4ECB">
        <w:trPr>
          <w:cantSplit/>
          <w:trHeight w:val="692"/>
        </w:trPr>
        <w:tc>
          <w:tcPr>
            <w:tcW w:w="325" w:type="pct"/>
            <w:tcBorders>
              <w:top w:val="nil"/>
              <w:left w:val="single" w:sz="4" w:space="0" w:color="auto"/>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6</w:t>
            </w:r>
          </w:p>
        </w:tc>
        <w:tc>
          <w:tcPr>
            <w:tcW w:w="910" w:type="pct"/>
            <w:tcBorders>
              <w:top w:val="nil"/>
              <w:left w:val="nil"/>
              <w:bottom w:val="single" w:sz="4" w:space="0" w:color="auto"/>
              <w:right w:val="single" w:sz="4" w:space="0" w:color="auto"/>
            </w:tcBorders>
            <w:shd w:val="clear" w:color="auto" w:fill="auto"/>
          </w:tcPr>
          <w:p w:rsidR="00FB4ECB" w:rsidRPr="00272F1F" w:rsidRDefault="00FB4ECB" w:rsidP="00FB4ECB">
            <w:pPr>
              <w:spacing w:after="0" w:line="320" w:lineRule="atLeast"/>
              <w:contextualSpacing/>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สินค้าอุตสาหกรรม</w:t>
            </w:r>
          </w:p>
        </w:tc>
        <w:tc>
          <w:tcPr>
            <w:tcW w:w="369" w:type="pct"/>
            <w:tcBorders>
              <w:top w:val="nil"/>
              <w:left w:val="single" w:sz="4" w:space="0" w:color="auto"/>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0.66</w:t>
            </w:r>
          </w:p>
        </w:tc>
        <w:tc>
          <w:tcPr>
            <w:tcW w:w="436"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ปาน</w:t>
            </w:r>
          </w:p>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กลาง</w:t>
            </w:r>
          </w:p>
        </w:tc>
        <w:tc>
          <w:tcPr>
            <w:tcW w:w="377"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0.62</w:t>
            </w:r>
          </w:p>
        </w:tc>
        <w:tc>
          <w:tcPr>
            <w:tcW w:w="361"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ปาน</w:t>
            </w:r>
          </w:p>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กลาง</w:t>
            </w:r>
          </w:p>
        </w:tc>
        <w:tc>
          <w:tcPr>
            <w:tcW w:w="369"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0.67</w:t>
            </w:r>
          </w:p>
        </w:tc>
        <w:tc>
          <w:tcPr>
            <w:tcW w:w="369"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ปาน</w:t>
            </w:r>
          </w:p>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กลาง</w:t>
            </w:r>
          </w:p>
        </w:tc>
        <w:tc>
          <w:tcPr>
            <w:tcW w:w="413"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0.56</w:t>
            </w:r>
          </w:p>
        </w:tc>
        <w:tc>
          <w:tcPr>
            <w:tcW w:w="337"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ปาน</w:t>
            </w:r>
          </w:p>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กลาง</w:t>
            </w:r>
          </w:p>
        </w:tc>
        <w:tc>
          <w:tcPr>
            <w:tcW w:w="370"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0.65</w:t>
            </w:r>
          </w:p>
        </w:tc>
        <w:tc>
          <w:tcPr>
            <w:tcW w:w="364" w:type="pct"/>
            <w:tcBorders>
              <w:top w:val="nil"/>
              <w:left w:val="nil"/>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ปาน</w:t>
            </w:r>
          </w:p>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กลาง</w:t>
            </w:r>
          </w:p>
        </w:tc>
      </w:tr>
      <w:tr w:rsidR="00FB4ECB" w:rsidRPr="00272F1F" w:rsidTr="00687315">
        <w:trPr>
          <w:cantSplit/>
          <w:trHeight w:val="341"/>
        </w:trPr>
        <w:tc>
          <w:tcPr>
            <w:tcW w:w="325" w:type="pct"/>
            <w:tcBorders>
              <w:top w:val="single" w:sz="4" w:space="0" w:color="auto"/>
              <w:left w:val="single" w:sz="4" w:space="0" w:color="auto"/>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7</w:t>
            </w:r>
          </w:p>
        </w:tc>
        <w:tc>
          <w:tcPr>
            <w:tcW w:w="910" w:type="pct"/>
            <w:tcBorders>
              <w:top w:val="single" w:sz="4" w:space="0" w:color="auto"/>
              <w:left w:val="single" w:sz="4" w:space="0" w:color="auto"/>
              <w:bottom w:val="single" w:sz="4" w:space="0" w:color="auto"/>
              <w:right w:val="single" w:sz="4" w:space="0" w:color="auto"/>
            </w:tcBorders>
            <w:shd w:val="clear" w:color="auto" w:fill="auto"/>
          </w:tcPr>
          <w:p w:rsidR="00FB4ECB" w:rsidRPr="00272F1F" w:rsidRDefault="00FB4ECB" w:rsidP="00FB4ECB">
            <w:pPr>
              <w:spacing w:after="0" w:line="320" w:lineRule="atLeast"/>
              <w:contextualSpacing/>
              <w:rPr>
                <w:rFonts w:ascii="TH Sarabun New" w:eastAsia="Times New Roman" w:hAnsi="TH Sarabun New" w:cs="TH Sarabun New"/>
                <w:color w:val="000000"/>
                <w:sz w:val="28"/>
                <w:cs/>
              </w:rPr>
            </w:pPr>
            <w:r w:rsidRPr="00272F1F">
              <w:rPr>
                <w:rFonts w:ascii="TH Sarabun New" w:eastAsia="Times New Roman" w:hAnsi="TH Sarabun New" w:cs="TH Sarabun New"/>
                <w:color w:val="000000"/>
                <w:sz w:val="28"/>
                <w:cs/>
              </w:rPr>
              <w:t>บริการ</w:t>
            </w:r>
            <w:r w:rsidRPr="00272F1F">
              <w:rPr>
                <w:rFonts w:ascii="TH Sarabun New" w:eastAsia="Times New Roman" w:hAnsi="TH Sarabun New" w:cs="TH Sarabun New"/>
                <w:color w:val="000000"/>
                <w:sz w:val="28"/>
              </w:rPr>
              <w:t xml:space="preserve"> </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0.73</w:t>
            </w:r>
          </w:p>
        </w:tc>
        <w:tc>
          <w:tcPr>
            <w:tcW w:w="436" w:type="pct"/>
            <w:tcBorders>
              <w:top w:val="single" w:sz="4" w:space="0" w:color="auto"/>
              <w:left w:val="single" w:sz="4" w:space="0" w:color="auto"/>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สูง</w:t>
            </w:r>
          </w:p>
        </w:tc>
        <w:tc>
          <w:tcPr>
            <w:tcW w:w="377" w:type="pct"/>
            <w:tcBorders>
              <w:top w:val="single" w:sz="4" w:space="0" w:color="auto"/>
              <w:left w:val="single" w:sz="4" w:space="0" w:color="auto"/>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0.46</w:t>
            </w:r>
          </w:p>
        </w:tc>
        <w:tc>
          <w:tcPr>
            <w:tcW w:w="361" w:type="pct"/>
            <w:tcBorders>
              <w:top w:val="single" w:sz="4" w:space="0" w:color="auto"/>
              <w:left w:val="single" w:sz="4" w:space="0" w:color="auto"/>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ปาน</w:t>
            </w:r>
          </w:p>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กลาง</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0.47</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ปาน</w:t>
            </w:r>
          </w:p>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กลาง</w:t>
            </w:r>
          </w:p>
        </w:tc>
        <w:tc>
          <w:tcPr>
            <w:tcW w:w="413" w:type="pct"/>
            <w:tcBorders>
              <w:top w:val="single" w:sz="4" w:space="0" w:color="auto"/>
              <w:left w:val="single" w:sz="4" w:space="0" w:color="auto"/>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0.41</w:t>
            </w:r>
          </w:p>
        </w:tc>
        <w:tc>
          <w:tcPr>
            <w:tcW w:w="337" w:type="pct"/>
            <w:tcBorders>
              <w:top w:val="single" w:sz="4" w:space="0" w:color="auto"/>
              <w:left w:val="single" w:sz="4" w:space="0" w:color="auto"/>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ปาน</w:t>
            </w:r>
          </w:p>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กลาง</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rPr>
              <w:t>0.57</w:t>
            </w:r>
          </w:p>
        </w:tc>
        <w:tc>
          <w:tcPr>
            <w:tcW w:w="364" w:type="pct"/>
            <w:tcBorders>
              <w:top w:val="single" w:sz="4" w:space="0" w:color="auto"/>
              <w:left w:val="single" w:sz="4" w:space="0" w:color="auto"/>
              <w:bottom w:val="single" w:sz="4" w:space="0" w:color="auto"/>
              <w:right w:val="single" w:sz="4" w:space="0" w:color="auto"/>
            </w:tcBorders>
            <w:shd w:val="clear" w:color="auto" w:fill="auto"/>
            <w:noWrap/>
          </w:tcPr>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ปาน</w:t>
            </w:r>
          </w:p>
          <w:p w:rsidR="00FB4ECB" w:rsidRPr="00272F1F" w:rsidRDefault="00FB4ECB" w:rsidP="00FB4ECB">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กลาง</w:t>
            </w:r>
          </w:p>
        </w:tc>
      </w:tr>
      <w:tr w:rsidR="001E1FDC" w:rsidRPr="00272F1F" w:rsidTr="001E1FDC">
        <w:trPr>
          <w:cantSplit/>
          <w:trHeight w:val="341"/>
        </w:trPr>
        <w:tc>
          <w:tcPr>
            <w:tcW w:w="1235" w:type="pct"/>
            <w:gridSpan w:val="2"/>
            <w:tcBorders>
              <w:top w:val="single" w:sz="4" w:space="0" w:color="auto"/>
              <w:left w:val="single" w:sz="4" w:space="0" w:color="auto"/>
              <w:bottom w:val="single" w:sz="4" w:space="0" w:color="auto"/>
              <w:right w:val="single" w:sz="4" w:space="0" w:color="auto"/>
            </w:tcBorders>
            <w:shd w:val="clear" w:color="auto" w:fill="auto"/>
            <w:noWrap/>
          </w:tcPr>
          <w:p w:rsidR="001E1FDC" w:rsidRPr="00272F1F" w:rsidRDefault="001E1FDC" w:rsidP="001E1FDC">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b/>
                <w:bCs/>
                <w:color w:val="000000"/>
                <w:sz w:val="28"/>
                <w:cs/>
              </w:rPr>
              <w:t>เฉลี่ยรวม</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rsidR="001E1FDC" w:rsidRPr="00272F1F" w:rsidRDefault="001E1FDC" w:rsidP="00FB4ECB">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0.75</w:t>
            </w:r>
          </w:p>
        </w:tc>
        <w:tc>
          <w:tcPr>
            <w:tcW w:w="436" w:type="pct"/>
            <w:tcBorders>
              <w:top w:val="single" w:sz="4" w:space="0" w:color="auto"/>
              <w:left w:val="single" w:sz="4" w:space="0" w:color="auto"/>
              <w:bottom w:val="single" w:sz="4" w:space="0" w:color="auto"/>
              <w:right w:val="single" w:sz="4" w:space="0" w:color="auto"/>
            </w:tcBorders>
            <w:shd w:val="clear" w:color="auto" w:fill="auto"/>
            <w:noWrap/>
          </w:tcPr>
          <w:p w:rsidR="001E1FDC" w:rsidRPr="00272F1F" w:rsidRDefault="001E1FDC" w:rsidP="00FB4ECB">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สูง</w:t>
            </w:r>
          </w:p>
        </w:tc>
        <w:tc>
          <w:tcPr>
            <w:tcW w:w="377" w:type="pct"/>
            <w:tcBorders>
              <w:top w:val="single" w:sz="4" w:space="0" w:color="auto"/>
              <w:left w:val="single" w:sz="4" w:space="0" w:color="auto"/>
              <w:bottom w:val="single" w:sz="4" w:space="0" w:color="auto"/>
              <w:right w:val="single" w:sz="4" w:space="0" w:color="auto"/>
            </w:tcBorders>
            <w:shd w:val="clear" w:color="auto" w:fill="auto"/>
            <w:noWrap/>
          </w:tcPr>
          <w:p w:rsidR="001E1FDC" w:rsidRPr="00272F1F" w:rsidRDefault="001E1FDC" w:rsidP="00FB4ECB">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0.63</w:t>
            </w:r>
          </w:p>
        </w:tc>
        <w:tc>
          <w:tcPr>
            <w:tcW w:w="361" w:type="pct"/>
            <w:tcBorders>
              <w:top w:val="single" w:sz="4" w:space="0" w:color="auto"/>
              <w:left w:val="single" w:sz="4" w:space="0" w:color="auto"/>
              <w:bottom w:val="single" w:sz="4" w:space="0" w:color="auto"/>
              <w:right w:val="single" w:sz="4" w:space="0" w:color="auto"/>
            </w:tcBorders>
            <w:shd w:val="clear" w:color="auto" w:fill="auto"/>
            <w:noWrap/>
          </w:tcPr>
          <w:p w:rsidR="001E1FDC" w:rsidRPr="00272F1F" w:rsidRDefault="001E1FDC" w:rsidP="001E1FDC">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ปาน</w:t>
            </w:r>
          </w:p>
          <w:p w:rsidR="001E1FDC" w:rsidRPr="00272F1F" w:rsidRDefault="001E1FDC" w:rsidP="001E1FDC">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กลาง</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rsidR="001E1FDC" w:rsidRPr="00272F1F" w:rsidRDefault="001E1FDC" w:rsidP="00FB4ECB">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0.65</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rsidR="001E1FDC" w:rsidRPr="00272F1F" w:rsidRDefault="001E1FDC" w:rsidP="001E1FDC">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ปาน</w:t>
            </w:r>
          </w:p>
          <w:p w:rsidR="001E1FDC" w:rsidRPr="00272F1F" w:rsidRDefault="001E1FDC" w:rsidP="001E1FDC">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กลาง</w:t>
            </w:r>
          </w:p>
        </w:tc>
        <w:tc>
          <w:tcPr>
            <w:tcW w:w="413" w:type="pct"/>
            <w:tcBorders>
              <w:top w:val="single" w:sz="4" w:space="0" w:color="auto"/>
              <w:left w:val="single" w:sz="4" w:space="0" w:color="auto"/>
              <w:bottom w:val="single" w:sz="4" w:space="0" w:color="auto"/>
              <w:right w:val="single" w:sz="4" w:space="0" w:color="auto"/>
            </w:tcBorders>
            <w:shd w:val="clear" w:color="auto" w:fill="auto"/>
            <w:noWrap/>
          </w:tcPr>
          <w:p w:rsidR="001E1FDC" w:rsidRPr="00272F1F" w:rsidRDefault="001E1FDC" w:rsidP="00FB4ECB">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0.58</w:t>
            </w:r>
          </w:p>
        </w:tc>
        <w:tc>
          <w:tcPr>
            <w:tcW w:w="337" w:type="pct"/>
            <w:tcBorders>
              <w:top w:val="single" w:sz="4" w:space="0" w:color="auto"/>
              <w:left w:val="single" w:sz="4" w:space="0" w:color="auto"/>
              <w:bottom w:val="single" w:sz="4" w:space="0" w:color="auto"/>
              <w:right w:val="single" w:sz="4" w:space="0" w:color="auto"/>
            </w:tcBorders>
            <w:shd w:val="clear" w:color="auto" w:fill="auto"/>
            <w:noWrap/>
          </w:tcPr>
          <w:p w:rsidR="001E1FDC" w:rsidRPr="00272F1F" w:rsidRDefault="001E1FDC" w:rsidP="001E1FDC">
            <w:pPr>
              <w:spacing w:after="0" w:line="320" w:lineRule="atLeast"/>
              <w:contextualSpacing/>
              <w:jc w:val="center"/>
              <w:rPr>
                <w:rFonts w:ascii="TH Sarabun New" w:eastAsia="Times New Roman" w:hAnsi="TH Sarabun New" w:cs="TH Sarabun New"/>
                <w:color w:val="000000"/>
                <w:sz w:val="28"/>
              </w:rPr>
            </w:pPr>
            <w:r w:rsidRPr="00272F1F">
              <w:rPr>
                <w:rFonts w:ascii="TH Sarabun New" w:eastAsia="Times New Roman" w:hAnsi="TH Sarabun New" w:cs="TH Sarabun New"/>
                <w:color w:val="000000"/>
                <w:sz w:val="28"/>
                <w:cs/>
              </w:rPr>
              <w:t>ปาน</w:t>
            </w:r>
          </w:p>
          <w:p w:rsidR="001E1FDC" w:rsidRPr="00272F1F" w:rsidRDefault="001E1FDC" w:rsidP="001E1FDC">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color w:val="000000"/>
                <w:sz w:val="28"/>
                <w:cs/>
              </w:rPr>
              <w:t>กลาง</w:t>
            </w:r>
          </w:p>
        </w:tc>
        <w:tc>
          <w:tcPr>
            <w:tcW w:w="370" w:type="pct"/>
            <w:tcBorders>
              <w:top w:val="single" w:sz="4" w:space="0" w:color="auto"/>
              <w:left w:val="single" w:sz="4" w:space="0" w:color="auto"/>
              <w:bottom w:val="single" w:sz="4" w:space="0" w:color="auto"/>
              <w:right w:val="single" w:sz="4" w:space="0" w:color="auto"/>
            </w:tcBorders>
            <w:shd w:val="clear" w:color="auto" w:fill="auto"/>
            <w:noWrap/>
          </w:tcPr>
          <w:p w:rsidR="001E1FDC" w:rsidRPr="00272F1F" w:rsidRDefault="001E1FDC" w:rsidP="00FB4ECB">
            <w:pPr>
              <w:spacing w:after="0" w:line="320" w:lineRule="atLeast"/>
              <w:contextualSpacing/>
              <w:jc w:val="center"/>
              <w:rPr>
                <w:rFonts w:ascii="TH Sarabun New" w:eastAsia="Times New Roman" w:hAnsi="TH Sarabun New" w:cs="TH Sarabun New"/>
                <w:b/>
                <w:bCs/>
                <w:color w:val="000000"/>
                <w:sz w:val="28"/>
              </w:rPr>
            </w:pPr>
            <w:r w:rsidRPr="00272F1F">
              <w:rPr>
                <w:rFonts w:ascii="TH Sarabun New" w:eastAsia="Times New Roman" w:hAnsi="TH Sarabun New" w:cs="TH Sarabun New"/>
                <w:b/>
                <w:bCs/>
                <w:color w:val="000000"/>
                <w:sz w:val="28"/>
              </w:rPr>
              <w:t>0.68</w:t>
            </w:r>
          </w:p>
        </w:tc>
        <w:tc>
          <w:tcPr>
            <w:tcW w:w="364" w:type="pct"/>
            <w:tcBorders>
              <w:top w:val="single" w:sz="4" w:space="0" w:color="auto"/>
              <w:left w:val="single" w:sz="4" w:space="0" w:color="auto"/>
              <w:bottom w:val="single" w:sz="4" w:space="0" w:color="auto"/>
              <w:right w:val="single" w:sz="4" w:space="0" w:color="auto"/>
            </w:tcBorders>
            <w:shd w:val="clear" w:color="auto" w:fill="auto"/>
            <w:noWrap/>
          </w:tcPr>
          <w:p w:rsidR="001E1FDC" w:rsidRPr="00272F1F" w:rsidRDefault="001E1FDC" w:rsidP="00FB4ECB">
            <w:pPr>
              <w:spacing w:after="0" w:line="320" w:lineRule="atLeast"/>
              <w:contextualSpacing/>
              <w:jc w:val="center"/>
              <w:rPr>
                <w:rFonts w:ascii="TH Sarabun New" w:eastAsia="Times New Roman" w:hAnsi="TH Sarabun New" w:cs="TH Sarabun New"/>
                <w:b/>
                <w:bCs/>
                <w:color w:val="000000"/>
                <w:sz w:val="28"/>
                <w:cs/>
              </w:rPr>
            </w:pPr>
            <w:r w:rsidRPr="00272F1F">
              <w:rPr>
                <w:rFonts w:ascii="TH Sarabun New" w:eastAsia="Times New Roman" w:hAnsi="TH Sarabun New" w:cs="TH Sarabun New"/>
                <w:b/>
                <w:bCs/>
                <w:color w:val="000000"/>
                <w:sz w:val="28"/>
                <w:cs/>
              </w:rPr>
              <w:t>สูง</w:t>
            </w:r>
          </w:p>
        </w:tc>
      </w:tr>
    </w:tbl>
    <w:p w:rsidR="00FB4ECB" w:rsidRPr="00272F1F" w:rsidRDefault="00FB4ECB" w:rsidP="00F119B2">
      <w:pPr>
        <w:spacing w:after="0" w:line="320" w:lineRule="atLeast"/>
        <w:ind w:firstLine="720"/>
        <w:contextualSpacing/>
        <w:jc w:val="thaiDistribute"/>
        <w:rPr>
          <w:rFonts w:ascii="TH Sarabun New" w:eastAsia="Calibri" w:hAnsi="TH Sarabun New" w:cs="TH Sarabun New"/>
          <w:sz w:val="28"/>
        </w:rPr>
      </w:pPr>
    </w:p>
    <w:p w:rsidR="008D5446" w:rsidRPr="00272F1F" w:rsidRDefault="00F119B2" w:rsidP="008D5446">
      <w:pPr>
        <w:spacing w:after="0" w:line="320" w:lineRule="atLeast"/>
        <w:ind w:firstLine="720"/>
        <w:jc w:val="thaiDistribute"/>
        <w:rPr>
          <w:rFonts w:ascii="TH Sarabun New" w:hAnsi="TH Sarabun New" w:cs="TH Sarabun New"/>
          <w:sz w:val="28"/>
          <w:cs/>
        </w:rPr>
      </w:pPr>
      <w:r w:rsidRPr="00272F1F">
        <w:rPr>
          <w:rFonts w:ascii="TH Sarabun New" w:eastAsia="Calibri" w:hAnsi="TH Sarabun New" w:cs="TH Sarabun New"/>
          <w:sz w:val="28"/>
          <w:cs/>
        </w:rPr>
        <w:lastRenderedPageBreak/>
        <w:t xml:space="preserve">จากตารางที่ </w:t>
      </w:r>
      <w:r w:rsidR="00ED3F84" w:rsidRPr="00272F1F">
        <w:rPr>
          <w:rFonts w:ascii="TH Sarabun New" w:eastAsia="Calibri" w:hAnsi="TH Sarabun New" w:cs="TH Sarabun New"/>
          <w:sz w:val="28"/>
        </w:rPr>
        <w:t>6</w:t>
      </w:r>
      <w:r w:rsidRPr="00272F1F">
        <w:rPr>
          <w:rFonts w:ascii="TH Sarabun New" w:eastAsia="Calibri" w:hAnsi="TH Sarabun New" w:cs="TH Sarabun New"/>
          <w:b/>
          <w:bCs/>
          <w:sz w:val="28"/>
        </w:rPr>
        <w:t xml:space="preserve"> </w:t>
      </w:r>
      <w:r w:rsidR="00ED3F84" w:rsidRPr="00272F1F">
        <w:rPr>
          <w:rFonts w:ascii="TH Sarabun New" w:eastAsia="Calibri" w:hAnsi="TH Sarabun New" w:cs="TH Sarabun New"/>
          <w:sz w:val="28"/>
          <w:cs/>
        </w:rPr>
        <w:t>สรุป</w:t>
      </w:r>
      <w:r w:rsidR="00FB4ECB" w:rsidRPr="00272F1F">
        <w:rPr>
          <w:rFonts w:ascii="TH Sarabun New" w:eastAsia="Calibri" w:hAnsi="TH Sarabun New" w:cs="TH Sarabun New"/>
          <w:sz w:val="28"/>
          <w:cs/>
        </w:rPr>
        <w:t xml:space="preserve">ภาพรวมของระดับการเปิดเผยรายงานความยั่งยืน พบว่า </w:t>
      </w:r>
      <w:r w:rsidR="00FB4ECB" w:rsidRPr="00687315">
        <w:rPr>
          <w:rFonts w:ascii="TH Sarabun New" w:eastAsia="Calibri" w:hAnsi="TH Sarabun New" w:cs="TH Sarabun New"/>
          <w:sz w:val="28"/>
          <w:cs/>
        </w:rPr>
        <w:t>กลุ่มทรัพยากร</w:t>
      </w:r>
      <w:r w:rsidR="00FB4ECB" w:rsidRPr="00272F1F">
        <w:rPr>
          <w:rFonts w:ascii="TH Sarabun New" w:eastAsia="Calibri" w:hAnsi="TH Sarabun New" w:cs="TH Sarabun New"/>
          <w:sz w:val="28"/>
          <w:cs/>
        </w:rPr>
        <w:t xml:space="preserve"> เป็น</w:t>
      </w:r>
      <w:r w:rsidRPr="00272F1F">
        <w:rPr>
          <w:rFonts w:ascii="TH Sarabun New" w:eastAsia="Calibri" w:hAnsi="TH Sarabun New" w:cs="TH Sarabun New"/>
          <w:sz w:val="28"/>
          <w:cs/>
        </w:rPr>
        <w:t>กลุ่มอุตสาหกรรมที่มี</w:t>
      </w:r>
      <w:r w:rsidR="00FB4ECB" w:rsidRPr="00272F1F">
        <w:rPr>
          <w:rFonts w:ascii="TH Sarabun New" w:eastAsia="Calibri" w:hAnsi="TH Sarabun New" w:cs="TH Sarabun New"/>
          <w:sz w:val="28"/>
          <w:cs/>
        </w:rPr>
        <w:t>ดัชนีการเปิดเผยรายงานความยั่งยืนอยู่ใน</w:t>
      </w:r>
      <w:r w:rsidR="00FB4ECB" w:rsidRPr="00687315">
        <w:rPr>
          <w:rFonts w:ascii="TH Sarabun New" w:eastAsia="Calibri" w:hAnsi="TH Sarabun New" w:cs="TH Sarabun New"/>
          <w:sz w:val="28"/>
          <w:cs/>
        </w:rPr>
        <w:t>ระดับสูงทุกด้าน</w:t>
      </w:r>
      <w:r w:rsidRPr="00687315">
        <w:rPr>
          <w:rFonts w:ascii="TH Sarabun New" w:eastAsia="Calibri" w:hAnsi="TH Sarabun New" w:cs="TH Sarabun New"/>
          <w:sz w:val="28"/>
        </w:rPr>
        <w:t xml:space="preserve"> </w:t>
      </w:r>
      <w:r w:rsidRPr="00687315">
        <w:rPr>
          <w:rFonts w:ascii="TH Sarabun New" w:eastAsia="Calibri" w:hAnsi="TH Sarabun New" w:cs="TH Sarabun New"/>
          <w:sz w:val="28"/>
          <w:cs/>
        </w:rPr>
        <w:t>ส่วนกลุ่ม</w:t>
      </w:r>
      <w:r w:rsidR="00FB4ECB" w:rsidRPr="00687315">
        <w:rPr>
          <w:rFonts w:ascii="TH Sarabun New" w:eastAsia="Calibri" w:hAnsi="TH Sarabun New" w:cs="TH Sarabun New"/>
          <w:sz w:val="28"/>
          <w:cs/>
        </w:rPr>
        <w:t>บริการ</w:t>
      </w:r>
      <w:r w:rsidR="00FB4ECB" w:rsidRPr="00272F1F">
        <w:rPr>
          <w:rFonts w:ascii="TH Sarabun New" w:eastAsia="Calibri" w:hAnsi="TH Sarabun New" w:cs="TH Sarabun New"/>
          <w:sz w:val="28"/>
          <w:cs/>
        </w:rPr>
        <w:t>เป็นกลุ่ม</w:t>
      </w:r>
      <w:r w:rsidRPr="00272F1F">
        <w:rPr>
          <w:rFonts w:ascii="TH Sarabun New" w:eastAsia="Calibri" w:hAnsi="TH Sarabun New" w:cs="TH Sarabun New"/>
          <w:sz w:val="28"/>
          <w:cs/>
        </w:rPr>
        <w:t>อุตสาหกรรมที่มี</w:t>
      </w:r>
      <w:r w:rsidR="00FB4ECB" w:rsidRPr="00272F1F">
        <w:rPr>
          <w:rFonts w:ascii="TH Sarabun New" w:eastAsia="Calibri" w:hAnsi="TH Sarabun New" w:cs="TH Sarabun New"/>
          <w:sz w:val="28"/>
          <w:cs/>
        </w:rPr>
        <w:t>ดัชนี</w:t>
      </w:r>
      <w:r w:rsidRPr="00272F1F">
        <w:rPr>
          <w:rFonts w:ascii="TH Sarabun New" w:eastAsia="Calibri" w:hAnsi="TH Sarabun New" w:cs="TH Sarabun New"/>
          <w:sz w:val="28"/>
          <w:cs/>
        </w:rPr>
        <w:t>การเปิดเผยรายงานความยั่งยืน</w:t>
      </w:r>
      <w:r w:rsidR="00915BEF" w:rsidRPr="00687315">
        <w:rPr>
          <w:rFonts w:ascii="TH Sarabun New" w:eastAsia="Calibri" w:hAnsi="TH Sarabun New" w:cs="TH Sarabun New"/>
          <w:sz w:val="28"/>
          <w:cs/>
        </w:rPr>
        <w:t>ต่ำกว่าทุกกลุ่มอุตสาหกรรม</w:t>
      </w:r>
      <w:r w:rsidR="00915BEF" w:rsidRPr="00272F1F">
        <w:rPr>
          <w:rFonts w:ascii="TH Sarabun New" w:eastAsia="Calibri" w:hAnsi="TH Sarabun New" w:cs="TH Sarabun New"/>
          <w:sz w:val="28"/>
          <w:cs/>
        </w:rPr>
        <w:t xml:space="preserve">ในทุกด้าน </w:t>
      </w:r>
      <w:r w:rsidR="008D5446" w:rsidRPr="00272F1F">
        <w:rPr>
          <w:rFonts w:ascii="TH Sarabun New" w:eastAsia="Calibri" w:hAnsi="TH Sarabun New" w:cs="TH Sarabun New"/>
          <w:sz w:val="28"/>
          <w:cs/>
        </w:rPr>
        <w:t>สอดคล้องกับงานวิจัย</w:t>
      </w:r>
      <w:r w:rsidR="008D5446" w:rsidRPr="00687315">
        <w:rPr>
          <w:rFonts w:ascii="TH Sarabun New" w:eastAsia="Calibri" w:hAnsi="TH Sarabun New" w:cs="TH Sarabun New"/>
          <w:sz w:val="28"/>
          <w:cs/>
        </w:rPr>
        <w:t xml:space="preserve">ของ </w:t>
      </w:r>
      <w:r w:rsidR="00687315">
        <w:rPr>
          <w:rFonts w:ascii="TH Sarabun New" w:hAnsi="TH Sarabun New" w:cs="TH Sarabun New"/>
          <w:sz w:val="28"/>
          <w:cs/>
        </w:rPr>
        <w:t>วิ</w:t>
      </w:r>
      <w:r w:rsidR="00687315">
        <w:rPr>
          <w:rFonts w:ascii="TH Sarabun New" w:hAnsi="TH Sarabun New" w:cs="TH Sarabun New" w:hint="cs"/>
          <w:sz w:val="28"/>
          <w:cs/>
        </w:rPr>
        <w:t>ริยา</w:t>
      </w:r>
      <w:r w:rsidR="008D5446" w:rsidRPr="00687315">
        <w:rPr>
          <w:rFonts w:ascii="TH Sarabun New" w:hAnsi="TH Sarabun New" w:cs="TH Sarabun New"/>
          <w:sz w:val="28"/>
          <w:cs/>
        </w:rPr>
        <w:t xml:space="preserve"> จงรักษ์สัตย์</w:t>
      </w:r>
      <w:r w:rsidR="008D5446" w:rsidRPr="00687315">
        <w:rPr>
          <w:rFonts w:ascii="TH Sarabun New" w:hAnsi="TH Sarabun New" w:cs="TH Sarabun New"/>
          <w:sz w:val="28"/>
        </w:rPr>
        <w:t xml:space="preserve"> (2561)</w:t>
      </w:r>
      <w:r w:rsidR="008D5446" w:rsidRPr="00272F1F">
        <w:rPr>
          <w:rFonts w:ascii="TH Sarabun New" w:hAnsi="TH Sarabun New" w:cs="TH Sarabun New"/>
          <w:sz w:val="28"/>
        </w:rPr>
        <w:t xml:space="preserve"> </w:t>
      </w:r>
      <w:r w:rsidR="008D5446" w:rsidRPr="00272F1F">
        <w:rPr>
          <w:rFonts w:ascii="TH Sarabun New" w:hAnsi="TH Sarabun New" w:cs="TH Sarabun New"/>
          <w:sz w:val="28"/>
          <w:cs/>
        </w:rPr>
        <w:t>ที่พบว่ากลุ่มสินค้าอุตสาหกรรม (ประเภทธุรกิจปิโตรเคมีและเคมีภัณฑ์)</w:t>
      </w:r>
      <w:r w:rsidR="008D5446" w:rsidRPr="00272F1F">
        <w:rPr>
          <w:rFonts w:ascii="TH Sarabun New" w:hAnsi="TH Sarabun New" w:cs="TH Sarabun New"/>
          <w:sz w:val="28"/>
        </w:rPr>
        <w:t xml:space="preserve"> </w:t>
      </w:r>
      <w:r w:rsidR="008D5446" w:rsidRPr="00272F1F">
        <w:rPr>
          <w:rFonts w:ascii="TH Sarabun New" w:hAnsi="TH Sarabun New" w:cs="TH Sarabun New"/>
          <w:sz w:val="28"/>
          <w:cs/>
        </w:rPr>
        <w:t>และกลุ่มทรัพยากร (ประเภทธุรกิจพลังงานและสาธารณูปโภค) มีการรายงานข้อมูลสังคมและสิ่งแวดล้อมมากกว่ากลุ่มอุตสาหกรรมอื่น ในทางตรงกันข้ามกลุ่มบริการมีระดับการรายงานข้อมูลสังคมและสิ่งแวดล้อมตามกรอบการจัดทำรายงาน</w:t>
      </w:r>
      <w:r w:rsidR="009E3E4A" w:rsidRPr="00272F1F">
        <w:rPr>
          <w:rFonts w:ascii="TH Sarabun New" w:hAnsi="TH Sarabun New" w:cs="TH Sarabun New"/>
          <w:sz w:val="28"/>
          <w:cs/>
        </w:rPr>
        <w:t>สังคมและสิ่งแวดล้อม</w:t>
      </w:r>
      <w:r w:rsidR="008D5446" w:rsidRPr="00272F1F">
        <w:rPr>
          <w:rFonts w:ascii="TH Sarabun New" w:hAnsi="TH Sarabun New" w:cs="TH Sarabun New"/>
          <w:sz w:val="28"/>
          <w:cs/>
        </w:rPr>
        <w:t xml:space="preserve">ต่ำสุด </w:t>
      </w:r>
      <w:r w:rsidR="009E3E4A" w:rsidRPr="00272F1F">
        <w:rPr>
          <w:rFonts w:ascii="TH Sarabun New" w:hAnsi="TH Sarabun New" w:cs="TH Sarabun New"/>
          <w:sz w:val="28"/>
          <w:cs/>
        </w:rPr>
        <w:t>อาจเป็นไปได้ว่ากลุ่มบริการ ซึ่งมีการดำเนินงานที่มีผลกระทบต่อสิ่งแวดล้อมน้อยกว่าอุตสาหกรรมกลุ่มอื่นๆ</w:t>
      </w:r>
    </w:p>
    <w:p w:rsidR="003F2A5D" w:rsidRPr="00272F1F" w:rsidRDefault="00930A0A" w:rsidP="00986622">
      <w:pPr>
        <w:spacing w:after="0" w:line="320" w:lineRule="atLeast"/>
        <w:ind w:firstLine="720"/>
        <w:jc w:val="thaiDistribute"/>
        <w:rPr>
          <w:rFonts w:ascii="TH Sarabun New" w:eastAsia="Calibri" w:hAnsi="TH Sarabun New" w:cs="TH Sarabun New"/>
          <w:sz w:val="28"/>
          <w:cs/>
        </w:rPr>
      </w:pPr>
      <w:r w:rsidRPr="00272F1F">
        <w:rPr>
          <w:rFonts w:ascii="TH Sarabun New" w:eastAsia="Calibri" w:hAnsi="TH Sarabun New" w:cs="TH Sarabun New"/>
          <w:sz w:val="28"/>
          <w:cs/>
        </w:rPr>
        <w:t>นอกจากนี้ ยังพบว่าการรายงานความยั่งยืน</w:t>
      </w:r>
      <w:r w:rsidR="001E1FDC" w:rsidRPr="00272F1F">
        <w:rPr>
          <w:rFonts w:ascii="TH Sarabun New" w:eastAsia="Calibri" w:hAnsi="TH Sarabun New" w:cs="TH Sarabun New"/>
          <w:sz w:val="28"/>
          <w:cs/>
        </w:rPr>
        <w:t>ด้านมาตรฐานสากล ถือเป็นด้านที่มีดัชนีการเปิดเผยรา</w:t>
      </w:r>
      <w:r w:rsidR="00713197" w:rsidRPr="00272F1F">
        <w:rPr>
          <w:rFonts w:ascii="TH Sarabun New" w:eastAsia="Calibri" w:hAnsi="TH Sarabun New" w:cs="TH Sarabun New"/>
          <w:sz w:val="28"/>
          <w:cs/>
        </w:rPr>
        <w:t xml:space="preserve">ยงานความยั่งยืนสูงที่สุด </w:t>
      </w:r>
      <w:r w:rsidR="00713197" w:rsidRPr="00272F1F">
        <w:rPr>
          <w:rFonts w:ascii="TH Sarabun New" w:eastAsia="Calibri" w:hAnsi="TH Sarabun New" w:cs="TH Sarabun New"/>
          <w:sz w:val="28"/>
        </w:rPr>
        <w:t>(</w:t>
      </w:r>
      <w:r w:rsidR="001E1FDC" w:rsidRPr="00272F1F">
        <w:rPr>
          <w:rFonts w:ascii="TH Sarabun New" w:eastAsia="Calibri" w:hAnsi="TH Sarabun New" w:cs="TH Sarabun New"/>
          <w:sz w:val="28"/>
        </w:rPr>
        <w:t>0.75</w:t>
      </w:r>
      <w:r w:rsidR="00713197" w:rsidRPr="00272F1F">
        <w:rPr>
          <w:rFonts w:ascii="TH Sarabun New" w:eastAsia="Calibri" w:hAnsi="TH Sarabun New" w:cs="TH Sarabun New"/>
          <w:sz w:val="28"/>
        </w:rPr>
        <w:t>)</w:t>
      </w:r>
      <w:r w:rsidR="001E1FDC" w:rsidRPr="00272F1F">
        <w:rPr>
          <w:rFonts w:ascii="TH Sarabun New" w:eastAsia="Calibri" w:hAnsi="TH Sarabun New" w:cs="TH Sarabun New"/>
          <w:sz w:val="28"/>
        </w:rPr>
        <w:t xml:space="preserve"> </w:t>
      </w:r>
      <w:r w:rsidR="001E1FDC" w:rsidRPr="00272F1F">
        <w:rPr>
          <w:rFonts w:ascii="TH Sarabun New" w:eastAsia="Calibri" w:hAnsi="TH Sarabun New" w:cs="TH Sarabun New"/>
          <w:sz w:val="28"/>
          <w:cs/>
        </w:rPr>
        <w:t>รอง</w:t>
      </w:r>
      <w:r w:rsidR="00713197" w:rsidRPr="00272F1F">
        <w:rPr>
          <w:rFonts w:ascii="TH Sarabun New" w:eastAsia="Calibri" w:hAnsi="TH Sarabun New" w:cs="TH Sarabun New"/>
          <w:sz w:val="28"/>
          <w:cs/>
        </w:rPr>
        <w:t xml:space="preserve">ลงมาคือ ด้านสิ่งแวดล้อม </w:t>
      </w:r>
      <w:r w:rsidR="00713197" w:rsidRPr="00272F1F">
        <w:rPr>
          <w:rFonts w:ascii="TH Sarabun New" w:eastAsia="Calibri" w:hAnsi="TH Sarabun New" w:cs="TH Sarabun New"/>
          <w:sz w:val="28"/>
        </w:rPr>
        <w:t>(</w:t>
      </w:r>
      <w:r w:rsidR="001E1FDC" w:rsidRPr="00272F1F">
        <w:rPr>
          <w:rFonts w:ascii="TH Sarabun New" w:eastAsia="Calibri" w:hAnsi="TH Sarabun New" w:cs="TH Sarabun New"/>
          <w:sz w:val="28"/>
        </w:rPr>
        <w:t>0.65</w:t>
      </w:r>
      <w:r w:rsidR="00713197" w:rsidRPr="00272F1F">
        <w:rPr>
          <w:rFonts w:ascii="TH Sarabun New" w:eastAsia="Calibri" w:hAnsi="TH Sarabun New" w:cs="TH Sarabun New"/>
          <w:sz w:val="28"/>
        </w:rPr>
        <w:t>)</w:t>
      </w:r>
      <w:r w:rsidR="001E1FDC" w:rsidRPr="00272F1F">
        <w:rPr>
          <w:rFonts w:ascii="TH Sarabun New" w:eastAsia="Calibri" w:hAnsi="TH Sarabun New" w:cs="TH Sarabun New"/>
          <w:sz w:val="28"/>
        </w:rPr>
        <w:t xml:space="preserve"> </w:t>
      </w:r>
      <w:r w:rsidR="001E1FDC" w:rsidRPr="00272F1F">
        <w:rPr>
          <w:rFonts w:ascii="TH Sarabun New" w:eastAsia="Calibri" w:hAnsi="TH Sarabun New" w:cs="TH Sarabun New"/>
          <w:sz w:val="28"/>
          <w:cs/>
        </w:rPr>
        <w:t xml:space="preserve">ด้านเศรษฐกิจ </w:t>
      </w:r>
      <w:r w:rsidR="00713197" w:rsidRPr="00272F1F">
        <w:rPr>
          <w:rFonts w:ascii="TH Sarabun New" w:eastAsia="Calibri" w:hAnsi="TH Sarabun New" w:cs="TH Sarabun New"/>
          <w:sz w:val="28"/>
        </w:rPr>
        <w:t xml:space="preserve">(0.63) </w:t>
      </w:r>
      <w:r w:rsidR="00713197" w:rsidRPr="00272F1F">
        <w:rPr>
          <w:rFonts w:ascii="TH Sarabun New" w:eastAsia="Calibri" w:hAnsi="TH Sarabun New" w:cs="TH Sarabun New"/>
          <w:sz w:val="28"/>
          <w:cs/>
        </w:rPr>
        <w:t>และ</w:t>
      </w:r>
      <w:r w:rsidR="001E1FDC" w:rsidRPr="00272F1F">
        <w:rPr>
          <w:rFonts w:ascii="TH Sarabun New" w:eastAsia="Calibri" w:hAnsi="TH Sarabun New" w:cs="TH Sarabun New"/>
          <w:sz w:val="28"/>
          <w:cs/>
        </w:rPr>
        <w:t>ด้านสังคม</w:t>
      </w:r>
      <w:r w:rsidR="00713197" w:rsidRPr="00272F1F">
        <w:rPr>
          <w:rFonts w:ascii="TH Sarabun New" w:eastAsia="Calibri" w:hAnsi="TH Sarabun New" w:cs="TH Sarabun New"/>
          <w:sz w:val="28"/>
          <w:cs/>
        </w:rPr>
        <w:t xml:space="preserve"> </w:t>
      </w:r>
      <w:r w:rsidR="00713197" w:rsidRPr="00272F1F">
        <w:rPr>
          <w:rFonts w:ascii="TH Sarabun New" w:eastAsia="Calibri" w:hAnsi="TH Sarabun New" w:cs="TH Sarabun New"/>
          <w:sz w:val="28"/>
        </w:rPr>
        <w:t>(0.58)</w:t>
      </w:r>
      <w:r w:rsidR="00165542" w:rsidRPr="00272F1F">
        <w:rPr>
          <w:rFonts w:ascii="TH Sarabun New" w:eastAsia="Calibri" w:hAnsi="TH Sarabun New" w:cs="TH Sarabun New"/>
          <w:sz w:val="28"/>
          <w:cs/>
        </w:rPr>
        <w:t xml:space="preserve"> </w:t>
      </w:r>
      <w:r w:rsidR="00713197" w:rsidRPr="00272F1F">
        <w:rPr>
          <w:rFonts w:ascii="TH Sarabun New" w:eastAsia="Calibri" w:hAnsi="TH Sarabun New" w:cs="TH Sarabun New"/>
          <w:sz w:val="28"/>
        </w:rPr>
        <w:t xml:space="preserve"> </w:t>
      </w:r>
      <w:r w:rsidR="00713197" w:rsidRPr="00272F1F">
        <w:rPr>
          <w:rFonts w:ascii="TH Sarabun New" w:eastAsia="Calibri" w:hAnsi="TH Sarabun New" w:cs="TH Sarabun New"/>
          <w:sz w:val="28"/>
          <w:cs/>
        </w:rPr>
        <w:t xml:space="preserve">ตามลำดับ </w:t>
      </w:r>
      <w:r w:rsidR="00044111" w:rsidRPr="00272F1F">
        <w:rPr>
          <w:rFonts w:ascii="TH Sarabun New" w:eastAsia="Calibri" w:hAnsi="TH Sarabun New" w:cs="TH Sarabun New"/>
          <w:sz w:val="28"/>
          <w:cs/>
        </w:rPr>
        <w:t>งานวิจัยนี้สอดคล้องกับ</w:t>
      </w:r>
      <w:r w:rsidR="00F575BC" w:rsidRPr="00272F1F">
        <w:rPr>
          <w:rFonts w:ascii="TH Sarabun New" w:hAnsi="TH Sarabun New" w:cs="TH Sarabun New"/>
          <w:color w:val="212529"/>
          <w:sz w:val="28"/>
          <w:shd w:val="clear" w:color="auto" w:fill="FFFFFF"/>
          <w:cs/>
        </w:rPr>
        <w:t xml:space="preserve">รายงานของ </w:t>
      </w:r>
      <w:r w:rsidR="00F575BC" w:rsidRPr="00272F1F">
        <w:rPr>
          <w:rFonts w:ascii="TH Sarabun New" w:hAnsi="TH Sarabun New" w:cs="TH Sarabun New"/>
          <w:color w:val="212529"/>
          <w:sz w:val="28"/>
          <w:shd w:val="clear" w:color="auto" w:fill="FFFFFF"/>
        </w:rPr>
        <w:t xml:space="preserve">KPMG </w:t>
      </w:r>
      <w:r w:rsidR="006B58D6" w:rsidRPr="00272F1F">
        <w:rPr>
          <w:rFonts w:ascii="TH Sarabun New" w:hAnsi="TH Sarabun New" w:cs="TH Sarabun New"/>
          <w:color w:val="212529"/>
          <w:sz w:val="28"/>
          <w:shd w:val="clear" w:color="auto" w:fill="FFFFFF"/>
          <w:cs/>
        </w:rPr>
        <w:t>(</w:t>
      </w:r>
      <w:r w:rsidR="006B58D6" w:rsidRPr="00272F1F">
        <w:rPr>
          <w:rFonts w:ascii="TH Sarabun New" w:hAnsi="TH Sarabun New" w:cs="TH Sarabun New"/>
          <w:color w:val="212529"/>
          <w:sz w:val="28"/>
          <w:shd w:val="clear" w:color="auto" w:fill="FFFFFF"/>
        </w:rPr>
        <w:t xml:space="preserve">2019) </w:t>
      </w:r>
      <w:r w:rsidR="006B58D6" w:rsidRPr="00272F1F">
        <w:rPr>
          <w:rFonts w:ascii="TH Sarabun New" w:hAnsi="TH Sarabun New" w:cs="TH Sarabun New"/>
          <w:color w:val="212529"/>
          <w:sz w:val="28"/>
          <w:shd w:val="clear" w:color="auto" w:fill="FFFFFF"/>
          <w:cs/>
        </w:rPr>
        <w:t>ที่</w:t>
      </w:r>
      <w:r w:rsidR="00F575BC" w:rsidRPr="00272F1F">
        <w:rPr>
          <w:rFonts w:ascii="TH Sarabun New" w:hAnsi="TH Sarabun New" w:cs="TH Sarabun New"/>
          <w:color w:val="212529"/>
          <w:sz w:val="28"/>
          <w:shd w:val="clear" w:color="auto" w:fill="FFFFFF"/>
          <w:cs/>
        </w:rPr>
        <w:t xml:space="preserve">อธิบายว่าผู้ลงทุนชั้นนำระดับโลกอย่าง </w:t>
      </w:r>
      <w:r w:rsidR="00F575BC" w:rsidRPr="00272F1F">
        <w:rPr>
          <w:rFonts w:ascii="TH Sarabun New" w:hAnsi="TH Sarabun New" w:cs="TH Sarabun New"/>
          <w:color w:val="212529"/>
          <w:sz w:val="28"/>
          <w:shd w:val="clear" w:color="auto" w:fill="FFFFFF"/>
        </w:rPr>
        <w:t xml:space="preserve">BlackRock </w:t>
      </w:r>
      <w:r w:rsidR="00F575BC" w:rsidRPr="00272F1F">
        <w:rPr>
          <w:rFonts w:ascii="TH Sarabun New" w:hAnsi="TH Sarabun New" w:cs="TH Sarabun New"/>
          <w:color w:val="212529"/>
          <w:sz w:val="28"/>
          <w:shd w:val="clear" w:color="auto" w:fill="FFFFFF"/>
          <w:cs/>
        </w:rPr>
        <w:t xml:space="preserve">และ </w:t>
      </w:r>
      <w:r w:rsidR="00F575BC" w:rsidRPr="00272F1F">
        <w:rPr>
          <w:rFonts w:ascii="TH Sarabun New" w:hAnsi="TH Sarabun New" w:cs="TH Sarabun New"/>
          <w:color w:val="212529"/>
          <w:sz w:val="28"/>
          <w:shd w:val="clear" w:color="auto" w:fill="FFFFFF"/>
        </w:rPr>
        <w:t xml:space="preserve">Vanguard </w:t>
      </w:r>
      <w:r w:rsidR="00F575BC" w:rsidRPr="00272F1F">
        <w:rPr>
          <w:rFonts w:ascii="TH Sarabun New" w:hAnsi="TH Sarabun New" w:cs="TH Sarabun New"/>
          <w:color w:val="212529"/>
          <w:sz w:val="28"/>
          <w:shd w:val="clear" w:color="auto" w:fill="FFFFFF"/>
          <w:cs/>
        </w:rPr>
        <w:t>นิยมใช้</w:t>
      </w:r>
      <w:r w:rsidR="006B58D6" w:rsidRPr="00272F1F">
        <w:rPr>
          <w:rFonts w:ascii="TH Sarabun New" w:hAnsi="TH Sarabun New" w:cs="TH Sarabun New"/>
          <w:color w:val="212529"/>
          <w:sz w:val="28"/>
          <w:shd w:val="clear" w:color="auto" w:fill="FFFFFF"/>
          <w:cs/>
        </w:rPr>
        <w:t>ข้อมูล</w:t>
      </w:r>
      <w:r w:rsidR="00044111" w:rsidRPr="00272F1F">
        <w:rPr>
          <w:rFonts w:ascii="TH Sarabun New" w:hAnsi="TH Sarabun New" w:cs="TH Sarabun New"/>
          <w:color w:val="212529"/>
          <w:sz w:val="28"/>
          <w:shd w:val="clear" w:color="auto" w:fill="FFFFFF"/>
          <w:cs/>
        </w:rPr>
        <w:t xml:space="preserve">ด้านสิ่งแวดล้อม สังคม และการกำกับดูแลกิจการที่ดี </w:t>
      </w:r>
      <w:r w:rsidR="00044111" w:rsidRPr="00272F1F">
        <w:rPr>
          <w:rFonts w:ascii="TH Sarabun New" w:hAnsi="TH Sarabun New" w:cs="TH Sarabun New"/>
          <w:color w:val="212529"/>
          <w:sz w:val="28"/>
          <w:shd w:val="clear" w:color="auto" w:fill="FFFFFF"/>
        </w:rPr>
        <w:t xml:space="preserve"> </w:t>
      </w:r>
      <w:r w:rsidR="00F575BC" w:rsidRPr="00272F1F">
        <w:rPr>
          <w:rFonts w:ascii="TH Sarabun New" w:hAnsi="TH Sarabun New" w:cs="TH Sarabun New"/>
          <w:color w:val="212529"/>
          <w:sz w:val="28"/>
          <w:shd w:val="clear" w:color="auto" w:fill="FFFFFF"/>
          <w:cs/>
        </w:rPr>
        <w:t xml:space="preserve">มาวิเคราะห์สุขภาพของบริษัทในระยะยาว เช่น ข้อมูลการใช้พลังงานที่สะท้อนต้นทุน และความเสี่ยงในการพึ่งพาพลังงานของธุรกิจ </w:t>
      </w:r>
      <w:r w:rsidR="00F575BC" w:rsidRPr="00272F1F">
        <w:rPr>
          <w:rFonts w:ascii="TH Sarabun New" w:eastAsia="Calibri" w:hAnsi="TH Sarabun New" w:cs="TH Sarabun New"/>
          <w:sz w:val="28"/>
          <w:cs/>
        </w:rPr>
        <w:t>ซึ่งมีความแตกต่างจาก</w:t>
      </w:r>
      <w:r w:rsidR="005D1775" w:rsidRPr="00272F1F">
        <w:rPr>
          <w:rFonts w:ascii="TH Sarabun New" w:eastAsia="Calibri" w:hAnsi="TH Sarabun New" w:cs="TH Sarabun New"/>
          <w:sz w:val="28"/>
          <w:cs/>
        </w:rPr>
        <w:t xml:space="preserve">งานวิจัยในอดีต </w:t>
      </w:r>
      <w:r w:rsidR="005724F0" w:rsidRPr="00272F1F">
        <w:rPr>
          <w:rFonts w:ascii="TH Sarabun New" w:eastAsia="Calibri" w:hAnsi="TH Sarabun New" w:cs="TH Sarabun New"/>
          <w:sz w:val="28"/>
          <w:cs/>
        </w:rPr>
        <w:t xml:space="preserve">ตั้งแต่ปี </w:t>
      </w:r>
      <w:r w:rsidR="005724F0" w:rsidRPr="00272F1F">
        <w:rPr>
          <w:rFonts w:ascii="TH Sarabun New" w:eastAsia="Calibri" w:hAnsi="TH Sarabun New" w:cs="TH Sarabun New"/>
          <w:sz w:val="28"/>
        </w:rPr>
        <w:t xml:space="preserve">2558-2563 </w:t>
      </w:r>
      <w:r w:rsidR="006B58D6" w:rsidRPr="00272F1F">
        <w:rPr>
          <w:rFonts w:ascii="TH Sarabun New" w:eastAsia="Calibri" w:hAnsi="TH Sarabun New" w:cs="TH Sarabun New"/>
          <w:sz w:val="28"/>
          <w:cs/>
        </w:rPr>
        <w:t>ที่</w:t>
      </w:r>
      <w:r w:rsidR="00986622" w:rsidRPr="00272F1F">
        <w:rPr>
          <w:rFonts w:ascii="TH Sarabun New" w:eastAsia="Calibri" w:hAnsi="TH Sarabun New" w:cs="TH Sarabun New"/>
          <w:sz w:val="28"/>
          <w:cs/>
        </w:rPr>
        <w:t>บริษัทจดทะเบียนฯ มี</w:t>
      </w:r>
      <w:r w:rsidR="005724F0" w:rsidRPr="00272F1F">
        <w:rPr>
          <w:rFonts w:ascii="TH Sarabun New" w:eastAsia="Calibri" w:hAnsi="TH Sarabun New" w:cs="TH Sarabun New"/>
          <w:sz w:val="28"/>
          <w:cs/>
        </w:rPr>
        <w:t xml:space="preserve">การเปิดเผยรายงานความยั่งยืนด้านเศรษฐกิจเป็นอันดับแรก </w:t>
      </w:r>
      <w:r w:rsidR="003F2A5D" w:rsidRPr="00272F1F">
        <w:rPr>
          <w:rFonts w:ascii="TH Sarabun New" w:eastAsia="Calibri" w:hAnsi="TH Sarabun New" w:cs="TH Sarabun New"/>
          <w:sz w:val="28"/>
          <w:cs/>
        </w:rPr>
        <w:t>แต่</w:t>
      </w:r>
      <w:r w:rsidR="00986622" w:rsidRPr="00272F1F">
        <w:rPr>
          <w:rFonts w:ascii="TH Sarabun New" w:eastAsia="Calibri" w:hAnsi="TH Sarabun New" w:cs="TH Sarabun New"/>
          <w:sz w:val="28"/>
          <w:cs/>
        </w:rPr>
        <w:t>มี</w:t>
      </w:r>
      <w:r w:rsidR="00165542" w:rsidRPr="00272F1F">
        <w:rPr>
          <w:rFonts w:ascii="TH Sarabun New" w:eastAsia="Calibri" w:hAnsi="TH Sarabun New" w:cs="TH Sarabun New"/>
          <w:sz w:val="28"/>
          <w:cs/>
        </w:rPr>
        <w:t>การเปิดเผยรายงานความยั่งยืนด้านสิ่งแวดล้อมเป็นอันดับสุดท้าย</w:t>
      </w:r>
      <w:r w:rsidR="006B58D6" w:rsidRPr="00272F1F">
        <w:rPr>
          <w:rFonts w:ascii="TH Sarabun New" w:eastAsia="Calibri" w:hAnsi="TH Sarabun New" w:cs="TH Sarabun New"/>
          <w:sz w:val="28"/>
          <w:cs/>
        </w:rPr>
        <w:t xml:space="preserve"> เช่น</w:t>
      </w:r>
      <w:r w:rsidR="006B58D6" w:rsidRPr="00687315">
        <w:rPr>
          <w:rFonts w:ascii="TH Sarabun New" w:eastAsia="Calibri" w:hAnsi="TH Sarabun New" w:cs="TH Sarabun New"/>
          <w:sz w:val="28"/>
          <w:cs/>
        </w:rPr>
        <w:t>งานวิจัยของ</w:t>
      </w:r>
      <w:r w:rsidR="00165542" w:rsidRPr="00687315">
        <w:rPr>
          <w:rFonts w:ascii="TH Sarabun New" w:eastAsia="Calibri" w:hAnsi="TH Sarabun New" w:cs="TH Sarabun New"/>
          <w:sz w:val="28"/>
          <w:cs/>
        </w:rPr>
        <w:t xml:space="preserve"> </w:t>
      </w:r>
      <w:r w:rsidR="005724F0" w:rsidRPr="00687315">
        <w:rPr>
          <w:rFonts w:ascii="TH Sarabun New" w:eastAsia="Calibri" w:hAnsi="TH Sarabun New" w:cs="TH Sarabun New"/>
          <w:sz w:val="28"/>
          <w:cs/>
        </w:rPr>
        <w:t>สุมินทร เบ้าธรรม และคณะ</w:t>
      </w:r>
      <w:r w:rsidR="005724F0" w:rsidRPr="00687315">
        <w:rPr>
          <w:rFonts w:ascii="TH Sarabun New" w:eastAsia="Calibri" w:hAnsi="TH Sarabun New" w:cs="TH Sarabun New"/>
          <w:sz w:val="28"/>
        </w:rPr>
        <w:t xml:space="preserve">, 2565; </w:t>
      </w:r>
      <w:r w:rsidR="005724F0" w:rsidRPr="00687315">
        <w:rPr>
          <w:rFonts w:ascii="TH Sarabun New" w:eastAsia="Calibri" w:hAnsi="TH Sarabun New" w:cs="TH Sarabun New"/>
          <w:sz w:val="28"/>
          <w:cs/>
        </w:rPr>
        <w:t>สุมินทร เบ้าธรรม และคณะ</w:t>
      </w:r>
      <w:r w:rsidR="005724F0" w:rsidRPr="00687315">
        <w:rPr>
          <w:rFonts w:ascii="TH Sarabun New" w:eastAsia="Calibri" w:hAnsi="TH Sarabun New" w:cs="TH Sarabun New"/>
          <w:sz w:val="28"/>
        </w:rPr>
        <w:t xml:space="preserve">, 2564; </w:t>
      </w:r>
      <w:r w:rsidR="00165542" w:rsidRPr="00687315">
        <w:rPr>
          <w:rFonts w:ascii="TH Sarabun New" w:hAnsi="TH Sarabun New" w:cs="TH Sarabun New"/>
          <w:sz w:val="28"/>
          <w:cs/>
        </w:rPr>
        <w:t>ปิยะดา เนตรสุวรรณ และคณะ</w:t>
      </w:r>
      <w:r w:rsidR="00165542" w:rsidRPr="00687315">
        <w:rPr>
          <w:rFonts w:ascii="TH Sarabun New" w:hAnsi="TH Sarabun New" w:cs="TH Sarabun New"/>
          <w:sz w:val="28"/>
        </w:rPr>
        <w:t xml:space="preserve">, </w:t>
      </w:r>
      <w:r w:rsidR="005724F0" w:rsidRPr="00687315">
        <w:rPr>
          <w:rFonts w:ascii="TH Sarabun New" w:hAnsi="TH Sarabun New" w:cs="TH Sarabun New"/>
          <w:sz w:val="28"/>
        </w:rPr>
        <w:t>2565</w:t>
      </w:r>
      <w:r w:rsidR="00165542" w:rsidRPr="00687315">
        <w:rPr>
          <w:rFonts w:ascii="TH Sarabun New" w:eastAsia="Calibri" w:hAnsi="TH Sarabun New" w:cs="TH Sarabun New"/>
          <w:sz w:val="28"/>
        </w:rPr>
        <w:t xml:space="preserve">; </w:t>
      </w:r>
      <w:r w:rsidR="00165542" w:rsidRPr="00687315">
        <w:rPr>
          <w:rFonts w:ascii="TH Sarabun New" w:hAnsi="TH Sarabun New" w:cs="TH Sarabun New"/>
          <w:sz w:val="28"/>
          <w:cs/>
        </w:rPr>
        <w:t>วิภา จงรักษ์สัตย์</w:t>
      </w:r>
      <w:r w:rsidR="00165542" w:rsidRPr="00687315">
        <w:rPr>
          <w:rFonts w:ascii="TH Sarabun New" w:hAnsi="TH Sarabun New" w:cs="TH Sarabun New"/>
          <w:sz w:val="28"/>
        </w:rPr>
        <w:t>, 2559</w:t>
      </w:r>
      <w:r w:rsidR="006B58D6" w:rsidRPr="00687315">
        <w:rPr>
          <w:rFonts w:ascii="TH Sarabun New" w:hAnsi="TH Sarabun New" w:cs="TH Sarabun New"/>
          <w:sz w:val="28"/>
          <w:cs/>
        </w:rPr>
        <w:t xml:space="preserve"> เป็นต้น </w:t>
      </w:r>
      <w:r w:rsidR="00165542" w:rsidRPr="00687315">
        <w:rPr>
          <w:rFonts w:ascii="TH Sarabun New" w:hAnsi="TH Sarabun New" w:cs="TH Sarabun New"/>
          <w:sz w:val="28"/>
          <w:cs/>
        </w:rPr>
        <w:t xml:space="preserve"> </w:t>
      </w:r>
      <w:r w:rsidR="003F2A5D" w:rsidRPr="00687315">
        <w:rPr>
          <w:rFonts w:ascii="TH Sarabun New" w:hAnsi="TH Sarabun New" w:cs="TH Sarabun New"/>
          <w:sz w:val="28"/>
          <w:cs/>
        </w:rPr>
        <w:t xml:space="preserve">งานวิจัยนี้ ชี้ให้เห็นว่าบริษัทจดทะเบียนฯ กลุ่ม </w:t>
      </w:r>
      <w:r w:rsidR="003F2A5D" w:rsidRPr="00687315">
        <w:rPr>
          <w:rFonts w:ascii="TH Sarabun New" w:hAnsi="TH Sarabun New" w:cs="TH Sarabun New"/>
          <w:sz w:val="28"/>
        </w:rPr>
        <w:t xml:space="preserve">SET </w:t>
      </w:r>
      <w:r w:rsidR="003F2A5D" w:rsidRPr="00687315">
        <w:rPr>
          <w:rFonts w:ascii="TH Sarabun New" w:hAnsi="TH Sarabun New" w:cs="TH Sarabun New"/>
          <w:sz w:val="28"/>
          <w:cs/>
        </w:rPr>
        <w:t>หันมาให้ความสำคัญกับการเปิดเผยรายงานความ</w:t>
      </w:r>
      <w:r w:rsidR="003F2A5D" w:rsidRPr="00272F1F">
        <w:rPr>
          <w:rFonts w:ascii="TH Sarabun New" w:hAnsi="TH Sarabun New" w:cs="TH Sarabun New"/>
          <w:sz w:val="28"/>
          <w:cs/>
        </w:rPr>
        <w:t xml:space="preserve">ยั่งยืนด้านสิ่งแวดล้อมมากขึ้น </w:t>
      </w:r>
      <w:r w:rsidR="009E6771" w:rsidRPr="00272F1F">
        <w:rPr>
          <w:rFonts w:ascii="TH Sarabun New" w:hAnsi="TH Sarabun New" w:cs="TH Sarabun New"/>
          <w:sz w:val="28"/>
          <w:cs/>
        </w:rPr>
        <w:t>โดยเฉพาะกลุ่มทรัพยากร ที่</w:t>
      </w:r>
      <w:r w:rsidR="003F2A5D" w:rsidRPr="00272F1F">
        <w:rPr>
          <w:rFonts w:ascii="TH Sarabun New" w:hAnsi="TH Sarabun New" w:cs="TH Sarabun New"/>
          <w:sz w:val="28"/>
          <w:cs/>
        </w:rPr>
        <w:t>มีดัชนีการเปิดเผยรายงานความยั่งยืนด้านสิ่งแวดล้อมสูงที่สุด (</w:t>
      </w:r>
      <w:r w:rsidR="003F2A5D" w:rsidRPr="00272F1F">
        <w:rPr>
          <w:rFonts w:ascii="TH Sarabun New" w:hAnsi="TH Sarabun New" w:cs="TH Sarabun New"/>
          <w:sz w:val="28"/>
        </w:rPr>
        <w:t>0.93)</w:t>
      </w:r>
      <w:r w:rsidR="007F1A84" w:rsidRPr="00272F1F">
        <w:rPr>
          <w:rFonts w:ascii="TH Sarabun New" w:hAnsi="TH Sarabun New" w:cs="TH Sarabun New"/>
          <w:sz w:val="28"/>
          <w:cs/>
        </w:rPr>
        <w:t xml:space="preserve"> ซึ่งสะท้อนให้เห็นถึงบทบาทความรับผิดชอบที่บริษัทมีต่อผู้มีส่วนได้เสีย</w:t>
      </w:r>
      <w:r w:rsidR="003F2A5D" w:rsidRPr="00272F1F">
        <w:rPr>
          <w:rFonts w:ascii="TH Sarabun New" w:hAnsi="TH Sarabun New" w:cs="TH Sarabun New"/>
          <w:sz w:val="28"/>
        </w:rPr>
        <w:t xml:space="preserve"> </w:t>
      </w:r>
      <w:r w:rsidR="009E6771" w:rsidRPr="00272F1F">
        <w:rPr>
          <w:rFonts w:ascii="TH Sarabun New" w:hAnsi="TH Sarabun New" w:cs="TH Sarabun New"/>
          <w:sz w:val="28"/>
          <w:cs/>
        </w:rPr>
        <w:t>และ</w:t>
      </w:r>
      <w:r w:rsidR="007F1A84" w:rsidRPr="00272F1F">
        <w:rPr>
          <w:rFonts w:ascii="TH Sarabun New" w:hAnsi="TH Sarabun New" w:cs="TH Sarabun New"/>
          <w:sz w:val="28"/>
          <w:cs/>
        </w:rPr>
        <w:t>ถือเป็นกลไกสำคัญที่ใช้ในการตัดสินใจเพื่อการลงทุน เพราะบริษัทที่มีการเปิดเผยข้อมูลอย่างโปร่งใส ถูกต้อง และครบถ้วน จะยิ่ง</w:t>
      </w:r>
      <w:r w:rsidR="003F2A5D" w:rsidRPr="00272F1F">
        <w:rPr>
          <w:rFonts w:ascii="TH Sarabun New" w:hAnsi="TH Sarabun New" w:cs="TH Sarabun New"/>
          <w:color w:val="212529"/>
          <w:sz w:val="28"/>
          <w:shd w:val="clear" w:color="auto" w:fill="FFFFFF"/>
          <w:cs/>
        </w:rPr>
        <w:t>ทำให้</w:t>
      </w:r>
      <w:r w:rsidR="00086A22" w:rsidRPr="00272F1F">
        <w:rPr>
          <w:rFonts w:ascii="TH Sarabun New" w:hAnsi="TH Sarabun New" w:cs="TH Sarabun New"/>
          <w:color w:val="212529"/>
          <w:sz w:val="28"/>
          <w:shd w:val="clear" w:color="auto" w:fill="FFFFFF"/>
          <w:cs/>
        </w:rPr>
        <w:t>ผู้มีส่วนได้เสีย</w:t>
      </w:r>
      <w:r w:rsidR="003F2A5D" w:rsidRPr="00272F1F">
        <w:rPr>
          <w:rFonts w:ascii="TH Sarabun New" w:hAnsi="TH Sarabun New" w:cs="TH Sarabun New"/>
          <w:color w:val="212529"/>
          <w:sz w:val="28"/>
          <w:shd w:val="clear" w:color="auto" w:fill="FFFFFF"/>
          <w:cs/>
        </w:rPr>
        <w:t>เกิดความเชื่อมั่นต่อองค์กร</w:t>
      </w:r>
      <w:r w:rsidR="007F1A84" w:rsidRPr="00272F1F">
        <w:rPr>
          <w:rFonts w:ascii="TH Sarabun New" w:hAnsi="TH Sarabun New" w:cs="TH Sarabun New"/>
          <w:color w:val="212529"/>
          <w:sz w:val="28"/>
          <w:shd w:val="clear" w:color="auto" w:fill="FFFFFF"/>
          <w:cs/>
        </w:rPr>
        <w:t xml:space="preserve"> และดึงดูดใ</w:t>
      </w:r>
      <w:r w:rsidR="009E6771" w:rsidRPr="00272F1F">
        <w:rPr>
          <w:rFonts w:ascii="TH Sarabun New" w:hAnsi="TH Sarabun New" w:cs="TH Sarabun New"/>
          <w:color w:val="212529"/>
          <w:sz w:val="28"/>
          <w:shd w:val="clear" w:color="auto" w:fill="FFFFFF"/>
          <w:cs/>
        </w:rPr>
        <w:t>ห้นักลงทุนเกิดความสนใจ</w:t>
      </w:r>
      <w:r w:rsidR="007F1A84" w:rsidRPr="00272F1F">
        <w:rPr>
          <w:rFonts w:ascii="TH Sarabun New" w:hAnsi="TH Sarabun New" w:cs="TH Sarabun New"/>
          <w:color w:val="212529"/>
          <w:sz w:val="28"/>
          <w:shd w:val="clear" w:color="auto" w:fill="FFFFFF"/>
          <w:cs/>
        </w:rPr>
        <w:t xml:space="preserve"> </w:t>
      </w:r>
      <w:r w:rsidR="00986622" w:rsidRPr="00272F1F">
        <w:rPr>
          <w:rFonts w:ascii="TH Sarabun New" w:hAnsi="TH Sarabun New" w:cs="TH Sarabun New"/>
          <w:color w:val="212529"/>
          <w:sz w:val="28"/>
          <w:shd w:val="clear" w:color="auto" w:fill="FFFFFF"/>
          <w:cs/>
        </w:rPr>
        <w:t xml:space="preserve">เพราะนักลงทุนเชื่อว่าธุรกิจที่คำนึงถึงหลักการสิ่งแวดล้อม สังคม และการกำกับดูแลกิจการที่ดี </w:t>
      </w:r>
      <w:r w:rsidR="00986622" w:rsidRPr="00272F1F">
        <w:rPr>
          <w:rFonts w:ascii="TH Sarabun New" w:hAnsi="TH Sarabun New" w:cs="TH Sarabun New"/>
          <w:color w:val="212529"/>
          <w:sz w:val="28"/>
          <w:shd w:val="clear" w:color="auto" w:fill="FFFFFF"/>
        </w:rPr>
        <w:t xml:space="preserve">  </w:t>
      </w:r>
      <w:r w:rsidR="00986622" w:rsidRPr="00272F1F">
        <w:rPr>
          <w:rFonts w:ascii="TH Sarabun New" w:hAnsi="TH Sarabun New" w:cs="TH Sarabun New"/>
          <w:color w:val="212529"/>
          <w:sz w:val="28"/>
          <w:shd w:val="clear" w:color="auto" w:fill="FFFFFF"/>
          <w:cs/>
        </w:rPr>
        <w:t>จะช่วยลดความเสี่ยงจากการลงทุนและสามารถสร้างผลตอบแทนได้สม่ำเสมอ ควบคู่ไปกับการสร้างผลลัพธ์ที่ดีต่อสังคมและสิ่งแวดล้อมในภาพรวม</w:t>
      </w:r>
      <w:r w:rsidR="00986622" w:rsidRPr="00272F1F">
        <w:rPr>
          <w:rFonts w:ascii="TH Sarabun New" w:eastAsia="Calibri" w:hAnsi="TH Sarabun New" w:cs="TH Sarabun New"/>
          <w:sz w:val="28"/>
          <w:cs/>
        </w:rPr>
        <w:t xml:space="preserve"> </w:t>
      </w:r>
      <w:r w:rsidR="007F1A84" w:rsidRPr="00272F1F">
        <w:rPr>
          <w:rFonts w:ascii="TH Sarabun New" w:hAnsi="TH Sarabun New" w:cs="TH Sarabun New"/>
          <w:color w:val="212529"/>
          <w:sz w:val="28"/>
          <w:shd w:val="clear" w:color="auto" w:fill="FFFFFF"/>
          <w:cs/>
        </w:rPr>
        <w:t>ดังนั้น</w:t>
      </w:r>
      <w:r w:rsidR="009E6771" w:rsidRPr="00272F1F">
        <w:rPr>
          <w:rFonts w:ascii="TH Sarabun New" w:hAnsi="TH Sarabun New" w:cs="TH Sarabun New"/>
          <w:color w:val="212529"/>
          <w:sz w:val="28"/>
          <w:shd w:val="clear" w:color="auto" w:fill="FFFFFF"/>
          <w:cs/>
        </w:rPr>
        <w:t xml:space="preserve"> การเปิดเผยข้อมูลของบริษัท ควร</w:t>
      </w:r>
      <w:r w:rsidR="007F1A84" w:rsidRPr="00272F1F">
        <w:rPr>
          <w:rFonts w:ascii="TH Sarabun New" w:hAnsi="TH Sarabun New" w:cs="TH Sarabun New"/>
          <w:color w:val="212529"/>
          <w:sz w:val="28"/>
          <w:shd w:val="clear" w:color="auto" w:fill="FFFFFF"/>
          <w:cs/>
        </w:rPr>
        <w:t>แสดงให้เห็นถึง</w:t>
      </w:r>
      <w:r w:rsidR="003F2A5D" w:rsidRPr="00272F1F">
        <w:rPr>
          <w:rFonts w:ascii="TH Sarabun New" w:hAnsi="TH Sarabun New" w:cs="TH Sarabun New"/>
          <w:color w:val="212529"/>
          <w:sz w:val="28"/>
          <w:shd w:val="clear" w:color="auto" w:fill="FFFFFF"/>
          <w:cs/>
        </w:rPr>
        <w:t>ความสามารถในการจัดการธ</w:t>
      </w:r>
      <w:r w:rsidR="007F1A84" w:rsidRPr="00272F1F">
        <w:rPr>
          <w:rFonts w:ascii="TH Sarabun New" w:hAnsi="TH Sarabun New" w:cs="TH Sarabun New"/>
          <w:color w:val="212529"/>
          <w:sz w:val="28"/>
          <w:shd w:val="clear" w:color="auto" w:fill="FFFFFF"/>
          <w:cs/>
        </w:rPr>
        <w:t xml:space="preserve">ุรกิจอย่างมีประสิทธิภาพ </w:t>
      </w:r>
      <w:r w:rsidR="00086A22" w:rsidRPr="00272F1F">
        <w:rPr>
          <w:rFonts w:ascii="TH Sarabun New" w:hAnsi="TH Sarabun New" w:cs="TH Sarabun New"/>
          <w:color w:val="212529"/>
          <w:sz w:val="28"/>
          <w:shd w:val="clear" w:color="auto" w:fill="FFFFFF"/>
          <w:cs/>
        </w:rPr>
        <w:t>การ</w:t>
      </w:r>
      <w:r w:rsidR="003F2A5D" w:rsidRPr="00272F1F">
        <w:rPr>
          <w:rFonts w:ascii="TH Sarabun New" w:hAnsi="TH Sarabun New" w:cs="TH Sarabun New"/>
          <w:color w:val="212529"/>
          <w:sz w:val="28"/>
          <w:shd w:val="clear" w:color="auto" w:fill="FFFFFF"/>
          <w:cs/>
        </w:rPr>
        <w:t xml:space="preserve">มีศักยภาพในการแข่งขัน </w:t>
      </w:r>
      <w:r w:rsidR="00086A22" w:rsidRPr="00272F1F">
        <w:rPr>
          <w:rFonts w:ascii="TH Sarabun New" w:hAnsi="TH Sarabun New" w:cs="TH Sarabun New"/>
          <w:color w:val="212529"/>
          <w:sz w:val="28"/>
          <w:shd w:val="clear" w:color="auto" w:fill="FFFFFF"/>
          <w:cs/>
        </w:rPr>
        <w:t xml:space="preserve">พัฒนาประสิทธิภาพการดำเนินงาน การลดต้นทุน การลดความเสี่ยงและการสร้างโอกาสในการหารายได้ </w:t>
      </w:r>
      <w:r w:rsidR="007F1A84" w:rsidRPr="00272F1F">
        <w:rPr>
          <w:rFonts w:ascii="TH Sarabun New" w:hAnsi="TH Sarabun New" w:cs="TH Sarabun New"/>
          <w:color w:val="212529"/>
          <w:sz w:val="28"/>
          <w:shd w:val="clear" w:color="auto" w:fill="FFFFFF"/>
          <w:cs/>
        </w:rPr>
        <w:t>รวมถึง</w:t>
      </w:r>
      <w:r w:rsidR="003F2A5D" w:rsidRPr="00272F1F">
        <w:rPr>
          <w:rFonts w:ascii="TH Sarabun New" w:hAnsi="TH Sarabun New" w:cs="TH Sarabun New"/>
          <w:color w:val="212529"/>
          <w:sz w:val="28"/>
          <w:shd w:val="clear" w:color="auto" w:fill="FFFFFF"/>
          <w:cs/>
        </w:rPr>
        <w:t xml:space="preserve">การสร้างผลตอบแทนในระยะยาว </w:t>
      </w:r>
      <w:r w:rsidR="007F1A84" w:rsidRPr="00272F1F">
        <w:rPr>
          <w:rFonts w:ascii="TH Sarabun New" w:hAnsi="TH Sarabun New" w:cs="TH Sarabun New"/>
          <w:color w:val="212529"/>
          <w:sz w:val="28"/>
          <w:shd w:val="clear" w:color="auto" w:fill="FFFFFF"/>
          <w:cs/>
        </w:rPr>
        <w:t xml:space="preserve">เพื่อให้นักลงทุนมีข้อมูลเพียงพอสำหรับการพิจารณาตัดสินใจลงทุน </w:t>
      </w:r>
    </w:p>
    <w:p w:rsidR="00986622" w:rsidRPr="00272F1F" w:rsidRDefault="00986622" w:rsidP="00F119B2">
      <w:pPr>
        <w:spacing w:after="0" w:line="320" w:lineRule="atLeast"/>
        <w:contextualSpacing/>
        <w:rPr>
          <w:rFonts w:ascii="TH Sarabun New" w:eastAsia="Calibri" w:hAnsi="TH Sarabun New" w:cs="TH Sarabun New"/>
          <w:b/>
          <w:bCs/>
          <w:sz w:val="28"/>
        </w:rPr>
      </w:pPr>
    </w:p>
    <w:p w:rsidR="00F119B2" w:rsidRPr="00272F1F" w:rsidRDefault="00F119B2" w:rsidP="00F119B2">
      <w:pPr>
        <w:spacing w:after="0" w:line="320" w:lineRule="atLeast"/>
        <w:contextualSpacing/>
        <w:rPr>
          <w:rFonts w:ascii="TH Sarabun New" w:eastAsia="Calibri" w:hAnsi="TH Sarabun New" w:cs="TH Sarabun New"/>
          <w:b/>
          <w:bCs/>
          <w:sz w:val="28"/>
        </w:rPr>
      </w:pPr>
      <w:r w:rsidRPr="00272F1F">
        <w:rPr>
          <w:rFonts w:ascii="TH Sarabun New" w:eastAsia="Calibri" w:hAnsi="TH Sarabun New" w:cs="TH Sarabun New"/>
          <w:b/>
          <w:bCs/>
          <w:sz w:val="28"/>
          <w:cs/>
        </w:rPr>
        <w:t>สรุปผลการวิจัย</w:t>
      </w:r>
    </w:p>
    <w:p w:rsidR="00F119B2" w:rsidRPr="00272F1F" w:rsidRDefault="00F119B2" w:rsidP="00F119B2">
      <w:pPr>
        <w:spacing w:after="0" w:line="320" w:lineRule="atLeast"/>
        <w:contextualSpacing/>
        <w:jc w:val="thaiDistribute"/>
        <w:rPr>
          <w:rFonts w:ascii="TH Sarabun New" w:eastAsia="Calibri" w:hAnsi="TH Sarabun New" w:cs="TH Sarabun New"/>
          <w:sz w:val="28"/>
        </w:rPr>
      </w:pPr>
      <w:r w:rsidRPr="00272F1F">
        <w:rPr>
          <w:rFonts w:ascii="TH Sarabun New" w:eastAsia="Calibri" w:hAnsi="TH Sarabun New" w:cs="TH Sarabun New"/>
          <w:b/>
          <w:bCs/>
          <w:sz w:val="28"/>
        </w:rPr>
        <w:tab/>
      </w:r>
      <w:r w:rsidRPr="00272F1F">
        <w:rPr>
          <w:rFonts w:ascii="TH Sarabun New" w:eastAsia="Calibri" w:hAnsi="TH Sarabun New" w:cs="TH Sarabun New"/>
          <w:sz w:val="28"/>
          <w:cs/>
        </w:rPr>
        <w:t xml:space="preserve">งานวิจัยนี้มีวัตถุประสงค์เพื่อศึกษาระดับการเปิดเผยรายงานความยั่งยืนของบริษัทจดทะเบียนในตลาดหลักทรัพย์กลุ่ม </w:t>
      </w:r>
      <w:r w:rsidRPr="00272F1F">
        <w:rPr>
          <w:rFonts w:ascii="TH Sarabun New" w:eastAsia="Calibri" w:hAnsi="TH Sarabun New" w:cs="TH Sarabun New"/>
          <w:sz w:val="28"/>
        </w:rPr>
        <w:t xml:space="preserve">SET </w:t>
      </w:r>
      <w:r w:rsidRPr="00272F1F">
        <w:rPr>
          <w:rFonts w:ascii="TH Sarabun New" w:eastAsia="Calibri" w:hAnsi="TH Sarabun New" w:cs="TH Sarabun New"/>
          <w:sz w:val="28"/>
          <w:cs/>
        </w:rPr>
        <w:t xml:space="preserve">ตามกรอบการรายงานความยั่งยืนสากล </w:t>
      </w:r>
      <w:r w:rsidRPr="00272F1F">
        <w:rPr>
          <w:rFonts w:ascii="TH Sarabun New" w:eastAsia="Calibri" w:hAnsi="TH Sarabun New" w:cs="TH Sarabun New"/>
          <w:sz w:val="28"/>
        </w:rPr>
        <w:t xml:space="preserve">GRI Standards </w:t>
      </w:r>
      <w:r w:rsidRPr="00272F1F">
        <w:rPr>
          <w:rFonts w:ascii="TH Sarabun New" w:eastAsia="Calibri" w:hAnsi="TH Sarabun New" w:cs="TH Sarabun New"/>
          <w:sz w:val="28"/>
          <w:cs/>
        </w:rPr>
        <w:t>แบ่งออกเป็น 4 ด้าน 136 รายการ ได้แก่ ด้านมาตรฐานสากล ด้านเศรษฐกิจ ด้านสิ่งแวดล้อม และด้านสังคม พบว่าบริษัทจดทะเบียนในตลาดหลักทรัพย์แห่งประเทศไทยกลุ่ม</w:t>
      </w:r>
      <w:r w:rsidRPr="00272F1F">
        <w:rPr>
          <w:rFonts w:ascii="TH Sarabun New" w:eastAsia="Calibri" w:hAnsi="TH Sarabun New" w:cs="TH Sarabun New"/>
          <w:sz w:val="28"/>
        </w:rPr>
        <w:t xml:space="preserve"> SET</w:t>
      </w:r>
      <w:r w:rsidRPr="00272F1F">
        <w:rPr>
          <w:rFonts w:ascii="TH Sarabun New" w:eastAsia="Calibri" w:hAnsi="TH Sarabun New" w:cs="TH Sarabun New"/>
          <w:sz w:val="28"/>
          <w:cs/>
        </w:rPr>
        <w:t xml:space="preserve"> มี</w:t>
      </w:r>
      <w:r w:rsidR="00713197" w:rsidRPr="00272F1F">
        <w:rPr>
          <w:rFonts w:ascii="TH Sarabun New" w:eastAsia="Calibri" w:hAnsi="TH Sarabun New" w:cs="TH Sarabun New"/>
          <w:sz w:val="28"/>
          <w:cs/>
        </w:rPr>
        <w:t>ดัชนี</w:t>
      </w:r>
      <w:r w:rsidRPr="00272F1F">
        <w:rPr>
          <w:rFonts w:ascii="TH Sarabun New" w:eastAsia="Calibri" w:hAnsi="TH Sarabun New" w:cs="TH Sarabun New"/>
          <w:sz w:val="28"/>
          <w:cs/>
        </w:rPr>
        <w:t>การเปิดเผยรายงานความยั่งยืนด้านมาตรฐานสากลมาก</w:t>
      </w:r>
      <w:r w:rsidR="00713197" w:rsidRPr="00272F1F">
        <w:rPr>
          <w:rFonts w:ascii="TH Sarabun New" w:eastAsia="Calibri" w:hAnsi="TH Sarabun New" w:cs="TH Sarabun New"/>
          <w:sz w:val="28"/>
          <w:cs/>
        </w:rPr>
        <w:t>ที่สุด</w:t>
      </w:r>
      <w:r w:rsidRPr="00272F1F">
        <w:rPr>
          <w:rFonts w:ascii="TH Sarabun New" w:eastAsia="Times New Roman" w:hAnsi="TH Sarabun New" w:cs="TH Sarabun New"/>
          <w:b/>
          <w:bCs/>
          <w:color w:val="000000"/>
          <w:sz w:val="28"/>
          <w:cs/>
        </w:rPr>
        <w:t xml:space="preserve"> </w:t>
      </w:r>
      <w:r w:rsidRPr="00272F1F">
        <w:rPr>
          <w:rFonts w:ascii="TH Sarabun New" w:eastAsia="Calibri" w:hAnsi="TH Sarabun New" w:cs="TH Sarabun New"/>
          <w:sz w:val="28"/>
          <w:cs/>
        </w:rPr>
        <w:t xml:space="preserve">รองลงมาคือด้านสิ่งแวดล้อม ด้านเศรษฐกิจ </w:t>
      </w:r>
      <w:r w:rsidR="00713197" w:rsidRPr="00272F1F">
        <w:rPr>
          <w:rFonts w:ascii="TH Sarabun New" w:eastAsia="Calibri" w:hAnsi="TH Sarabun New" w:cs="TH Sarabun New"/>
          <w:sz w:val="28"/>
          <w:cs/>
        </w:rPr>
        <w:t>และ</w:t>
      </w:r>
      <w:r w:rsidRPr="00272F1F">
        <w:rPr>
          <w:rFonts w:ascii="TH Sarabun New" w:eastAsia="Calibri" w:hAnsi="TH Sarabun New" w:cs="TH Sarabun New"/>
          <w:sz w:val="28"/>
          <w:cs/>
        </w:rPr>
        <w:t>ด้านสังคม</w:t>
      </w:r>
      <w:r w:rsidR="00713197" w:rsidRPr="00272F1F">
        <w:rPr>
          <w:rFonts w:ascii="TH Sarabun New" w:eastAsia="Calibri" w:hAnsi="TH Sarabun New" w:cs="TH Sarabun New"/>
          <w:sz w:val="28"/>
          <w:cs/>
        </w:rPr>
        <w:t xml:space="preserve"> ตามลำดับ  </w:t>
      </w:r>
      <w:r w:rsidRPr="00272F1F">
        <w:rPr>
          <w:rFonts w:ascii="TH Sarabun New" w:hAnsi="TH Sarabun New" w:cs="TH Sarabun New"/>
          <w:sz w:val="28"/>
          <w:cs/>
        </w:rPr>
        <w:t>กลุ่มอุตสาหกรรมที่มี</w:t>
      </w:r>
      <w:r w:rsidR="00713197" w:rsidRPr="00272F1F">
        <w:rPr>
          <w:rFonts w:ascii="TH Sarabun New" w:hAnsi="TH Sarabun New" w:cs="TH Sarabun New"/>
          <w:sz w:val="28"/>
          <w:cs/>
        </w:rPr>
        <w:t>ดัชนีการเปิดเผยรายงานความยั่งยืน</w:t>
      </w:r>
      <w:r w:rsidRPr="00272F1F">
        <w:rPr>
          <w:rFonts w:ascii="TH Sarabun New" w:hAnsi="TH Sarabun New" w:cs="TH Sarabun New"/>
          <w:sz w:val="28"/>
          <w:cs/>
        </w:rPr>
        <w:t>มากที่สุด</w:t>
      </w:r>
      <w:r w:rsidR="00713197" w:rsidRPr="00272F1F">
        <w:rPr>
          <w:rFonts w:ascii="TH Sarabun New" w:eastAsia="Calibri" w:hAnsi="TH Sarabun New" w:cs="TH Sarabun New"/>
          <w:sz w:val="28"/>
          <w:cs/>
        </w:rPr>
        <w:t>คือ กลุ่ม</w:t>
      </w:r>
      <w:r w:rsidRPr="00272F1F">
        <w:rPr>
          <w:rFonts w:ascii="TH Sarabun New" w:eastAsia="Calibri" w:hAnsi="TH Sarabun New" w:cs="TH Sarabun New"/>
          <w:sz w:val="28"/>
          <w:cs/>
        </w:rPr>
        <w:t>ทรัพยากร</w:t>
      </w:r>
      <w:r w:rsidR="00713197" w:rsidRPr="00272F1F">
        <w:rPr>
          <w:rFonts w:ascii="TH Sarabun New" w:eastAsia="Calibri" w:hAnsi="TH Sarabun New" w:cs="TH Sarabun New"/>
          <w:sz w:val="28"/>
          <w:cs/>
        </w:rPr>
        <w:t xml:space="preserve"> รองลงมาคือ กลุ่มสินค้าอุปโภคบริโภค และกลุ่มเกษตรและอุตสาหกรรมอาหาร ส่วนกลุ่มบริการ เป็นกลุ่มอุตสาหกรรมที่มีดัชนีการเปิดเผยรายงานความยั่งยืนน้อยที่สุด</w:t>
      </w:r>
    </w:p>
    <w:p w:rsidR="00F119B2" w:rsidRPr="00272F1F" w:rsidRDefault="00F119B2" w:rsidP="00F119B2">
      <w:pPr>
        <w:spacing w:after="0" w:line="320" w:lineRule="atLeast"/>
        <w:contextualSpacing/>
        <w:jc w:val="thaiDistribute"/>
        <w:rPr>
          <w:rFonts w:ascii="TH Sarabun New" w:eastAsia="Calibri" w:hAnsi="TH Sarabun New" w:cs="TH Sarabun New"/>
          <w:sz w:val="28"/>
        </w:rPr>
      </w:pPr>
    </w:p>
    <w:p w:rsidR="00F119B2" w:rsidRPr="00272F1F" w:rsidRDefault="00F119B2" w:rsidP="00F119B2">
      <w:pPr>
        <w:spacing w:after="0" w:line="320" w:lineRule="atLeast"/>
        <w:contextualSpacing/>
        <w:rPr>
          <w:rFonts w:ascii="TH Sarabun New" w:eastAsia="Calibri" w:hAnsi="TH Sarabun New" w:cs="TH Sarabun New"/>
          <w:b/>
          <w:bCs/>
          <w:sz w:val="28"/>
        </w:rPr>
      </w:pPr>
      <w:r w:rsidRPr="00272F1F">
        <w:rPr>
          <w:rFonts w:ascii="TH Sarabun New" w:eastAsia="Calibri" w:hAnsi="TH Sarabun New" w:cs="TH Sarabun New"/>
          <w:b/>
          <w:bCs/>
          <w:sz w:val="28"/>
          <w:cs/>
        </w:rPr>
        <w:t>ข้อเสนอแนะ</w:t>
      </w:r>
    </w:p>
    <w:p w:rsidR="00F119B2" w:rsidRPr="00272F1F" w:rsidRDefault="002E037D" w:rsidP="00F119B2">
      <w:pPr>
        <w:spacing w:after="0" w:line="320" w:lineRule="atLeast"/>
        <w:contextualSpacing/>
        <w:rPr>
          <w:rFonts w:ascii="TH Sarabun New" w:eastAsia="Calibri" w:hAnsi="TH Sarabun New" w:cs="TH Sarabun New"/>
          <w:b/>
          <w:bCs/>
          <w:sz w:val="28"/>
        </w:rPr>
      </w:pPr>
      <w:r w:rsidRPr="00272F1F">
        <w:rPr>
          <w:rFonts w:ascii="TH Sarabun New" w:eastAsia="Calibri" w:hAnsi="TH Sarabun New" w:cs="TH Sarabun New"/>
          <w:b/>
          <w:bCs/>
          <w:sz w:val="28"/>
          <w:cs/>
        </w:rPr>
        <w:lastRenderedPageBreak/>
        <w:t>ข้อเสนอแนะเชิงนโยบาย</w:t>
      </w:r>
    </w:p>
    <w:p w:rsidR="00F119B2" w:rsidRPr="00272F1F" w:rsidRDefault="00551E2A" w:rsidP="00F23BF2">
      <w:pPr>
        <w:spacing w:after="0" w:line="320" w:lineRule="atLeast"/>
        <w:ind w:firstLine="720"/>
        <w:contextualSpacing/>
        <w:jc w:val="thaiDistribute"/>
        <w:rPr>
          <w:rFonts w:ascii="TH Sarabun New" w:eastAsia="Calibri" w:hAnsi="TH Sarabun New" w:cs="TH Sarabun New"/>
          <w:sz w:val="28"/>
          <w:cs/>
        </w:rPr>
      </w:pPr>
      <w:r w:rsidRPr="00272F1F">
        <w:rPr>
          <w:rFonts w:ascii="TH Sarabun New" w:eastAsia="Calibri" w:hAnsi="TH Sarabun New" w:cs="TH Sarabun New"/>
          <w:sz w:val="28"/>
          <w:cs/>
        </w:rPr>
        <w:t>การเปิดเผยข้อมูลด้านความยั่งยืนของ</w:t>
      </w:r>
      <w:r w:rsidR="00F119B2" w:rsidRPr="00272F1F">
        <w:rPr>
          <w:rFonts w:ascii="TH Sarabun New" w:eastAsia="Calibri" w:hAnsi="TH Sarabun New" w:cs="TH Sarabun New"/>
          <w:sz w:val="28"/>
          <w:cs/>
        </w:rPr>
        <w:t xml:space="preserve">บริษัทจดทะเบียนในตลาดหลักทรัพย์แห่งประเทศไทยกลุ่ม </w:t>
      </w:r>
      <w:r w:rsidR="00F119B2" w:rsidRPr="00272F1F">
        <w:rPr>
          <w:rFonts w:ascii="TH Sarabun New" w:eastAsia="Calibri" w:hAnsi="TH Sarabun New" w:cs="TH Sarabun New"/>
          <w:sz w:val="28"/>
        </w:rPr>
        <w:t xml:space="preserve">SET </w:t>
      </w:r>
      <w:r w:rsidRPr="00272F1F">
        <w:rPr>
          <w:rFonts w:ascii="TH Sarabun New" w:eastAsia="Calibri" w:hAnsi="TH Sarabun New" w:cs="TH Sarabun New"/>
          <w:sz w:val="28"/>
          <w:cs/>
        </w:rPr>
        <w:t>มีการเปิดเผยไว้</w:t>
      </w:r>
      <w:r w:rsidR="00F119B2" w:rsidRPr="00272F1F">
        <w:rPr>
          <w:rFonts w:ascii="TH Sarabun New" w:eastAsia="Calibri" w:hAnsi="TH Sarabun New" w:cs="TH Sarabun New"/>
          <w:sz w:val="28"/>
          <w:cs/>
        </w:rPr>
        <w:t xml:space="preserve">ภายใต้หัวข้อหนึ่งในแบบ </w:t>
      </w:r>
      <w:r w:rsidR="00F119B2" w:rsidRPr="00272F1F">
        <w:rPr>
          <w:rFonts w:ascii="TH Sarabun New" w:eastAsia="Calibri" w:hAnsi="TH Sarabun New" w:cs="TH Sarabun New"/>
          <w:sz w:val="28"/>
        </w:rPr>
        <w:t xml:space="preserve">56-1 One Report </w:t>
      </w:r>
      <w:r w:rsidR="00F119B2" w:rsidRPr="00272F1F">
        <w:rPr>
          <w:rFonts w:ascii="TH Sarabun New" w:eastAsia="Calibri" w:hAnsi="TH Sarabun New" w:cs="TH Sarabun New"/>
          <w:sz w:val="28"/>
          <w:cs/>
        </w:rPr>
        <w:t>เนื่องจาก</w:t>
      </w:r>
      <w:r w:rsidR="00F119B2" w:rsidRPr="00272F1F">
        <w:rPr>
          <w:rFonts w:ascii="TH Sarabun New" w:hAnsi="TH Sarabun New" w:cs="TH Sarabun New"/>
          <w:sz w:val="28"/>
          <w:cs/>
        </w:rPr>
        <w:t>ตลาดหลักทรัพย์แห่งประเทศไทย ส่งเสริมให้บริษัทจดทะเบียน</w:t>
      </w:r>
      <w:r w:rsidRPr="00272F1F">
        <w:rPr>
          <w:rFonts w:ascii="TH Sarabun New" w:hAnsi="TH Sarabun New" w:cs="TH Sarabun New"/>
          <w:sz w:val="28"/>
          <w:cs/>
        </w:rPr>
        <w:t xml:space="preserve">ฯ </w:t>
      </w:r>
      <w:r w:rsidR="00F119B2" w:rsidRPr="00272F1F">
        <w:rPr>
          <w:rFonts w:ascii="TH Sarabun New" w:hAnsi="TH Sarabun New" w:cs="TH Sarabun New"/>
          <w:sz w:val="28"/>
          <w:cs/>
        </w:rPr>
        <w:t>เปิดเผยข้อมูลด้านความยั่งยืน</w:t>
      </w:r>
      <w:r w:rsidR="002E037D" w:rsidRPr="00272F1F">
        <w:rPr>
          <w:rFonts w:ascii="TH Sarabun New" w:hAnsi="TH Sarabun New" w:cs="TH Sarabun New"/>
          <w:sz w:val="28"/>
          <w:cs/>
        </w:rPr>
        <w:t>โดย</w:t>
      </w:r>
      <w:r w:rsidRPr="00272F1F">
        <w:rPr>
          <w:rFonts w:ascii="TH Sarabun New" w:hAnsi="TH Sarabun New" w:cs="TH Sarabun New"/>
          <w:color w:val="212529"/>
          <w:sz w:val="28"/>
          <w:shd w:val="clear" w:color="auto" w:fill="FFFFFF"/>
          <w:cs/>
        </w:rPr>
        <w:t xml:space="preserve">สามารถเลือกอ้างอิงได้ตามความสมัครใจ เช่น </w:t>
      </w:r>
      <w:r w:rsidRPr="00272F1F">
        <w:rPr>
          <w:rFonts w:ascii="TH Sarabun New" w:hAnsi="TH Sarabun New" w:cs="TH Sarabun New"/>
          <w:color w:val="212529"/>
          <w:sz w:val="28"/>
          <w:shd w:val="clear" w:color="auto" w:fill="FFFFFF"/>
        </w:rPr>
        <w:t>GRI Standards, Integrated Report </w:t>
      </w:r>
      <w:r w:rsidRPr="00272F1F">
        <w:rPr>
          <w:rFonts w:ascii="TH Sarabun New" w:hAnsi="TH Sarabun New" w:cs="TH Sarabun New"/>
          <w:sz w:val="28"/>
        </w:rPr>
        <w:t xml:space="preserve">Framework, Recommendations of the Task Force on Climate-related Financial Disclosures (TCFD), Carbon Disclosure Project (CDP) </w:t>
      </w:r>
      <w:r w:rsidRPr="00272F1F">
        <w:rPr>
          <w:rFonts w:ascii="TH Sarabun New" w:hAnsi="TH Sarabun New" w:cs="TH Sarabun New"/>
          <w:sz w:val="28"/>
          <w:cs/>
        </w:rPr>
        <w:t>เป็นต้น</w:t>
      </w:r>
      <w:r w:rsidR="002E037D" w:rsidRPr="00272F1F">
        <w:rPr>
          <w:rFonts w:ascii="TH Sarabun New" w:hAnsi="TH Sarabun New" w:cs="TH Sarabun New"/>
          <w:sz w:val="28"/>
          <w:cs/>
        </w:rPr>
        <w:t xml:space="preserve"> </w:t>
      </w:r>
      <w:r w:rsidR="00F119B2" w:rsidRPr="00272F1F">
        <w:rPr>
          <w:rFonts w:ascii="TH Sarabun New" w:eastAsia="Calibri" w:hAnsi="TH Sarabun New" w:cs="TH Sarabun New"/>
          <w:sz w:val="28"/>
          <w:cs/>
        </w:rPr>
        <w:t xml:space="preserve">ดังนั้น </w:t>
      </w:r>
      <w:r w:rsidR="009E6771" w:rsidRPr="00272F1F">
        <w:rPr>
          <w:rFonts w:ascii="TH Sarabun New" w:eastAsia="Calibri" w:hAnsi="TH Sarabun New" w:cs="TH Sarabun New"/>
          <w:sz w:val="28"/>
          <w:cs/>
        </w:rPr>
        <w:t xml:space="preserve">หน่วยงานกำกับดูแล </w:t>
      </w:r>
      <w:r w:rsidR="009E3E4A" w:rsidRPr="00272F1F">
        <w:rPr>
          <w:rFonts w:ascii="TH Sarabun New" w:eastAsia="Calibri" w:hAnsi="TH Sarabun New" w:cs="TH Sarabun New"/>
          <w:sz w:val="28"/>
          <w:cs/>
        </w:rPr>
        <w:t>อาจ</w:t>
      </w:r>
      <w:r w:rsidR="00CB2915" w:rsidRPr="00272F1F">
        <w:rPr>
          <w:rFonts w:ascii="TH Sarabun New" w:eastAsia="Calibri" w:hAnsi="TH Sarabun New" w:cs="TH Sarabun New"/>
          <w:sz w:val="28"/>
          <w:cs/>
        </w:rPr>
        <w:t>พิจารณาเกณฑ์การอ้างอิง</w:t>
      </w:r>
      <w:r w:rsidR="009E3E4A" w:rsidRPr="00272F1F">
        <w:rPr>
          <w:rFonts w:ascii="TH Sarabun New" w:eastAsia="Calibri" w:hAnsi="TH Sarabun New" w:cs="TH Sarabun New"/>
          <w:sz w:val="28"/>
          <w:cs/>
        </w:rPr>
        <w:t>แบบบังคับใช้ เพื่อประโยชน์ต่อนักลงทุนในการเปรียบเทียบการเปิดเผยข้อมูลด้านความยั่งยืนที่เป็นมาตรฐานเดียวกัน</w:t>
      </w:r>
    </w:p>
    <w:p w:rsidR="00F119B2" w:rsidRPr="00272F1F" w:rsidRDefault="00F119B2" w:rsidP="00F119B2">
      <w:pPr>
        <w:spacing w:after="0" w:line="320" w:lineRule="atLeast"/>
        <w:contextualSpacing/>
        <w:jc w:val="thaiDistribute"/>
        <w:rPr>
          <w:rFonts w:ascii="TH Sarabun New" w:eastAsia="Calibri" w:hAnsi="TH Sarabun New" w:cs="TH Sarabun New"/>
          <w:sz w:val="28"/>
        </w:rPr>
      </w:pPr>
    </w:p>
    <w:p w:rsidR="00F23BF2" w:rsidRPr="00272F1F" w:rsidRDefault="00F119B2" w:rsidP="00F23BF2">
      <w:pPr>
        <w:spacing w:after="0" w:line="320" w:lineRule="atLeast"/>
        <w:contextualSpacing/>
        <w:jc w:val="thaiDistribute"/>
        <w:rPr>
          <w:rFonts w:ascii="TH Sarabun New" w:eastAsia="Calibri" w:hAnsi="TH Sarabun New" w:cs="TH Sarabun New"/>
          <w:b/>
          <w:bCs/>
          <w:sz w:val="28"/>
        </w:rPr>
      </w:pPr>
      <w:r w:rsidRPr="00272F1F">
        <w:rPr>
          <w:rFonts w:ascii="TH Sarabun New" w:eastAsia="Calibri" w:hAnsi="TH Sarabun New" w:cs="TH Sarabun New"/>
          <w:b/>
          <w:bCs/>
          <w:sz w:val="28"/>
          <w:cs/>
        </w:rPr>
        <w:t>ข้อเสนอสำหรับการวิจัยครั้งต่อไป</w:t>
      </w:r>
    </w:p>
    <w:p w:rsidR="00F119B2" w:rsidRPr="00272F1F" w:rsidRDefault="00CB2915" w:rsidP="00F23BF2">
      <w:pPr>
        <w:spacing w:after="0" w:line="320" w:lineRule="atLeast"/>
        <w:ind w:firstLine="720"/>
        <w:contextualSpacing/>
        <w:jc w:val="thaiDistribute"/>
        <w:rPr>
          <w:rFonts w:ascii="TH Sarabun New" w:eastAsia="Calibri" w:hAnsi="TH Sarabun New" w:cs="TH Sarabun New"/>
          <w:b/>
          <w:bCs/>
          <w:sz w:val="28"/>
          <w:cs/>
        </w:rPr>
      </w:pPr>
      <w:r w:rsidRPr="00272F1F">
        <w:rPr>
          <w:rFonts w:ascii="TH Sarabun New" w:eastAsia="Calibri" w:hAnsi="TH Sarabun New" w:cs="TH Sarabun New"/>
          <w:sz w:val="28"/>
          <w:cs/>
        </w:rPr>
        <w:t>งานวิจัยนี้ เป็นการ</w:t>
      </w:r>
      <w:r w:rsidR="00F119B2" w:rsidRPr="00272F1F">
        <w:rPr>
          <w:rFonts w:ascii="TH Sarabun New" w:eastAsia="Calibri" w:hAnsi="TH Sarabun New" w:cs="TH Sarabun New"/>
          <w:sz w:val="28"/>
          <w:cs/>
        </w:rPr>
        <w:t xml:space="preserve">ศึกษาระดับการเปิดเผยรายงานความยั่งยืนของบริษัทจดทะเบียนในตลาดหลักทรัพย์กลุ่ม </w:t>
      </w:r>
      <w:r w:rsidR="00F119B2" w:rsidRPr="00272F1F">
        <w:rPr>
          <w:rFonts w:ascii="TH Sarabun New" w:eastAsia="Calibri" w:hAnsi="TH Sarabun New" w:cs="TH Sarabun New"/>
          <w:sz w:val="28"/>
        </w:rPr>
        <w:t xml:space="preserve">SET </w:t>
      </w:r>
      <w:r w:rsidRPr="00272F1F">
        <w:rPr>
          <w:rFonts w:ascii="TH Sarabun New" w:eastAsia="Calibri" w:hAnsi="TH Sarabun New" w:cs="TH Sarabun New"/>
          <w:sz w:val="28"/>
          <w:cs/>
        </w:rPr>
        <w:t xml:space="preserve">ในปี </w:t>
      </w:r>
      <w:r w:rsidRPr="00272F1F">
        <w:rPr>
          <w:rFonts w:ascii="TH Sarabun New" w:eastAsia="Calibri" w:hAnsi="TH Sarabun New" w:cs="TH Sarabun New"/>
          <w:sz w:val="28"/>
        </w:rPr>
        <w:t xml:space="preserve">2564 </w:t>
      </w:r>
      <w:r w:rsidRPr="00272F1F">
        <w:rPr>
          <w:rFonts w:ascii="TH Sarabun New" w:eastAsia="Calibri" w:hAnsi="TH Sarabun New" w:cs="TH Sarabun New"/>
          <w:sz w:val="28"/>
          <w:cs/>
        </w:rPr>
        <w:t>เท่านั้น งานวิจัยครั้งต่อไป</w:t>
      </w:r>
      <w:r w:rsidR="009E3E4A" w:rsidRPr="00272F1F">
        <w:rPr>
          <w:rFonts w:ascii="TH Sarabun New" w:eastAsia="Calibri" w:hAnsi="TH Sarabun New" w:cs="TH Sarabun New"/>
          <w:sz w:val="28"/>
          <w:cs/>
        </w:rPr>
        <w:t xml:space="preserve">จึง </w:t>
      </w:r>
      <w:r w:rsidR="009E3E4A" w:rsidRPr="00272F1F">
        <w:rPr>
          <w:rFonts w:ascii="TH Sarabun New" w:eastAsia="Calibri" w:hAnsi="TH Sarabun New" w:cs="TH Sarabun New"/>
          <w:sz w:val="28"/>
        </w:rPr>
        <w:t xml:space="preserve">1) </w:t>
      </w:r>
      <w:r w:rsidR="000F3439" w:rsidRPr="00272F1F">
        <w:rPr>
          <w:rFonts w:ascii="TH Sarabun New" w:eastAsia="Calibri" w:hAnsi="TH Sarabun New" w:cs="TH Sarabun New"/>
          <w:sz w:val="28"/>
          <w:cs/>
        </w:rPr>
        <w:t>ควรขยายระยะเวลาเพิ่มขึ้น เพื่อให้เห็นทิศทางและแนวโน้มของการเปิดเผยรายงานความยั่งยืนของบริษัทจดทะเบียนในตลาดหลักทรัพย์แห่งประเทศไทย</w:t>
      </w:r>
      <w:r w:rsidR="009E3E4A" w:rsidRPr="00272F1F">
        <w:rPr>
          <w:rFonts w:ascii="TH Sarabun New" w:eastAsia="Calibri" w:hAnsi="TH Sarabun New" w:cs="TH Sarabun New"/>
          <w:sz w:val="28"/>
        </w:rPr>
        <w:t xml:space="preserve"> 2)</w:t>
      </w:r>
      <w:r w:rsidR="000F3439" w:rsidRPr="00272F1F">
        <w:rPr>
          <w:rFonts w:ascii="TH Sarabun New" w:eastAsia="Calibri" w:hAnsi="TH Sarabun New" w:cs="TH Sarabun New"/>
          <w:sz w:val="28"/>
          <w:cs/>
        </w:rPr>
        <w:t xml:space="preserve"> </w:t>
      </w:r>
      <w:r w:rsidRPr="00272F1F">
        <w:rPr>
          <w:rFonts w:ascii="TH Sarabun New" w:eastAsia="Calibri" w:hAnsi="TH Sarabun New" w:cs="TH Sarabun New"/>
          <w:sz w:val="28"/>
          <w:cs/>
        </w:rPr>
        <w:t xml:space="preserve">ควรทดสอบความสัมพันธ์ของระดับการเปิดเผยรายงานความยั่งยืนกับผลการดำเนินงานของบริษัท เช่น </w:t>
      </w:r>
      <w:r w:rsidR="000F3439" w:rsidRPr="00272F1F">
        <w:rPr>
          <w:rFonts w:ascii="TH Sarabun New" w:eastAsia="Calibri" w:hAnsi="TH Sarabun New" w:cs="TH Sarabun New"/>
          <w:sz w:val="28"/>
          <w:cs/>
        </w:rPr>
        <w:t xml:space="preserve">อัตราส่วน </w:t>
      </w:r>
      <w:r w:rsidR="000F3439" w:rsidRPr="00272F1F">
        <w:rPr>
          <w:rFonts w:ascii="TH Sarabun New" w:eastAsia="Calibri" w:hAnsi="TH Sarabun New" w:cs="TH Sarabun New"/>
          <w:sz w:val="28"/>
        </w:rPr>
        <w:t>Tobin’s Q</w:t>
      </w:r>
      <w:r w:rsidR="002641C8" w:rsidRPr="00272F1F">
        <w:rPr>
          <w:rFonts w:ascii="TH Sarabun New" w:eastAsia="Calibri" w:hAnsi="TH Sarabun New" w:cs="TH Sarabun New"/>
          <w:sz w:val="28"/>
        </w:rPr>
        <w:t xml:space="preserve"> </w:t>
      </w:r>
      <w:r w:rsidR="002641C8" w:rsidRPr="00272F1F">
        <w:rPr>
          <w:rFonts w:ascii="TH Sarabun New" w:eastAsia="Calibri" w:hAnsi="TH Sarabun New" w:cs="TH Sarabun New"/>
          <w:sz w:val="28"/>
          <w:cs/>
        </w:rPr>
        <w:t xml:space="preserve">อัตราผลตอบแทนต่อผู้ถือหุ้น และอัตราผลตอบแทนต่อสินทรัพย์ เป็นต้น </w:t>
      </w:r>
      <w:r w:rsidR="00DE323D" w:rsidRPr="00272F1F">
        <w:rPr>
          <w:rFonts w:ascii="TH Sarabun New" w:eastAsia="Calibri" w:hAnsi="TH Sarabun New" w:cs="TH Sarabun New"/>
          <w:sz w:val="28"/>
          <w:cs/>
        </w:rPr>
        <w:t xml:space="preserve">เพื่อให้เห็นถึงความสัมพันธ์ดังกล่าวว่าการเปิดเผยรายงานความยั่งยืนมีความสัมพันธ์กับผลการดำเนินงานของกิจการหรือไม่ อย่างไร </w:t>
      </w:r>
    </w:p>
    <w:p w:rsidR="00F119B2" w:rsidRPr="00272F1F" w:rsidRDefault="00F119B2" w:rsidP="00F119B2">
      <w:pPr>
        <w:spacing w:after="0" w:line="320" w:lineRule="atLeast"/>
        <w:contextualSpacing/>
        <w:jc w:val="thaiDistribute"/>
        <w:rPr>
          <w:rFonts w:ascii="TH Sarabun New" w:eastAsia="Calibri" w:hAnsi="TH Sarabun New" w:cs="TH Sarabun New"/>
          <w:b/>
          <w:bCs/>
          <w:sz w:val="28"/>
          <w:cs/>
        </w:rPr>
      </w:pPr>
      <w:r w:rsidRPr="00272F1F">
        <w:rPr>
          <w:rFonts w:ascii="TH Sarabun New" w:eastAsia="Calibri" w:hAnsi="TH Sarabun New" w:cs="TH Sarabun New"/>
          <w:b/>
          <w:bCs/>
          <w:sz w:val="28"/>
        </w:rPr>
        <w:tab/>
      </w:r>
    </w:p>
    <w:p w:rsidR="00033623" w:rsidRPr="00272F1F" w:rsidRDefault="00452916" w:rsidP="00452916">
      <w:pPr>
        <w:spacing w:after="0" w:line="320" w:lineRule="atLeast"/>
        <w:contextualSpacing/>
        <w:rPr>
          <w:rFonts w:ascii="TH Sarabun New" w:hAnsi="TH Sarabun New" w:cs="TH Sarabun New"/>
          <w:b/>
          <w:bCs/>
          <w:sz w:val="28"/>
        </w:rPr>
      </w:pPr>
      <w:r w:rsidRPr="00272F1F">
        <w:rPr>
          <w:rFonts w:ascii="TH Sarabun New" w:hAnsi="TH Sarabun New" w:cs="TH Sarabun New"/>
          <w:b/>
          <w:bCs/>
          <w:sz w:val="28"/>
          <w:cs/>
        </w:rPr>
        <w:t>เอกสารอ้างอิง</w:t>
      </w:r>
    </w:p>
    <w:p w:rsidR="00F119B2" w:rsidRDefault="00F119B2" w:rsidP="00F119B2">
      <w:pPr>
        <w:spacing w:after="0" w:line="320" w:lineRule="atLeast"/>
        <w:contextualSpacing/>
        <w:rPr>
          <w:rFonts w:ascii="TH Sarabun New" w:hAnsi="TH Sarabun New" w:cs="TH Sarabun New"/>
          <w:sz w:val="28"/>
        </w:rPr>
      </w:pPr>
    </w:p>
    <w:p w:rsidR="00A22E51" w:rsidRDefault="00A22E51" w:rsidP="00F119B2">
      <w:pPr>
        <w:spacing w:after="0" w:line="320" w:lineRule="atLeast"/>
        <w:contextualSpacing/>
        <w:rPr>
          <w:rFonts w:ascii="TH Sarabun New" w:hAnsi="TH Sarabun New" w:cs="TH Sarabun New"/>
          <w:sz w:val="28"/>
        </w:rPr>
      </w:pPr>
      <w:r w:rsidRPr="00A22E51">
        <w:rPr>
          <w:rFonts w:ascii="TH Sarabun New" w:hAnsi="TH Sarabun New" w:cs="TH Sarabun New"/>
          <w:sz w:val="28"/>
          <w:cs/>
        </w:rPr>
        <w:t>ดวงฤดี อู๋</w:t>
      </w:r>
      <w:r w:rsidRPr="00A22E51">
        <w:rPr>
          <w:rFonts w:ascii="TH Sarabun New" w:hAnsi="TH Sarabun New" w:cs="TH Sarabun New"/>
          <w:sz w:val="28"/>
        </w:rPr>
        <w:t xml:space="preserve">, </w:t>
      </w:r>
      <w:r w:rsidRPr="00A22E51">
        <w:rPr>
          <w:rFonts w:ascii="TH Sarabun New" w:hAnsi="TH Sarabun New" w:cs="TH Sarabun New"/>
          <w:sz w:val="28"/>
          <w:cs/>
        </w:rPr>
        <w:t>สุมินทร เบ้าธรรม</w:t>
      </w:r>
      <w:r w:rsidRPr="00A22E51">
        <w:rPr>
          <w:rFonts w:ascii="TH Sarabun New" w:hAnsi="TH Sarabun New" w:cs="TH Sarabun New"/>
          <w:sz w:val="28"/>
        </w:rPr>
        <w:t xml:space="preserve">, </w:t>
      </w:r>
      <w:r w:rsidRPr="00A22E51">
        <w:rPr>
          <w:rFonts w:ascii="TH Sarabun New" w:hAnsi="TH Sarabun New" w:cs="TH Sarabun New"/>
          <w:sz w:val="28"/>
          <w:cs/>
        </w:rPr>
        <w:t>จิราภา ชาลาธราวัฒน์</w:t>
      </w:r>
      <w:r w:rsidRPr="00A22E51">
        <w:rPr>
          <w:rFonts w:ascii="TH Sarabun New" w:hAnsi="TH Sarabun New" w:cs="TH Sarabun New"/>
          <w:sz w:val="28"/>
        </w:rPr>
        <w:t xml:space="preserve"> , </w:t>
      </w:r>
      <w:r w:rsidRPr="00A22E51">
        <w:rPr>
          <w:rFonts w:ascii="TH Sarabun New" w:hAnsi="TH Sarabun New" w:cs="TH Sarabun New"/>
          <w:sz w:val="28"/>
          <w:cs/>
        </w:rPr>
        <w:t>ฉัตรฑริกา ศรีโคตร</w:t>
      </w:r>
      <w:r w:rsidRPr="00A22E51">
        <w:rPr>
          <w:rFonts w:ascii="TH Sarabun New" w:hAnsi="TH Sarabun New" w:cs="TH Sarabun New"/>
          <w:sz w:val="28"/>
        </w:rPr>
        <w:t xml:space="preserve">, </w:t>
      </w:r>
      <w:r w:rsidRPr="00A22E51">
        <w:rPr>
          <w:rFonts w:ascii="TH Sarabun New" w:hAnsi="TH Sarabun New" w:cs="TH Sarabun New"/>
          <w:sz w:val="28"/>
          <w:cs/>
        </w:rPr>
        <w:t>สุมินตรา มหาวัฒนานันท์</w:t>
      </w:r>
      <w:r w:rsidRPr="00A22E51">
        <w:rPr>
          <w:rFonts w:ascii="TH Sarabun New" w:hAnsi="TH Sarabun New" w:cs="TH Sarabun New"/>
          <w:sz w:val="28"/>
        </w:rPr>
        <w:t>,</w:t>
      </w:r>
      <w:r>
        <w:rPr>
          <w:rFonts w:ascii="TH Sarabun New" w:hAnsi="TH Sarabun New" w:cs="TH Sarabun New"/>
          <w:sz w:val="28"/>
        </w:rPr>
        <w:t xml:space="preserve"> </w:t>
      </w:r>
      <w:r>
        <w:rPr>
          <w:rFonts w:ascii="TH Sarabun New" w:hAnsi="TH Sarabun New" w:cs="TH Sarabun New" w:hint="cs"/>
          <w:sz w:val="28"/>
          <w:cs/>
        </w:rPr>
        <w:t>และ</w:t>
      </w:r>
      <w:r w:rsidRPr="00A22E51">
        <w:rPr>
          <w:rFonts w:ascii="TH Sarabun New" w:hAnsi="TH Sarabun New" w:cs="TH Sarabun New"/>
          <w:sz w:val="28"/>
          <w:cs/>
        </w:rPr>
        <w:t>สายสวรรค์ สุวรรณรงค์</w:t>
      </w:r>
      <w:r>
        <w:rPr>
          <w:rFonts w:ascii="TH Sarabun New" w:hAnsi="TH Sarabun New" w:cs="TH Sarabun New" w:hint="cs"/>
          <w:sz w:val="28"/>
          <w:cs/>
        </w:rPr>
        <w:t xml:space="preserve">. </w:t>
      </w:r>
    </w:p>
    <w:p w:rsidR="00A22E51" w:rsidRPr="00A22E51" w:rsidRDefault="00A22E51" w:rsidP="00A22E51">
      <w:pPr>
        <w:spacing w:after="0" w:line="320" w:lineRule="atLeast"/>
        <w:ind w:left="720"/>
        <w:contextualSpacing/>
        <w:rPr>
          <w:rFonts w:ascii="TH Sarabun New" w:hAnsi="TH Sarabun New" w:cs="TH Sarabun New"/>
          <w:sz w:val="28"/>
        </w:rPr>
      </w:pPr>
      <w:r>
        <w:rPr>
          <w:rFonts w:ascii="TH Sarabun New" w:hAnsi="TH Sarabun New" w:cs="TH Sarabun New" w:hint="cs"/>
          <w:sz w:val="28"/>
          <w:cs/>
        </w:rPr>
        <w:t>(</w:t>
      </w:r>
      <w:r>
        <w:rPr>
          <w:rFonts w:ascii="TH Sarabun New" w:hAnsi="TH Sarabun New" w:cs="TH Sarabun New"/>
          <w:sz w:val="28"/>
        </w:rPr>
        <w:t xml:space="preserve">2565). </w:t>
      </w:r>
      <w:r w:rsidRPr="00A22E51">
        <w:rPr>
          <w:rFonts w:ascii="TH Sarabun New" w:hAnsi="TH Sarabun New" w:cs="TH Sarabun New"/>
          <w:sz w:val="28"/>
          <w:cs/>
        </w:rPr>
        <w:t xml:space="preserve">ระดับการเปิดเผยข้อมูลความรับผิดชอบต่อสังคมของบริษัทจดทะเบียนในตลาดหลักทรัพย์ </w:t>
      </w:r>
      <w:proofErr w:type="spellStart"/>
      <w:r w:rsidRPr="00A22E51">
        <w:rPr>
          <w:rFonts w:ascii="TH Sarabun New" w:hAnsi="TH Sarabun New" w:cs="TH Sarabun New"/>
          <w:sz w:val="28"/>
        </w:rPr>
        <w:t>mai</w:t>
      </w:r>
      <w:proofErr w:type="spellEnd"/>
      <w:r w:rsidRPr="00A22E51">
        <w:rPr>
          <w:rFonts w:ascii="TH Sarabun New" w:hAnsi="TH Sarabun New" w:cs="TH Sarabun New"/>
          <w:sz w:val="28"/>
          <w:cs/>
        </w:rPr>
        <w:t xml:space="preserve"> </w:t>
      </w:r>
      <w:r w:rsidRPr="00A22E51">
        <w:rPr>
          <w:rFonts w:ascii="TH Sarabun New" w:hAnsi="TH Sarabun New" w:cs="TH Sarabun New"/>
          <w:b/>
          <w:bCs/>
          <w:sz w:val="28"/>
          <w:cs/>
        </w:rPr>
        <w:t>วารสารวิทยาลัยบัณฑิตเอเซีย,</w:t>
      </w:r>
      <w:r w:rsidRPr="00A22E51">
        <w:rPr>
          <w:rFonts w:ascii="TH Sarabun New" w:hAnsi="TH Sarabun New" w:cs="TH Sarabun New"/>
          <w:b/>
          <w:bCs/>
          <w:sz w:val="28"/>
        </w:rPr>
        <w:t xml:space="preserve"> </w:t>
      </w:r>
      <w:r w:rsidRPr="00A22E51">
        <w:rPr>
          <w:rFonts w:ascii="TH Sarabun New" w:hAnsi="TH Sarabun New" w:cs="TH Sarabun New"/>
          <w:sz w:val="28"/>
        </w:rPr>
        <w:t>12(</w:t>
      </w:r>
      <w:r w:rsidRPr="00A22E51">
        <w:rPr>
          <w:rFonts w:ascii="TH Sarabun New" w:hAnsi="TH Sarabun New" w:cs="TH Sarabun New"/>
          <w:sz w:val="28"/>
        </w:rPr>
        <w:t>2</w:t>
      </w:r>
      <w:r w:rsidRPr="00A22E51">
        <w:rPr>
          <w:rFonts w:ascii="TH Sarabun New" w:hAnsi="TH Sarabun New" w:cs="TH Sarabun New"/>
          <w:sz w:val="28"/>
        </w:rPr>
        <w:t>)</w:t>
      </w:r>
      <w:r w:rsidRPr="00A22E51">
        <w:rPr>
          <w:rFonts w:ascii="TH Sarabun New" w:hAnsi="TH Sarabun New" w:cs="TH Sarabun New"/>
          <w:sz w:val="28"/>
          <w:cs/>
        </w:rPr>
        <w:t>,</w:t>
      </w:r>
      <w:r w:rsidRPr="00A22E51">
        <w:rPr>
          <w:rFonts w:ascii="TH Sarabun New" w:hAnsi="TH Sarabun New" w:cs="TH Sarabun New"/>
          <w:sz w:val="28"/>
        </w:rPr>
        <w:t xml:space="preserve"> 1-8.</w:t>
      </w:r>
    </w:p>
    <w:p w:rsidR="009044CF" w:rsidRDefault="0073507F" w:rsidP="009044CF">
      <w:pPr>
        <w:spacing w:after="0" w:line="240" w:lineRule="auto"/>
        <w:rPr>
          <w:rFonts w:ascii="TH Sarabun New" w:hAnsi="TH Sarabun New" w:cs="TH Sarabun New"/>
          <w:sz w:val="28"/>
        </w:rPr>
      </w:pPr>
      <w:r w:rsidRPr="00272F1F">
        <w:rPr>
          <w:rFonts w:ascii="TH Sarabun New" w:hAnsi="TH Sarabun New" w:cs="TH Sarabun New"/>
          <w:sz w:val="28"/>
          <w:cs/>
        </w:rPr>
        <w:t>ทัศนีย์ กล้ามาก</w:t>
      </w:r>
      <w:r w:rsidR="007E41C1" w:rsidRPr="00272F1F">
        <w:rPr>
          <w:rFonts w:ascii="TH Sarabun New" w:hAnsi="TH Sarabun New" w:cs="TH Sarabun New"/>
          <w:sz w:val="28"/>
          <w:cs/>
        </w:rPr>
        <w:t>,</w:t>
      </w:r>
      <w:r w:rsidRPr="00272F1F">
        <w:rPr>
          <w:rFonts w:ascii="TH Sarabun New" w:hAnsi="TH Sarabun New" w:cs="TH Sarabun New"/>
          <w:sz w:val="28"/>
          <w:cs/>
        </w:rPr>
        <w:t xml:space="preserve"> </w:t>
      </w:r>
      <w:r w:rsidR="0042419A" w:rsidRPr="00272F1F">
        <w:rPr>
          <w:rFonts w:ascii="TH Sarabun New" w:hAnsi="TH Sarabun New" w:cs="TH Sarabun New"/>
          <w:sz w:val="28"/>
          <w:cs/>
        </w:rPr>
        <w:t>จอมใจ แซมเพชร</w:t>
      </w:r>
      <w:r w:rsidR="007E41C1" w:rsidRPr="00272F1F">
        <w:rPr>
          <w:rFonts w:ascii="TH Sarabun New" w:hAnsi="TH Sarabun New" w:cs="TH Sarabun New"/>
          <w:sz w:val="28"/>
          <w:cs/>
        </w:rPr>
        <w:t>,</w:t>
      </w:r>
      <w:r w:rsidR="00452916" w:rsidRPr="00272F1F">
        <w:rPr>
          <w:rFonts w:ascii="TH Sarabun New" w:hAnsi="TH Sarabun New" w:cs="TH Sarabun New"/>
          <w:sz w:val="28"/>
        </w:rPr>
        <w:t xml:space="preserve"> </w:t>
      </w:r>
      <w:r w:rsidR="0042419A" w:rsidRPr="00272F1F">
        <w:rPr>
          <w:rFonts w:ascii="TH Sarabun New" w:hAnsi="TH Sarabun New" w:cs="TH Sarabun New"/>
          <w:sz w:val="28"/>
          <w:cs/>
        </w:rPr>
        <w:t>และภูริทัต อินยา</w:t>
      </w:r>
      <w:r w:rsidR="00452916" w:rsidRPr="00272F1F">
        <w:rPr>
          <w:rFonts w:ascii="TH Sarabun New" w:hAnsi="TH Sarabun New" w:cs="TH Sarabun New"/>
          <w:sz w:val="28"/>
        </w:rPr>
        <w:t>.</w:t>
      </w:r>
      <w:r w:rsidRPr="00272F1F">
        <w:rPr>
          <w:rFonts w:ascii="TH Sarabun New" w:hAnsi="TH Sarabun New" w:cs="TH Sarabun New"/>
          <w:sz w:val="28"/>
          <w:cs/>
        </w:rPr>
        <w:t xml:space="preserve"> (</w:t>
      </w:r>
      <w:r w:rsidRPr="00272F1F">
        <w:rPr>
          <w:rFonts w:ascii="TH Sarabun New" w:hAnsi="TH Sarabun New" w:cs="TH Sarabun New"/>
          <w:sz w:val="28"/>
        </w:rPr>
        <w:t>2561</w:t>
      </w:r>
      <w:r w:rsidRPr="00272F1F">
        <w:rPr>
          <w:rFonts w:ascii="TH Sarabun New" w:hAnsi="TH Sarabun New" w:cs="TH Sarabun New"/>
          <w:sz w:val="28"/>
          <w:cs/>
        </w:rPr>
        <w:t>)</w:t>
      </w:r>
      <w:r w:rsidR="0042419A" w:rsidRPr="00272F1F">
        <w:rPr>
          <w:rFonts w:ascii="TH Sarabun New" w:hAnsi="TH Sarabun New" w:cs="TH Sarabun New"/>
          <w:sz w:val="28"/>
        </w:rPr>
        <w:t xml:space="preserve"> </w:t>
      </w:r>
      <w:r w:rsidR="0042419A" w:rsidRPr="00272F1F">
        <w:rPr>
          <w:rFonts w:ascii="TH Sarabun New" w:hAnsi="TH Sarabun New" w:cs="TH Sarabun New"/>
          <w:sz w:val="28"/>
          <w:cs/>
        </w:rPr>
        <w:t>การเปิดเผยข้อมูล</w:t>
      </w:r>
      <w:r w:rsidR="00452916" w:rsidRPr="00272F1F">
        <w:rPr>
          <w:rFonts w:ascii="TH Sarabun New" w:hAnsi="TH Sarabun New" w:cs="TH Sarabun New"/>
          <w:sz w:val="28"/>
          <w:cs/>
        </w:rPr>
        <w:t>ความรับผิดชอบต่อสังคมของบริษัทในหมวดธุรกิจ</w:t>
      </w:r>
    </w:p>
    <w:p w:rsidR="002C3F2C" w:rsidRPr="00272F1F" w:rsidRDefault="00452916" w:rsidP="009044CF">
      <w:pPr>
        <w:spacing w:after="0" w:line="240" w:lineRule="auto"/>
        <w:ind w:firstLine="720"/>
        <w:rPr>
          <w:rFonts w:ascii="TH Sarabun New" w:hAnsi="TH Sarabun New" w:cs="TH Sarabun New"/>
          <w:sz w:val="28"/>
        </w:rPr>
      </w:pPr>
      <w:r w:rsidRPr="00272F1F">
        <w:rPr>
          <w:rFonts w:ascii="TH Sarabun New" w:hAnsi="TH Sarabun New" w:cs="TH Sarabun New"/>
          <w:sz w:val="28"/>
          <w:cs/>
        </w:rPr>
        <w:t xml:space="preserve">การแพทย์ที่จดทะเบียนในตลาดหลักทรัพย์แห่งประเทศไทย. </w:t>
      </w:r>
      <w:r w:rsidR="00E81DB0" w:rsidRPr="00E324B2">
        <w:rPr>
          <w:rFonts w:ascii="TH Sarabun New" w:hAnsi="TH Sarabun New" w:cs="TH Sarabun New"/>
          <w:b/>
          <w:bCs/>
          <w:sz w:val="28"/>
          <w:cs/>
        </w:rPr>
        <w:t xml:space="preserve">วารสารบัณฑิตวิทยาลัย พิชญทรรศน์, </w:t>
      </w:r>
      <w:r w:rsidR="00E81DB0" w:rsidRPr="00E324B2">
        <w:rPr>
          <w:rFonts w:ascii="TH Sarabun New" w:hAnsi="TH Sarabun New" w:cs="TH Sarabun New"/>
          <w:sz w:val="28"/>
        </w:rPr>
        <w:t>13</w:t>
      </w:r>
      <w:r w:rsidR="00E81DB0" w:rsidRPr="00272F1F">
        <w:rPr>
          <w:rFonts w:ascii="TH Sarabun New" w:hAnsi="TH Sarabun New" w:cs="TH Sarabun New"/>
          <w:sz w:val="28"/>
        </w:rPr>
        <w:t>(2)</w:t>
      </w:r>
      <w:r w:rsidR="00E81DB0" w:rsidRPr="00272F1F">
        <w:rPr>
          <w:rFonts w:ascii="TH Sarabun New" w:hAnsi="TH Sarabun New" w:cs="TH Sarabun New"/>
          <w:sz w:val="28"/>
          <w:cs/>
        </w:rPr>
        <w:t xml:space="preserve">, </w:t>
      </w:r>
      <w:r w:rsidR="00E81DB0" w:rsidRPr="00272F1F">
        <w:rPr>
          <w:rFonts w:ascii="TH Sarabun New" w:hAnsi="TH Sarabun New" w:cs="TH Sarabun New"/>
          <w:sz w:val="28"/>
        </w:rPr>
        <w:t>63-76.</w:t>
      </w:r>
    </w:p>
    <w:p w:rsidR="00A22E51" w:rsidRDefault="00A22E51" w:rsidP="00A22E51">
      <w:pPr>
        <w:spacing w:after="0" w:line="240" w:lineRule="auto"/>
        <w:rPr>
          <w:rFonts w:ascii="TH Sarabun New" w:hAnsi="TH Sarabun New" w:cs="TH Sarabun New"/>
          <w:sz w:val="28"/>
        </w:rPr>
      </w:pPr>
      <w:r w:rsidRPr="00272F1F">
        <w:rPr>
          <w:rFonts w:ascii="TH Sarabun New" w:hAnsi="TH Sarabun New" w:cs="TH Sarabun New"/>
          <w:sz w:val="28"/>
          <w:cs/>
        </w:rPr>
        <w:t>ปิยะดา เนตรสุวรรณ, มนทิพย์ ตั้งเอกจิต,</w:t>
      </w:r>
      <w:r w:rsidRPr="00272F1F">
        <w:rPr>
          <w:rFonts w:ascii="TH Sarabun New" w:hAnsi="TH Sarabun New" w:cs="TH Sarabun New"/>
          <w:sz w:val="28"/>
        </w:rPr>
        <w:t xml:space="preserve"> </w:t>
      </w:r>
      <w:r w:rsidRPr="00272F1F">
        <w:rPr>
          <w:rFonts w:ascii="TH Sarabun New" w:hAnsi="TH Sarabun New" w:cs="TH Sarabun New"/>
          <w:sz w:val="28"/>
          <w:cs/>
        </w:rPr>
        <w:t>และภูริทัต อินยา.</w:t>
      </w:r>
      <w:r w:rsidRPr="00272F1F">
        <w:rPr>
          <w:rFonts w:ascii="TH Sarabun New" w:hAnsi="TH Sarabun New" w:cs="TH Sarabun New"/>
          <w:sz w:val="28"/>
        </w:rPr>
        <w:t xml:space="preserve"> </w:t>
      </w:r>
      <w:r w:rsidRPr="00272F1F">
        <w:rPr>
          <w:rFonts w:ascii="TH Sarabun New" w:hAnsi="TH Sarabun New" w:cs="TH Sarabun New"/>
          <w:sz w:val="28"/>
          <w:cs/>
        </w:rPr>
        <w:t>(</w:t>
      </w:r>
      <w:r w:rsidRPr="00272F1F">
        <w:rPr>
          <w:rFonts w:ascii="TH Sarabun New" w:hAnsi="TH Sarabun New" w:cs="TH Sarabun New"/>
          <w:sz w:val="28"/>
        </w:rPr>
        <w:t>2565)</w:t>
      </w:r>
      <w:r w:rsidRPr="00272F1F">
        <w:rPr>
          <w:rFonts w:ascii="TH Sarabun New" w:hAnsi="TH Sarabun New" w:cs="TH Sarabun New"/>
          <w:sz w:val="28"/>
          <w:cs/>
        </w:rPr>
        <w:t>.</w:t>
      </w:r>
      <w:r w:rsidRPr="00272F1F">
        <w:rPr>
          <w:rFonts w:ascii="TH Sarabun New" w:hAnsi="TH Sarabun New" w:cs="TH Sarabun New"/>
          <w:sz w:val="28"/>
        </w:rPr>
        <w:t xml:space="preserve">  </w:t>
      </w:r>
      <w:r w:rsidRPr="00272F1F">
        <w:rPr>
          <w:rFonts w:ascii="TH Sarabun New" w:hAnsi="TH Sarabun New" w:cs="TH Sarabun New"/>
          <w:sz w:val="28"/>
          <w:cs/>
        </w:rPr>
        <w:t>การเปิดเผยข้อมูลความยั่งยืนของบริษัทจดทะเบียนในตลาด</w:t>
      </w:r>
    </w:p>
    <w:p w:rsidR="00A22E51" w:rsidRPr="00272F1F" w:rsidRDefault="00A22E51" w:rsidP="00A22E51">
      <w:pPr>
        <w:spacing w:after="0" w:line="240" w:lineRule="auto"/>
        <w:ind w:firstLine="720"/>
        <w:rPr>
          <w:rFonts w:ascii="TH Sarabun New" w:hAnsi="TH Sarabun New" w:cs="TH Sarabun New"/>
          <w:sz w:val="28"/>
        </w:rPr>
      </w:pPr>
      <w:r w:rsidRPr="00272F1F">
        <w:rPr>
          <w:rFonts w:ascii="TH Sarabun New" w:hAnsi="TH Sarabun New" w:cs="TH Sarabun New"/>
          <w:sz w:val="28"/>
          <w:cs/>
        </w:rPr>
        <w:t>หลักทรัพย์แห่งประเทศไทย.</w:t>
      </w:r>
      <w:r w:rsidRPr="00272F1F">
        <w:rPr>
          <w:rFonts w:ascii="TH Sarabun New" w:hAnsi="TH Sarabun New" w:cs="TH Sarabun New"/>
          <w:sz w:val="28"/>
        </w:rPr>
        <w:t xml:space="preserve"> </w:t>
      </w:r>
      <w:r w:rsidRPr="00E324B2">
        <w:rPr>
          <w:rFonts w:ascii="TH Sarabun New" w:hAnsi="TH Sarabun New" w:cs="TH Sarabun New"/>
          <w:b/>
          <w:bCs/>
          <w:sz w:val="28"/>
          <w:cs/>
        </w:rPr>
        <w:t>วารสารวิทยาการจัดการ</w:t>
      </w:r>
      <w:r w:rsidRPr="00E324B2">
        <w:rPr>
          <w:rFonts w:ascii="TH Sarabun New" w:hAnsi="TH Sarabun New" w:cs="TH Sarabun New"/>
          <w:b/>
          <w:bCs/>
          <w:sz w:val="28"/>
        </w:rPr>
        <w:t xml:space="preserve"> </w:t>
      </w:r>
      <w:r w:rsidRPr="00E324B2">
        <w:rPr>
          <w:rFonts w:ascii="TH Sarabun New" w:hAnsi="TH Sarabun New" w:cs="TH Sarabun New"/>
          <w:b/>
          <w:bCs/>
          <w:sz w:val="28"/>
          <w:cs/>
        </w:rPr>
        <w:t xml:space="preserve">มหาวิทยาลัยสงขลานครินทร์, </w:t>
      </w:r>
      <w:r w:rsidRPr="00E324B2">
        <w:rPr>
          <w:rFonts w:ascii="TH Sarabun New" w:hAnsi="TH Sarabun New" w:cs="TH Sarabun New"/>
          <w:sz w:val="28"/>
        </w:rPr>
        <w:t>39</w:t>
      </w:r>
      <w:r w:rsidRPr="00272F1F">
        <w:rPr>
          <w:rFonts w:ascii="TH Sarabun New" w:hAnsi="TH Sarabun New" w:cs="TH Sarabun New"/>
          <w:sz w:val="28"/>
          <w:cs/>
        </w:rPr>
        <w:t>(</w:t>
      </w:r>
      <w:r w:rsidRPr="00272F1F">
        <w:rPr>
          <w:rFonts w:ascii="TH Sarabun New" w:hAnsi="TH Sarabun New" w:cs="TH Sarabun New"/>
          <w:sz w:val="28"/>
        </w:rPr>
        <w:t>1</w:t>
      </w:r>
      <w:r w:rsidRPr="00272F1F">
        <w:rPr>
          <w:rFonts w:ascii="TH Sarabun New" w:hAnsi="TH Sarabun New" w:cs="TH Sarabun New"/>
          <w:sz w:val="28"/>
          <w:cs/>
        </w:rPr>
        <w:t>)</w:t>
      </w:r>
      <w:r w:rsidRPr="00272F1F">
        <w:rPr>
          <w:rFonts w:ascii="TH Sarabun New" w:hAnsi="TH Sarabun New" w:cs="TH Sarabun New"/>
          <w:sz w:val="28"/>
        </w:rPr>
        <w:t>, 1-26.</w:t>
      </w:r>
    </w:p>
    <w:p w:rsidR="009044CF" w:rsidRPr="00E324B2" w:rsidRDefault="0073507F" w:rsidP="009044CF">
      <w:pPr>
        <w:spacing w:after="0" w:line="240" w:lineRule="auto"/>
        <w:rPr>
          <w:rFonts w:ascii="TH Sarabun New" w:hAnsi="TH Sarabun New" w:cs="TH Sarabun New"/>
          <w:b/>
          <w:bCs/>
          <w:sz w:val="28"/>
        </w:rPr>
      </w:pPr>
      <w:bookmarkStart w:id="9" w:name="_GoBack"/>
      <w:r w:rsidRPr="00272F1F">
        <w:rPr>
          <w:rFonts w:ascii="TH Sarabun New" w:hAnsi="TH Sarabun New" w:cs="TH Sarabun New"/>
          <w:sz w:val="28"/>
          <w:cs/>
        </w:rPr>
        <w:t>วิภา</w:t>
      </w:r>
      <w:bookmarkEnd w:id="9"/>
      <w:r w:rsidRPr="00272F1F">
        <w:rPr>
          <w:rFonts w:ascii="TH Sarabun New" w:hAnsi="TH Sarabun New" w:cs="TH Sarabun New"/>
          <w:sz w:val="28"/>
          <w:cs/>
        </w:rPr>
        <w:t xml:space="preserve"> จงรักษ์สัตย์</w:t>
      </w:r>
      <w:r w:rsidR="00F63257" w:rsidRPr="00272F1F">
        <w:rPr>
          <w:rFonts w:ascii="TH Sarabun New" w:hAnsi="TH Sarabun New" w:cs="TH Sarabun New"/>
          <w:sz w:val="28"/>
        </w:rPr>
        <w:t>.</w:t>
      </w:r>
      <w:r w:rsidRPr="00272F1F">
        <w:rPr>
          <w:rFonts w:ascii="TH Sarabun New" w:hAnsi="TH Sarabun New" w:cs="TH Sarabun New"/>
          <w:sz w:val="28"/>
          <w:cs/>
        </w:rPr>
        <w:t xml:space="preserve"> (</w:t>
      </w:r>
      <w:r w:rsidRPr="00272F1F">
        <w:rPr>
          <w:rFonts w:ascii="TH Sarabun New" w:hAnsi="TH Sarabun New" w:cs="TH Sarabun New"/>
          <w:sz w:val="28"/>
        </w:rPr>
        <w:t>2559)</w:t>
      </w:r>
      <w:r w:rsidR="00F63257" w:rsidRPr="00272F1F">
        <w:rPr>
          <w:rFonts w:ascii="TH Sarabun New" w:hAnsi="TH Sarabun New" w:cs="TH Sarabun New"/>
          <w:sz w:val="28"/>
        </w:rPr>
        <w:t>.</w:t>
      </w:r>
      <w:r w:rsidR="00C603D1" w:rsidRPr="00272F1F">
        <w:rPr>
          <w:rFonts w:ascii="TH Sarabun New" w:hAnsi="TH Sarabun New" w:cs="TH Sarabun New"/>
          <w:sz w:val="28"/>
        </w:rPr>
        <w:t xml:space="preserve"> </w:t>
      </w:r>
      <w:r w:rsidR="00C603D1" w:rsidRPr="00272F1F">
        <w:rPr>
          <w:rFonts w:ascii="TH Sarabun New" w:hAnsi="TH Sarabun New" w:cs="TH Sarabun New"/>
          <w:sz w:val="28"/>
          <w:cs/>
        </w:rPr>
        <w:t>การเปิดเผยข้อมูลความรับผิดชอบต่อสังคมของกิจการในประเทศไทย</w:t>
      </w:r>
      <w:r w:rsidR="00F63257" w:rsidRPr="00272F1F">
        <w:rPr>
          <w:rFonts w:ascii="TH Sarabun New" w:hAnsi="TH Sarabun New" w:cs="TH Sarabun New"/>
          <w:sz w:val="28"/>
        </w:rPr>
        <w:t>.</w:t>
      </w:r>
      <w:r w:rsidR="00C603D1" w:rsidRPr="00272F1F">
        <w:rPr>
          <w:rFonts w:ascii="TH Sarabun New" w:hAnsi="TH Sarabun New" w:cs="TH Sarabun New"/>
          <w:sz w:val="28"/>
        </w:rPr>
        <w:t xml:space="preserve"> </w:t>
      </w:r>
      <w:r w:rsidR="00C603D1" w:rsidRPr="00E324B2">
        <w:rPr>
          <w:rFonts w:ascii="TH Sarabun New" w:hAnsi="TH Sarabun New" w:cs="TH Sarabun New"/>
          <w:b/>
          <w:bCs/>
          <w:sz w:val="28"/>
          <w:cs/>
        </w:rPr>
        <w:t>วารสารศรีนครินทรวิโรฒวิจัย</w:t>
      </w:r>
    </w:p>
    <w:p w:rsidR="0073507F" w:rsidRPr="009044CF" w:rsidRDefault="00C603D1" w:rsidP="009044CF">
      <w:pPr>
        <w:spacing w:after="0" w:line="240" w:lineRule="auto"/>
        <w:ind w:firstLine="720"/>
        <w:rPr>
          <w:rFonts w:ascii="TH Sarabun New" w:hAnsi="TH Sarabun New" w:cs="TH Sarabun New"/>
          <w:b/>
          <w:bCs/>
          <w:i/>
          <w:iCs/>
          <w:sz w:val="28"/>
        </w:rPr>
      </w:pPr>
      <w:r w:rsidRPr="00E324B2">
        <w:rPr>
          <w:rFonts w:ascii="TH Sarabun New" w:hAnsi="TH Sarabun New" w:cs="TH Sarabun New"/>
          <w:b/>
          <w:bCs/>
          <w:sz w:val="28"/>
          <w:cs/>
        </w:rPr>
        <w:t>และพัฒนา (สาขามนุษยศาสตร์และสังคมศาสตร์)</w:t>
      </w:r>
      <w:r w:rsidR="00F63257" w:rsidRPr="00E324B2">
        <w:rPr>
          <w:rFonts w:ascii="TH Sarabun New" w:hAnsi="TH Sarabun New" w:cs="TH Sarabun New"/>
          <w:b/>
          <w:bCs/>
          <w:sz w:val="28"/>
        </w:rPr>
        <w:t xml:space="preserve">, </w:t>
      </w:r>
      <w:r w:rsidR="00F63257" w:rsidRPr="00E324B2">
        <w:rPr>
          <w:rFonts w:ascii="TH Sarabun New" w:hAnsi="TH Sarabun New" w:cs="TH Sarabun New"/>
          <w:sz w:val="28"/>
        </w:rPr>
        <w:t>8(</w:t>
      </w:r>
      <w:r w:rsidR="00F63257" w:rsidRPr="00272F1F">
        <w:rPr>
          <w:rFonts w:ascii="TH Sarabun New" w:hAnsi="TH Sarabun New" w:cs="TH Sarabun New"/>
          <w:sz w:val="28"/>
        </w:rPr>
        <w:t xml:space="preserve">5), </w:t>
      </w:r>
      <w:r w:rsidRPr="00272F1F">
        <w:rPr>
          <w:rFonts w:ascii="TH Sarabun New" w:hAnsi="TH Sarabun New" w:cs="TH Sarabun New"/>
          <w:sz w:val="28"/>
        </w:rPr>
        <w:t>128-144.</w:t>
      </w:r>
    </w:p>
    <w:p w:rsidR="00F63257" w:rsidRPr="00272F1F" w:rsidRDefault="00F63257" w:rsidP="00F63257">
      <w:pPr>
        <w:spacing w:after="0" w:line="240" w:lineRule="auto"/>
        <w:ind w:left="720" w:hanging="720"/>
        <w:contextualSpacing/>
        <w:jc w:val="thaiDistribute"/>
        <w:rPr>
          <w:rFonts w:ascii="TH Sarabun New" w:hAnsi="TH Sarabun New" w:cs="TH Sarabun New"/>
          <w:sz w:val="28"/>
        </w:rPr>
      </w:pPr>
      <w:r w:rsidRPr="00272F1F">
        <w:rPr>
          <w:rFonts w:ascii="TH Sarabun New" w:hAnsi="TH Sarabun New" w:cs="TH Sarabun New"/>
          <w:sz w:val="28"/>
          <w:cs/>
        </w:rPr>
        <w:t>วิริยา จงรักษ์สัตย์</w:t>
      </w:r>
      <w:r w:rsidRPr="00272F1F">
        <w:rPr>
          <w:rFonts w:ascii="TH Sarabun New" w:hAnsi="TH Sarabun New" w:cs="TH Sarabun New"/>
          <w:sz w:val="28"/>
        </w:rPr>
        <w:t xml:space="preserve">. </w:t>
      </w:r>
      <w:r w:rsidRPr="00272F1F">
        <w:rPr>
          <w:rFonts w:ascii="TH Sarabun New" w:hAnsi="TH Sarabun New" w:cs="TH Sarabun New"/>
          <w:sz w:val="28"/>
          <w:cs/>
        </w:rPr>
        <w:t>(256</w:t>
      </w:r>
      <w:r w:rsidRPr="00272F1F">
        <w:rPr>
          <w:rFonts w:ascii="TH Sarabun New" w:hAnsi="TH Sarabun New" w:cs="TH Sarabun New"/>
          <w:sz w:val="28"/>
        </w:rPr>
        <w:t>1</w:t>
      </w:r>
      <w:r w:rsidRPr="00272F1F">
        <w:rPr>
          <w:rFonts w:ascii="TH Sarabun New" w:hAnsi="TH Sarabun New" w:cs="TH Sarabun New"/>
          <w:sz w:val="28"/>
          <w:cs/>
        </w:rPr>
        <w:t>)</w:t>
      </w:r>
      <w:r w:rsidRPr="00272F1F">
        <w:rPr>
          <w:rFonts w:ascii="TH Sarabun New" w:hAnsi="TH Sarabun New" w:cs="TH Sarabun New"/>
          <w:sz w:val="28"/>
        </w:rPr>
        <w:t xml:space="preserve">. </w:t>
      </w:r>
      <w:r w:rsidRPr="00272F1F">
        <w:rPr>
          <w:rFonts w:ascii="TH Sarabun New" w:hAnsi="TH Sarabun New" w:cs="TH Sarabun New"/>
          <w:i/>
          <w:iCs/>
          <w:sz w:val="28"/>
          <w:cs/>
        </w:rPr>
        <w:t xml:space="preserve"> </w:t>
      </w:r>
      <w:r w:rsidRPr="00272F1F">
        <w:rPr>
          <w:rFonts w:ascii="TH Sarabun New" w:hAnsi="TH Sarabun New" w:cs="TH Sarabun New"/>
          <w:sz w:val="28"/>
          <w:cs/>
        </w:rPr>
        <w:t xml:space="preserve">การเปิดเผยข้อมูลทางสังคมและสิ่งแวดล้อมตามกรอบการจัดทำรายงานของ </w:t>
      </w:r>
      <w:r w:rsidRPr="00272F1F">
        <w:rPr>
          <w:rFonts w:ascii="TH Sarabun New" w:hAnsi="TH Sarabun New" w:cs="TH Sarabun New"/>
          <w:sz w:val="28"/>
        </w:rPr>
        <w:t xml:space="preserve">GRI: </w:t>
      </w:r>
      <w:r w:rsidRPr="00272F1F">
        <w:rPr>
          <w:rFonts w:ascii="TH Sarabun New" w:hAnsi="TH Sarabun New" w:cs="TH Sarabun New"/>
          <w:sz w:val="28"/>
          <w:cs/>
        </w:rPr>
        <w:t>กรณีศึกษา บริษัทจดทะเบียนในตลาดหลักทรัพย์แห่งประเทศไทยในกลุ่มดัชนีเซท 100</w:t>
      </w:r>
      <w:r w:rsidRPr="009044CF">
        <w:rPr>
          <w:rFonts w:ascii="TH Sarabun New" w:hAnsi="TH Sarabun New" w:cs="TH Sarabun New"/>
          <w:b/>
          <w:bCs/>
          <w:i/>
          <w:iCs/>
          <w:sz w:val="28"/>
        </w:rPr>
        <w:t xml:space="preserve">. </w:t>
      </w:r>
      <w:r w:rsidRPr="009044CF">
        <w:rPr>
          <w:rFonts w:ascii="TH Sarabun New" w:hAnsi="TH Sarabun New" w:cs="TH Sarabun New"/>
          <w:b/>
          <w:bCs/>
          <w:i/>
          <w:iCs/>
          <w:sz w:val="28"/>
          <w:cs/>
        </w:rPr>
        <w:t xml:space="preserve"> </w:t>
      </w:r>
      <w:r w:rsidRPr="00E324B2">
        <w:rPr>
          <w:rFonts w:ascii="TH Sarabun New" w:hAnsi="TH Sarabun New" w:cs="TH Sarabun New"/>
          <w:b/>
          <w:bCs/>
          <w:sz w:val="28"/>
          <w:cs/>
        </w:rPr>
        <w:t>วารสารเกษตรศาสตร์ธุรกิจประยุกต์</w:t>
      </w:r>
      <w:r w:rsidRPr="00E324B2">
        <w:rPr>
          <w:rFonts w:ascii="TH Sarabun New" w:hAnsi="TH Sarabun New" w:cs="TH Sarabun New"/>
          <w:b/>
          <w:bCs/>
          <w:sz w:val="28"/>
        </w:rPr>
        <w:t xml:space="preserve">, </w:t>
      </w:r>
      <w:r w:rsidRPr="00E324B2">
        <w:rPr>
          <w:rFonts w:ascii="TH Sarabun New" w:hAnsi="TH Sarabun New" w:cs="TH Sarabun New"/>
          <w:sz w:val="28"/>
        </w:rPr>
        <w:t>12</w:t>
      </w:r>
      <w:r w:rsidRPr="00272F1F">
        <w:rPr>
          <w:rFonts w:ascii="TH Sarabun New" w:hAnsi="TH Sarabun New" w:cs="TH Sarabun New"/>
          <w:sz w:val="28"/>
        </w:rPr>
        <w:t>(17), 1-22.</w:t>
      </w:r>
      <w:r w:rsidRPr="00272F1F">
        <w:rPr>
          <w:rFonts w:ascii="TH Sarabun New" w:hAnsi="TH Sarabun New" w:cs="TH Sarabun New"/>
          <w:sz w:val="28"/>
          <w:cs/>
        </w:rPr>
        <w:t xml:space="preserve"> </w:t>
      </w:r>
    </w:p>
    <w:p w:rsidR="009044CF" w:rsidRDefault="00C603D1" w:rsidP="009044CF">
      <w:pPr>
        <w:spacing w:after="0" w:line="240" w:lineRule="auto"/>
        <w:rPr>
          <w:rFonts w:ascii="TH Sarabun New" w:hAnsi="TH Sarabun New" w:cs="TH Sarabun New"/>
          <w:sz w:val="28"/>
        </w:rPr>
      </w:pPr>
      <w:r w:rsidRPr="00272F1F">
        <w:rPr>
          <w:rFonts w:ascii="TH Sarabun New" w:hAnsi="TH Sarabun New" w:cs="TH Sarabun New"/>
          <w:sz w:val="28"/>
          <w:cs/>
        </w:rPr>
        <w:t>สุมินทร เบ้าธรรม</w:t>
      </w:r>
      <w:r w:rsidR="00F63257" w:rsidRPr="00272F1F">
        <w:rPr>
          <w:rFonts w:ascii="TH Sarabun New" w:hAnsi="TH Sarabun New" w:cs="TH Sarabun New"/>
          <w:sz w:val="28"/>
          <w:cs/>
        </w:rPr>
        <w:t>,</w:t>
      </w:r>
      <w:r w:rsidRPr="00272F1F">
        <w:rPr>
          <w:rFonts w:ascii="TH Sarabun New" w:hAnsi="TH Sarabun New" w:cs="TH Sarabun New"/>
          <w:sz w:val="28"/>
        </w:rPr>
        <w:t xml:space="preserve"> </w:t>
      </w:r>
      <w:r w:rsidRPr="00272F1F">
        <w:rPr>
          <w:rFonts w:ascii="TH Sarabun New" w:hAnsi="TH Sarabun New" w:cs="TH Sarabun New"/>
          <w:sz w:val="28"/>
          <w:cs/>
        </w:rPr>
        <w:t>อัยรฎา สัพโส</w:t>
      </w:r>
      <w:r w:rsidR="00F63257" w:rsidRPr="00272F1F">
        <w:rPr>
          <w:rFonts w:ascii="TH Sarabun New" w:hAnsi="TH Sarabun New" w:cs="TH Sarabun New"/>
          <w:sz w:val="28"/>
          <w:cs/>
        </w:rPr>
        <w:t>,</w:t>
      </w:r>
      <w:r w:rsidRPr="00272F1F">
        <w:rPr>
          <w:rFonts w:ascii="TH Sarabun New" w:hAnsi="TH Sarabun New" w:cs="TH Sarabun New"/>
          <w:sz w:val="28"/>
        </w:rPr>
        <w:t xml:space="preserve"> </w:t>
      </w:r>
      <w:r w:rsidRPr="00272F1F">
        <w:rPr>
          <w:rFonts w:ascii="TH Sarabun New" w:hAnsi="TH Sarabun New" w:cs="TH Sarabun New"/>
          <w:sz w:val="28"/>
          <w:cs/>
        </w:rPr>
        <w:t>สุดารัตน์ ไชยโสตร</w:t>
      </w:r>
      <w:r w:rsidR="00F63257" w:rsidRPr="00272F1F">
        <w:rPr>
          <w:rFonts w:ascii="TH Sarabun New" w:hAnsi="TH Sarabun New" w:cs="TH Sarabun New"/>
          <w:sz w:val="28"/>
          <w:cs/>
        </w:rPr>
        <w:t xml:space="preserve">, </w:t>
      </w:r>
      <w:r w:rsidRPr="00272F1F">
        <w:rPr>
          <w:rFonts w:ascii="TH Sarabun New" w:hAnsi="TH Sarabun New" w:cs="TH Sarabun New"/>
          <w:sz w:val="28"/>
          <w:cs/>
        </w:rPr>
        <w:t>เสาวณี ภิรมย์จิตร</w:t>
      </w:r>
      <w:r w:rsidR="007E41C1" w:rsidRPr="00272F1F">
        <w:rPr>
          <w:rFonts w:ascii="TH Sarabun New" w:hAnsi="TH Sarabun New" w:cs="TH Sarabun New"/>
          <w:sz w:val="28"/>
          <w:cs/>
        </w:rPr>
        <w:t>,</w:t>
      </w:r>
      <w:r w:rsidRPr="00272F1F">
        <w:rPr>
          <w:rFonts w:ascii="TH Sarabun New" w:hAnsi="TH Sarabun New" w:cs="TH Sarabun New"/>
          <w:sz w:val="28"/>
        </w:rPr>
        <w:t xml:space="preserve"> </w:t>
      </w:r>
      <w:r w:rsidRPr="00272F1F">
        <w:rPr>
          <w:rFonts w:ascii="TH Sarabun New" w:hAnsi="TH Sarabun New" w:cs="TH Sarabun New"/>
          <w:sz w:val="28"/>
          <w:cs/>
        </w:rPr>
        <w:t>และสุภัทรา กาญบุตร. (</w:t>
      </w:r>
      <w:r w:rsidRPr="00272F1F">
        <w:rPr>
          <w:rFonts w:ascii="TH Sarabun New" w:hAnsi="TH Sarabun New" w:cs="TH Sarabun New"/>
          <w:sz w:val="28"/>
        </w:rPr>
        <w:t xml:space="preserve">2564). </w:t>
      </w:r>
      <w:r w:rsidRPr="00272F1F">
        <w:rPr>
          <w:rFonts w:ascii="TH Sarabun New" w:hAnsi="TH Sarabun New" w:cs="TH Sarabun New"/>
          <w:sz w:val="28"/>
          <w:cs/>
        </w:rPr>
        <w:t>ระดับการเปิดเผยข้อมูล</w:t>
      </w:r>
    </w:p>
    <w:p w:rsidR="00C603D1" w:rsidRPr="00272F1F" w:rsidRDefault="00C603D1" w:rsidP="009044CF">
      <w:pPr>
        <w:spacing w:after="0" w:line="240" w:lineRule="auto"/>
        <w:ind w:left="720"/>
        <w:rPr>
          <w:rFonts w:ascii="TH Sarabun New" w:hAnsi="TH Sarabun New" w:cs="TH Sarabun New"/>
          <w:sz w:val="28"/>
        </w:rPr>
      </w:pPr>
      <w:r w:rsidRPr="00272F1F">
        <w:rPr>
          <w:rFonts w:ascii="TH Sarabun New" w:hAnsi="TH Sarabun New" w:cs="TH Sarabun New"/>
          <w:sz w:val="28"/>
          <w:cs/>
        </w:rPr>
        <w:t>ความรับผิดชอบต่อสังคมของบริษัทจดทะเบียน</w:t>
      </w:r>
      <w:r w:rsidRPr="00272F1F">
        <w:rPr>
          <w:rFonts w:ascii="TH Sarabun New" w:hAnsi="TH Sarabun New" w:cs="TH Sarabun New"/>
          <w:sz w:val="28"/>
        </w:rPr>
        <w:t xml:space="preserve"> </w:t>
      </w:r>
      <w:r w:rsidRPr="00272F1F">
        <w:rPr>
          <w:rFonts w:ascii="TH Sarabun New" w:hAnsi="TH Sarabun New" w:cs="TH Sarabun New"/>
          <w:sz w:val="28"/>
          <w:cs/>
        </w:rPr>
        <w:t>ในตลาดหลักทรัพย์แห่งประเทศไทย กรณีศึกษา: กลุ่มทรัพยากร</w:t>
      </w:r>
      <w:r w:rsidRPr="00272F1F">
        <w:rPr>
          <w:rFonts w:ascii="TH Sarabun New" w:hAnsi="TH Sarabun New" w:cs="TH Sarabun New"/>
          <w:sz w:val="28"/>
        </w:rPr>
        <w:t xml:space="preserve">. </w:t>
      </w:r>
      <w:r w:rsidRPr="00E324B2">
        <w:rPr>
          <w:rFonts w:ascii="TH Sarabun New" w:hAnsi="TH Sarabun New" w:cs="TH Sarabun New"/>
          <w:b/>
          <w:bCs/>
          <w:sz w:val="28"/>
          <w:cs/>
        </w:rPr>
        <w:t>วารสารวิทยาการจัดการ คณะวิทยาการจัดการ มหาวิทยาลัยราชภัฏพิบูลสงคราม</w:t>
      </w:r>
      <w:r w:rsidRPr="00E324B2">
        <w:rPr>
          <w:rFonts w:ascii="TH Sarabun New" w:hAnsi="TH Sarabun New" w:cs="TH Sarabun New"/>
          <w:b/>
          <w:bCs/>
          <w:sz w:val="28"/>
        </w:rPr>
        <w:t xml:space="preserve">, </w:t>
      </w:r>
      <w:r w:rsidRPr="00E324B2">
        <w:rPr>
          <w:rFonts w:ascii="TH Sarabun New" w:hAnsi="TH Sarabun New" w:cs="TH Sarabun New"/>
          <w:sz w:val="28"/>
        </w:rPr>
        <w:t>3</w:t>
      </w:r>
      <w:r w:rsidRPr="00272F1F">
        <w:rPr>
          <w:rFonts w:ascii="TH Sarabun New" w:hAnsi="TH Sarabun New" w:cs="TH Sarabun New"/>
          <w:sz w:val="28"/>
        </w:rPr>
        <w:t>(1), 78-88.</w:t>
      </w:r>
    </w:p>
    <w:p w:rsidR="009044CF" w:rsidRDefault="00C603D1" w:rsidP="007E41C1">
      <w:pPr>
        <w:spacing w:after="0" w:line="240" w:lineRule="auto"/>
        <w:rPr>
          <w:rFonts w:ascii="TH Sarabun New" w:hAnsi="TH Sarabun New" w:cs="TH Sarabun New"/>
          <w:sz w:val="28"/>
        </w:rPr>
      </w:pPr>
      <w:r w:rsidRPr="00272F1F">
        <w:rPr>
          <w:rFonts w:ascii="TH Sarabun New" w:hAnsi="TH Sarabun New" w:cs="TH Sarabun New"/>
          <w:sz w:val="28"/>
          <w:cs/>
        </w:rPr>
        <w:t>สุมินทร เบ้าธรรม</w:t>
      </w:r>
      <w:r w:rsidRPr="00272F1F">
        <w:rPr>
          <w:rFonts w:ascii="TH Sarabun New" w:hAnsi="TH Sarabun New" w:cs="TH Sarabun New"/>
          <w:sz w:val="28"/>
        </w:rPr>
        <w:t xml:space="preserve">, </w:t>
      </w:r>
      <w:r w:rsidRPr="00272F1F">
        <w:rPr>
          <w:rFonts w:ascii="TH Sarabun New" w:hAnsi="TH Sarabun New" w:cs="TH Sarabun New"/>
          <w:sz w:val="28"/>
          <w:cs/>
        </w:rPr>
        <w:t>ฐิติวรดา แสงสว่าง</w:t>
      </w:r>
      <w:r w:rsidRPr="00272F1F">
        <w:rPr>
          <w:rFonts w:ascii="TH Sarabun New" w:hAnsi="TH Sarabun New" w:cs="TH Sarabun New"/>
          <w:sz w:val="28"/>
        </w:rPr>
        <w:t xml:space="preserve">, </w:t>
      </w:r>
      <w:r w:rsidRPr="00272F1F">
        <w:rPr>
          <w:rFonts w:ascii="TH Sarabun New" w:hAnsi="TH Sarabun New" w:cs="TH Sarabun New"/>
          <w:sz w:val="28"/>
          <w:cs/>
        </w:rPr>
        <w:t>ภาวรินทร์</w:t>
      </w:r>
      <w:r w:rsidR="007E41C1" w:rsidRPr="00272F1F">
        <w:rPr>
          <w:rFonts w:ascii="TH Sarabun New" w:hAnsi="TH Sarabun New" w:cs="TH Sarabun New"/>
          <w:sz w:val="28"/>
          <w:cs/>
        </w:rPr>
        <w:t xml:space="preserve"> </w:t>
      </w:r>
      <w:r w:rsidRPr="00272F1F">
        <w:rPr>
          <w:rFonts w:ascii="TH Sarabun New" w:hAnsi="TH Sarabun New" w:cs="TH Sarabun New"/>
          <w:sz w:val="28"/>
          <w:cs/>
        </w:rPr>
        <w:t>อินธิโคตร</w:t>
      </w:r>
      <w:r w:rsidRPr="00272F1F">
        <w:rPr>
          <w:rFonts w:ascii="TH Sarabun New" w:hAnsi="TH Sarabun New" w:cs="TH Sarabun New"/>
          <w:sz w:val="28"/>
        </w:rPr>
        <w:t xml:space="preserve">, </w:t>
      </w:r>
      <w:r w:rsidRPr="00272F1F">
        <w:rPr>
          <w:rFonts w:ascii="TH Sarabun New" w:hAnsi="TH Sarabun New" w:cs="TH Sarabun New"/>
          <w:sz w:val="28"/>
          <w:cs/>
        </w:rPr>
        <w:t>ปวีณ์นุช บุญเพิ่ม</w:t>
      </w:r>
      <w:r w:rsidRPr="00272F1F">
        <w:rPr>
          <w:rFonts w:ascii="TH Sarabun New" w:hAnsi="TH Sarabun New" w:cs="TH Sarabun New"/>
          <w:sz w:val="28"/>
        </w:rPr>
        <w:t xml:space="preserve">, </w:t>
      </w:r>
      <w:r w:rsidR="007E41C1" w:rsidRPr="00272F1F">
        <w:rPr>
          <w:rFonts w:ascii="TH Sarabun New" w:hAnsi="TH Sarabun New" w:cs="TH Sarabun New"/>
          <w:sz w:val="28"/>
          <w:cs/>
        </w:rPr>
        <w:t>และ</w:t>
      </w:r>
      <w:r w:rsidRPr="00272F1F">
        <w:rPr>
          <w:rFonts w:ascii="TH Sarabun New" w:hAnsi="TH Sarabun New" w:cs="TH Sarabun New"/>
          <w:sz w:val="28"/>
          <w:cs/>
        </w:rPr>
        <w:t>น้ำทิพย์</w:t>
      </w:r>
      <w:r w:rsidR="007E41C1" w:rsidRPr="00272F1F">
        <w:rPr>
          <w:rFonts w:ascii="TH Sarabun New" w:hAnsi="TH Sarabun New" w:cs="TH Sarabun New"/>
          <w:sz w:val="28"/>
          <w:cs/>
        </w:rPr>
        <w:t xml:space="preserve"> </w:t>
      </w:r>
      <w:r w:rsidRPr="00272F1F">
        <w:rPr>
          <w:rFonts w:ascii="TH Sarabun New" w:hAnsi="TH Sarabun New" w:cs="TH Sarabun New"/>
          <w:sz w:val="28"/>
          <w:cs/>
        </w:rPr>
        <w:t>หัตถสาร</w:t>
      </w:r>
      <w:r w:rsidR="007E41C1" w:rsidRPr="00272F1F">
        <w:rPr>
          <w:rFonts w:ascii="TH Sarabun New" w:hAnsi="TH Sarabun New" w:cs="TH Sarabun New"/>
          <w:sz w:val="28"/>
          <w:cs/>
        </w:rPr>
        <w:t>.</w:t>
      </w:r>
      <w:r w:rsidRPr="00272F1F">
        <w:rPr>
          <w:rFonts w:ascii="TH Sarabun New" w:hAnsi="TH Sarabun New" w:cs="TH Sarabun New"/>
          <w:sz w:val="28"/>
        </w:rPr>
        <w:t xml:space="preserve"> (2565)</w:t>
      </w:r>
      <w:r w:rsidR="009044CF">
        <w:rPr>
          <w:rFonts w:ascii="TH Sarabun New" w:hAnsi="TH Sarabun New" w:cs="TH Sarabun New"/>
          <w:sz w:val="28"/>
          <w:cs/>
        </w:rPr>
        <w:t>. ระดับของการ</w:t>
      </w:r>
    </w:p>
    <w:p w:rsidR="00C603D1" w:rsidRPr="00272F1F" w:rsidRDefault="00C603D1" w:rsidP="009044CF">
      <w:pPr>
        <w:spacing w:after="0" w:line="240" w:lineRule="auto"/>
        <w:ind w:left="720"/>
        <w:rPr>
          <w:rFonts w:ascii="TH Sarabun New" w:hAnsi="TH Sarabun New" w:cs="TH Sarabun New"/>
          <w:sz w:val="28"/>
        </w:rPr>
      </w:pPr>
      <w:r w:rsidRPr="00272F1F">
        <w:rPr>
          <w:rFonts w:ascii="TH Sarabun New" w:hAnsi="TH Sarabun New" w:cs="TH Sarabun New"/>
          <w:sz w:val="28"/>
          <w:cs/>
        </w:rPr>
        <w:lastRenderedPageBreak/>
        <w:t>รายงานเพื่อความยั่งยืนของบริษัทจดทะเบียนในตลาดหลักทรัพย์แห่งประเทศไทย</w:t>
      </w:r>
      <w:r w:rsidRPr="00272F1F">
        <w:rPr>
          <w:rFonts w:ascii="TH Sarabun New" w:hAnsi="TH Sarabun New" w:cs="TH Sarabun New"/>
          <w:sz w:val="28"/>
        </w:rPr>
        <w:t xml:space="preserve"> </w:t>
      </w:r>
      <w:r w:rsidRPr="00272F1F">
        <w:rPr>
          <w:rFonts w:ascii="TH Sarabun New" w:hAnsi="TH Sarabun New" w:cs="TH Sarabun New"/>
          <w:sz w:val="28"/>
          <w:cs/>
        </w:rPr>
        <w:t>กรณีศึกษา : กลุ่มเกษตรและอุตสาหกรรมอาหาร</w:t>
      </w:r>
      <w:r w:rsidR="007E41C1" w:rsidRPr="00272F1F">
        <w:rPr>
          <w:rFonts w:ascii="TH Sarabun New" w:hAnsi="TH Sarabun New" w:cs="TH Sarabun New"/>
          <w:sz w:val="28"/>
          <w:cs/>
        </w:rPr>
        <w:t>.</w:t>
      </w:r>
      <w:r w:rsidRPr="00272F1F">
        <w:rPr>
          <w:rFonts w:ascii="TH Sarabun New" w:hAnsi="TH Sarabun New" w:cs="TH Sarabun New"/>
          <w:sz w:val="28"/>
        </w:rPr>
        <w:t xml:space="preserve"> </w:t>
      </w:r>
      <w:r w:rsidRPr="00E324B2">
        <w:rPr>
          <w:rFonts w:ascii="TH Sarabun New" w:hAnsi="TH Sarabun New" w:cs="TH Sarabun New"/>
          <w:b/>
          <w:bCs/>
          <w:sz w:val="28"/>
          <w:cs/>
        </w:rPr>
        <w:t>วารสารวิทยาลัยบัณฑิตเอเซีย</w:t>
      </w:r>
      <w:r w:rsidR="007E41C1" w:rsidRPr="00E324B2">
        <w:rPr>
          <w:rFonts w:ascii="TH Sarabun New" w:hAnsi="TH Sarabun New" w:cs="TH Sarabun New"/>
          <w:b/>
          <w:bCs/>
          <w:sz w:val="28"/>
          <w:cs/>
        </w:rPr>
        <w:t>,</w:t>
      </w:r>
      <w:r w:rsidRPr="00E324B2">
        <w:rPr>
          <w:rFonts w:ascii="TH Sarabun New" w:hAnsi="TH Sarabun New" w:cs="TH Sarabun New"/>
          <w:b/>
          <w:bCs/>
          <w:sz w:val="28"/>
        </w:rPr>
        <w:t xml:space="preserve"> </w:t>
      </w:r>
      <w:r w:rsidRPr="00E324B2">
        <w:rPr>
          <w:rFonts w:ascii="TH Sarabun New" w:hAnsi="TH Sarabun New" w:cs="TH Sarabun New"/>
          <w:sz w:val="28"/>
        </w:rPr>
        <w:t>12</w:t>
      </w:r>
      <w:r w:rsidRPr="00272F1F">
        <w:rPr>
          <w:rFonts w:ascii="TH Sarabun New" w:hAnsi="TH Sarabun New" w:cs="TH Sarabun New"/>
          <w:sz w:val="28"/>
        </w:rPr>
        <w:t>(1)</w:t>
      </w:r>
      <w:r w:rsidR="007E41C1" w:rsidRPr="00272F1F">
        <w:rPr>
          <w:rFonts w:ascii="TH Sarabun New" w:hAnsi="TH Sarabun New" w:cs="TH Sarabun New"/>
          <w:sz w:val="28"/>
          <w:cs/>
        </w:rPr>
        <w:t>,</w:t>
      </w:r>
      <w:r w:rsidRPr="00272F1F">
        <w:rPr>
          <w:rFonts w:ascii="TH Sarabun New" w:hAnsi="TH Sarabun New" w:cs="TH Sarabun New"/>
          <w:sz w:val="28"/>
        </w:rPr>
        <w:t xml:space="preserve"> 156-165</w:t>
      </w:r>
    </w:p>
    <w:p w:rsidR="0048435D" w:rsidRPr="00272F1F" w:rsidRDefault="0048435D" w:rsidP="00F63257">
      <w:pPr>
        <w:spacing w:after="0" w:line="240" w:lineRule="auto"/>
        <w:ind w:left="720" w:hanging="720"/>
        <w:contextualSpacing/>
        <w:jc w:val="thaiDistribute"/>
        <w:rPr>
          <w:rFonts w:ascii="TH Sarabun New" w:hAnsi="TH Sarabun New" w:cs="TH Sarabun New"/>
          <w:sz w:val="28"/>
        </w:rPr>
      </w:pPr>
      <w:r w:rsidRPr="00272F1F">
        <w:rPr>
          <w:rFonts w:ascii="TH Sarabun New" w:hAnsi="TH Sarabun New" w:cs="TH Sarabun New"/>
          <w:sz w:val="28"/>
          <w:cs/>
        </w:rPr>
        <w:t>อรุณี ตันติมังกร และศุภกร เอกชัยไพบูลย์</w:t>
      </w:r>
      <w:r w:rsidRPr="00272F1F">
        <w:rPr>
          <w:rFonts w:ascii="TH Sarabun New" w:hAnsi="TH Sarabun New" w:cs="TH Sarabun New"/>
          <w:sz w:val="28"/>
        </w:rPr>
        <w:t>. (</w:t>
      </w:r>
      <w:r w:rsidRPr="00272F1F">
        <w:rPr>
          <w:rFonts w:ascii="TH Sarabun New" w:hAnsi="TH Sarabun New" w:cs="TH Sarabun New"/>
          <w:sz w:val="28"/>
          <w:cs/>
        </w:rPr>
        <w:t>2560)</w:t>
      </w:r>
      <w:r w:rsidRPr="00272F1F">
        <w:rPr>
          <w:rFonts w:ascii="TH Sarabun New" w:hAnsi="TH Sarabun New" w:cs="TH Sarabun New"/>
          <w:sz w:val="28"/>
        </w:rPr>
        <w:t xml:space="preserve">. </w:t>
      </w:r>
      <w:r w:rsidRPr="00E324B2">
        <w:rPr>
          <w:rFonts w:ascii="TH Sarabun New" w:hAnsi="TH Sarabun New" w:cs="TH Sarabun New"/>
          <w:b/>
          <w:bCs/>
          <w:sz w:val="28"/>
          <w:cs/>
        </w:rPr>
        <w:t>กระแสการลงทุนกับการเปิดเผยข้อมูลความ</w:t>
      </w:r>
      <w:r w:rsidRPr="009044CF">
        <w:rPr>
          <w:rFonts w:ascii="TH Sarabun New" w:hAnsi="TH Sarabun New" w:cs="TH Sarabun New"/>
          <w:b/>
          <w:bCs/>
          <w:i/>
          <w:iCs/>
          <w:sz w:val="28"/>
          <w:cs/>
        </w:rPr>
        <w:t>ยั่งยืน</w:t>
      </w:r>
      <w:r w:rsidRPr="009044CF">
        <w:rPr>
          <w:rFonts w:ascii="TH Sarabun New" w:hAnsi="TH Sarabun New" w:cs="TH Sarabun New"/>
          <w:b/>
          <w:bCs/>
          <w:i/>
          <w:iCs/>
          <w:sz w:val="28"/>
        </w:rPr>
        <w:t>.</w:t>
      </w:r>
      <w:r w:rsidRPr="00272F1F">
        <w:rPr>
          <w:rFonts w:ascii="TH Sarabun New" w:hAnsi="TH Sarabun New" w:cs="TH Sarabun New"/>
          <w:sz w:val="28"/>
        </w:rPr>
        <w:t xml:space="preserve"> </w:t>
      </w:r>
      <w:r w:rsidRPr="00272F1F">
        <w:rPr>
          <w:rFonts w:ascii="TH Sarabun New" w:hAnsi="TH Sarabun New" w:cs="TH Sarabun New"/>
          <w:sz w:val="28"/>
          <w:cs/>
        </w:rPr>
        <w:t>สืบค้น 15 ธันวาคม 2565. จาก</w:t>
      </w:r>
      <w:r w:rsidRPr="00272F1F">
        <w:rPr>
          <w:rFonts w:ascii="TH Sarabun New" w:hAnsi="TH Sarabun New" w:cs="TH Sarabun New"/>
          <w:sz w:val="28"/>
        </w:rPr>
        <w:t xml:space="preserve"> https://www.setsustainability.com/libraries/-sustainability-disclosure.</w:t>
      </w:r>
    </w:p>
    <w:p w:rsidR="009044CF" w:rsidRDefault="001409DD" w:rsidP="009044CF">
      <w:pPr>
        <w:spacing w:after="0" w:line="240" w:lineRule="auto"/>
        <w:rPr>
          <w:rFonts w:ascii="TH Sarabun New" w:hAnsi="TH Sarabun New" w:cs="TH Sarabun New"/>
          <w:sz w:val="28"/>
        </w:rPr>
      </w:pPr>
      <w:r w:rsidRPr="00272F1F">
        <w:rPr>
          <w:rFonts w:ascii="TH Sarabun New" w:hAnsi="TH Sarabun New" w:cs="TH Sarabun New"/>
          <w:sz w:val="28"/>
        </w:rPr>
        <w:t xml:space="preserve">Bhattacharyya, A. (2014). Factors Associated with the Social and Environmental Reporting of Australian </w:t>
      </w:r>
    </w:p>
    <w:p w:rsidR="009044CF" w:rsidRDefault="001409DD" w:rsidP="009044CF">
      <w:pPr>
        <w:spacing w:after="0" w:line="240" w:lineRule="auto"/>
        <w:ind w:firstLine="720"/>
        <w:rPr>
          <w:rFonts w:ascii="TH Sarabun New" w:hAnsi="TH Sarabun New" w:cs="TH Sarabun New"/>
          <w:sz w:val="28"/>
        </w:rPr>
      </w:pPr>
      <w:r w:rsidRPr="00272F1F">
        <w:rPr>
          <w:rFonts w:ascii="TH Sarabun New" w:hAnsi="TH Sarabun New" w:cs="TH Sarabun New"/>
          <w:sz w:val="28"/>
        </w:rPr>
        <w:t xml:space="preserve">companies. </w:t>
      </w:r>
      <w:r w:rsidRPr="00E324B2">
        <w:rPr>
          <w:rFonts w:ascii="TH Sarabun New" w:hAnsi="TH Sarabun New" w:cs="TH Sarabun New"/>
          <w:b/>
          <w:bCs/>
          <w:sz w:val="28"/>
        </w:rPr>
        <w:t>Australasian Accounting Business and Finance Journal</w:t>
      </w:r>
      <w:r w:rsidRPr="009044CF">
        <w:rPr>
          <w:rFonts w:ascii="TH Sarabun New" w:hAnsi="TH Sarabun New" w:cs="TH Sarabun New"/>
          <w:b/>
          <w:bCs/>
          <w:i/>
          <w:iCs/>
          <w:sz w:val="28"/>
        </w:rPr>
        <w:t xml:space="preserve">, </w:t>
      </w:r>
      <w:r w:rsidRPr="00E324B2">
        <w:rPr>
          <w:rFonts w:ascii="TH Sarabun New" w:hAnsi="TH Sarabun New" w:cs="TH Sarabun New"/>
          <w:sz w:val="28"/>
        </w:rPr>
        <w:t xml:space="preserve">8 </w:t>
      </w:r>
      <w:r w:rsidRPr="00272F1F">
        <w:rPr>
          <w:rFonts w:ascii="TH Sarabun New" w:hAnsi="TH Sarabun New" w:cs="TH Sarabun New"/>
          <w:sz w:val="28"/>
        </w:rPr>
        <w:t xml:space="preserve">(1), 25-50. </w:t>
      </w:r>
    </w:p>
    <w:p w:rsidR="009044CF" w:rsidRDefault="001409DD" w:rsidP="009044CF">
      <w:pPr>
        <w:spacing w:after="0" w:line="240" w:lineRule="auto"/>
        <w:rPr>
          <w:rFonts w:ascii="TH Sarabun New" w:hAnsi="TH Sarabun New" w:cs="TH Sarabun New"/>
          <w:sz w:val="28"/>
        </w:rPr>
      </w:pPr>
      <w:proofErr w:type="spellStart"/>
      <w:r w:rsidRPr="00272F1F">
        <w:rPr>
          <w:rFonts w:ascii="TH Sarabun New" w:hAnsi="TH Sarabun New" w:cs="TH Sarabun New"/>
          <w:sz w:val="28"/>
        </w:rPr>
        <w:t>Gamerschlag</w:t>
      </w:r>
      <w:proofErr w:type="spellEnd"/>
      <w:r w:rsidRPr="00272F1F">
        <w:rPr>
          <w:rFonts w:ascii="TH Sarabun New" w:hAnsi="TH Sarabun New" w:cs="TH Sarabun New"/>
          <w:sz w:val="28"/>
        </w:rPr>
        <w:t xml:space="preserve">, R., Moller, K. and </w:t>
      </w:r>
      <w:proofErr w:type="spellStart"/>
      <w:r w:rsidRPr="00272F1F">
        <w:rPr>
          <w:rFonts w:ascii="TH Sarabun New" w:hAnsi="TH Sarabun New" w:cs="TH Sarabun New"/>
          <w:sz w:val="28"/>
        </w:rPr>
        <w:t>Verbeeten</w:t>
      </w:r>
      <w:proofErr w:type="spellEnd"/>
      <w:r w:rsidRPr="00272F1F">
        <w:rPr>
          <w:rFonts w:ascii="TH Sarabun New" w:hAnsi="TH Sarabun New" w:cs="TH Sarabun New"/>
          <w:sz w:val="28"/>
        </w:rPr>
        <w:t xml:space="preserve">, F. (2011). Determinants of Voluntary CSR Disclosure: Empirical </w:t>
      </w:r>
    </w:p>
    <w:p w:rsidR="001409DD" w:rsidRPr="00272F1F" w:rsidRDefault="001409DD" w:rsidP="009044CF">
      <w:pPr>
        <w:spacing w:after="0" w:line="240" w:lineRule="auto"/>
        <w:ind w:firstLine="720"/>
        <w:rPr>
          <w:rFonts w:ascii="TH Sarabun New" w:hAnsi="TH Sarabun New" w:cs="TH Sarabun New"/>
          <w:sz w:val="28"/>
        </w:rPr>
      </w:pPr>
      <w:r w:rsidRPr="00272F1F">
        <w:rPr>
          <w:rFonts w:ascii="TH Sarabun New" w:hAnsi="TH Sarabun New" w:cs="TH Sarabun New"/>
          <w:sz w:val="28"/>
        </w:rPr>
        <w:t xml:space="preserve">Evidence from Germany. </w:t>
      </w:r>
      <w:r w:rsidRPr="00E324B2">
        <w:rPr>
          <w:rFonts w:ascii="TH Sarabun New" w:hAnsi="TH Sarabun New" w:cs="TH Sarabun New"/>
          <w:b/>
          <w:bCs/>
          <w:sz w:val="28"/>
        </w:rPr>
        <w:t xml:space="preserve">Review of Managerial Science, </w:t>
      </w:r>
      <w:r w:rsidRPr="00E324B2">
        <w:rPr>
          <w:rFonts w:ascii="TH Sarabun New" w:hAnsi="TH Sarabun New" w:cs="TH Sarabun New"/>
          <w:sz w:val="28"/>
        </w:rPr>
        <w:t>5,</w:t>
      </w:r>
      <w:r w:rsidR="009044CF">
        <w:rPr>
          <w:rFonts w:ascii="TH Sarabun New" w:hAnsi="TH Sarabun New" w:cs="TH Sarabun New" w:hint="cs"/>
          <w:sz w:val="28"/>
          <w:cs/>
        </w:rPr>
        <w:t xml:space="preserve"> </w:t>
      </w:r>
      <w:r w:rsidRPr="00272F1F">
        <w:rPr>
          <w:rFonts w:ascii="TH Sarabun New" w:hAnsi="TH Sarabun New" w:cs="TH Sarabun New"/>
          <w:sz w:val="28"/>
        </w:rPr>
        <w:t xml:space="preserve">233-262. </w:t>
      </w:r>
    </w:p>
    <w:p w:rsidR="001409DD" w:rsidRPr="00272F1F" w:rsidRDefault="001409DD" w:rsidP="001409DD">
      <w:pPr>
        <w:spacing w:after="0" w:line="240" w:lineRule="auto"/>
        <w:contextualSpacing/>
        <w:jc w:val="thaiDistribute"/>
        <w:rPr>
          <w:rFonts w:ascii="TH Sarabun New" w:eastAsia="Calibri" w:hAnsi="TH Sarabun New" w:cs="TH Sarabun New"/>
          <w:sz w:val="28"/>
        </w:rPr>
      </w:pPr>
      <w:r w:rsidRPr="00272F1F">
        <w:rPr>
          <w:rFonts w:ascii="TH Sarabun New" w:eastAsia="Calibri" w:hAnsi="TH Sarabun New" w:cs="TH Sarabun New"/>
          <w:sz w:val="28"/>
        </w:rPr>
        <w:t xml:space="preserve">KPMG. (2019). </w:t>
      </w:r>
      <w:r w:rsidRPr="009044CF">
        <w:rPr>
          <w:rFonts w:ascii="TH Sarabun New" w:eastAsia="Calibri" w:hAnsi="TH Sarabun New" w:cs="TH Sarabun New"/>
          <w:b/>
          <w:bCs/>
          <w:sz w:val="28"/>
        </w:rPr>
        <w:t>The Impact of Disclosures</w:t>
      </w:r>
      <w:r w:rsidRPr="00272F1F">
        <w:rPr>
          <w:rFonts w:ascii="TH Sarabun New" w:eastAsia="Calibri" w:hAnsi="TH Sarabun New" w:cs="TH Sarabun New"/>
          <w:i/>
          <w:iCs/>
          <w:sz w:val="28"/>
        </w:rPr>
        <w:t>.</w:t>
      </w:r>
      <w:r w:rsidRPr="00272F1F">
        <w:rPr>
          <w:rFonts w:ascii="TH Sarabun New" w:eastAsia="Calibri" w:hAnsi="TH Sarabun New" w:cs="TH Sarabun New"/>
          <w:sz w:val="28"/>
        </w:rPr>
        <w:t xml:space="preserve"> retrieved May 1, 2023,  from </w:t>
      </w:r>
      <w:r w:rsidRPr="00272F1F">
        <w:rPr>
          <w:rFonts w:ascii="TH Sarabun New" w:eastAsia="Calibri" w:hAnsi="TH Sarabun New" w:cs="TH Sarabun New"/>
          <w:color w:val="000000" w:themeColor="text1"/>
          <w:sz w:val="28"/>
        </w:rPr>
        <w:t xml:space="preserve"> </w:t>
      </w:r>
      <w:hyperlink r:id="rId6" w:history="1">
        <w:r w:rsidRPr="00272F1F">
          <w:rPr>
            <w:rStyle w:val="Hyperlink"/>
            <w:rFonts w:ascii="TH Sarabun New" w:eastAsia="Calibri" w:hAnsi="TH Sarabun New" w:cs="TH Sarabun New"/>
            <w:color w:val="000000" w:themeColor="text1"/>
            <w:sz w:val="28"/>
            <w:u w:val="none"/>
          </w:rPr>
          <w:t>https://assets.kpmg.com/</w:t>
        </w:r>
      </w:hyperlink>
    </w:p>
    <w:p w:rsidR="001409DD" w:rsidRPr="00272F1F" w:rsidRDefault="001409DD" w:rsidP="001409DD">
      <w:pPr>
        <w:spacing w:after="0" w:line="240" w:lineRule="auto"/>
        <w:ind w:firstLine="720"/>
        <w:contextualSpacing/>
        <w:jc w:val="thaiDistribute"/>
        <w:rPr>
          <w:rFonts w:ascii="TH Sarabun New" w:eastAsia="Calibri" w:hAnsi="TH Sarabun New" w:cs="TH Sarabun New"/>
          <w:sz w:val="28"/>
        </w:rPr>
      </w:pPr>
      <w:r w:rsidRPr="00272F1F">
        <w:rPr>
          <w:rFonts w:ascii="TH Sarabun New" w:eastAsia="Calibri" w:hAnsi="TH Sarabun New" w:cs="TH Sarabun New"/>
          <w:sz w:val="28"/>
        </w:rPr>
        <w:t>content/dam/</w:t>
      </w:r>
      <w:proofErr w:type="spellStart"/>
      <w:r w:rsidRPr="00272F1F">
        <w:rPr>
          <w:rFonts w:ascii="TH Sarabun New" w:eastAsia="Calibri" w:hAnsi="TH Sarabun New" w:cs="TH Sarabun New"/>
          <w:sz w:val="28"/>
        </w:rPr>
        <w:t>kpmg</w:t>
      </w:r>
      <w:proofErr w:type="spellEnd"/>
      <w:r w:rsidRPr="00272F1F">
        <w:rPr>
          <w:rFonts w:ascii="TH Sarabun New" w:eastAsia="Calibri" w:hAnsi="TH Sarabun New" w:cs="TH Sarabun New"/>
          <w:sz w:val="28"/>
        </w:rPr>
        <w:t>/xx/pdf/2019/09/impact-of-esg-disclosures.pdf.</w:t>
      </w:r>
    </w:p>
    <w:p w:rsidR="009044CF" w:rsidRDefault="001409DD" w:rsidP="009044CF">
      <w:pPr>
        <w:spacing w:after="0" w:line="240" w:lineRule="auto"/>
        <w:rPr>
          <w:rFonts w:ascii="TH Sarabun New" w:hAnsi="TH Sarabun New" w:cs="TH Sarabun New"/>
          <w:sz w:val="28"/>
        </w:rPr>
      </w:pPr>
      <w:proofErr w:type="spellStart"/>
      <w:r w:rsidRPr="00272F1F">
        <w:rPr>
          <w:rFonts w:ascii="TH Sarabun New" w:hAnsi="TH Sarabun New" w:cs="TH Sarabun New"/>
          <w:sz w:val="28"/>
        </w:rPr>
        <w:t>Mohd</w:t>
      </w:r>
      <w:proofErr w:type="spellEnd"/>
      <w:r w:rsidRPr="00272F1F">
        <w:rPr>
          <w:rFonts w:ascii="TH Sarabun New" w:hAnsi="TH Sarabun New" w:cs="TH Sarabun New"/>
          <w:sz w:val="28"/>
        </w:rPr>
        <w:t xml:space="preserve"> </w:t>
      </w:r>
      <w:proofErr w:type="spellStart"/>
      <w:r w:rsidRPr="00272F1F">
        <w:rPr>
          <w:rFonts w:ascii="TH Sarabun New" w:hAnsi="TH Sarabun New" w:cs="TH Sarabun New"/>
          <w:sz w:val="28"/>
        </w:rPr>
        <w:t>Ghazali</w:t>
      </w:r>
      <w:proofErr w:type="spellEnd"/>
      <w:r w:rsidRPr="00272F1F">
        <w:rPr>
          <w:rFonts w:ascii="TH Sarabun New" w:hAnsi="TH Sarabun New" w:cs="TH Sarabun New"/>
          <w:sz w:val="28"/>
        </w:rPr>
        <w:t xml:space="preserve">, N. A. (2007). Ownership Structure and Corporate Social Responsibility Disclosure: Some </w:t>
      </w:r>
    </w:p>
    <w:p w:rsidR="001409DD" w:rsidRPr="00272F1F" w:rsidRDefault="001409DD" w:rsidP="009044CF">
      <w:pPr>
        <w:spacing w:after="0" w:line="240" w:lineRule="auto"/>
        <w:ind w:firstLine="720"/>
        <w:rPr>
          <w:rFonts w:ascii="TH Sarabun New" w:hAnsi="TH Sarabun New" w:cs="TH Sarabun New"/>
          <w:sz w:val="28"/>
        </w:rPr>
      </w:pPr>
      <w:r w:rsidRPr="00272F1F">
        <w:rPr>
          <w:rFonts w:ascii="TH Sarabun New" w:hAnsi="TH Sarabun New" w:cs="TH Sarabun New"/>
          <w:sz w:val="28"/>
        </w:rPr>
        <w:t xml:space="preserve">Malaysian evidence. </w:t>
      </w:r>
      <w:r w:rsidRPr="009044CF">
        <w:rPr>
          <w:rFonts w:ascii="TH Sarabun New" w:hAnsi="TH Sarabun New" w:cs="TH Sarabun New"/>
          <w:b/>
          <w:bCs/>
          <w:sz w:val="28"/>
        </w:rPr>
        <w:t xml:space="preserve">Corporate Governance, </w:t>
      </w:r>
      <w:r w:rsidRPr="00D75E96">
        <w:rPr>
          <w:rFonts w:ascii="TH Sarabun New" w:hAnsi="TH Sarabun New" w:cs="TH Sarabun New"/>
          <w:sz w:val="28"/>
        </w:rPr>
        <w:t>7</w:t>
      </w:r>
      <w:r w:rsidRPr="00272F1F">
        <w:rPr>
          <w:rFonts w:ascii="TH Sarabun New" w:hAnsi="TH Sarabun New" w:cs="TH Sarabun New"/>
          <w:sz w:val="28"/>
        </w:rPr>
        <w:t xml:space="preserve">(3), 251-266. </w:t>
      </w:r>
    </w:p>
    <w:p w:rsidR="001409DD" w:rsidRPr="00272F1F" w:rsidRDefault="001409DD" w:rsidP="001409DD">
      <w:pPr>
        <w:spacing w:after="0" w:line="240" w:lineRule="auto"/>
        <w:rPr>
          <w:rFonts w:ascii="TH Sarabun New" w:hAnsi="TH Sarabun New" w:cs="TH Sarabun New"/>
          <w:sz w:val="28"/>
        </w:rPr>
      </w:pPr>
      <w:proofErr w:type="spellStart"/>
      <w:r w:rsidRPr="00272F1F">
        <w:rPr>
          <w:rFonts w:ascii="TH Sarabun New" w:hAnsi="TH Sarabun New" w:cs="TH Sarabun New"/>
          <w:sz w:val="28"/>
        </w:rPr>
        <w:t>Rouf</w:t>
      </w:r>
      <w:proofErr w:type="spellEnd"/>
      <w:r w:rsidRPr="00272F1F">
        <w:rPr>
          <w:rFonts w:ascii="TH Sarabun New" w:hAnsi="TH Sarabun New" w:cs="TH Sarabun New"/>
          <w:sz w:val="28"/>
        </w:rPr>
        <w:t xml:space="preserve">, Md. A. (2011). The Corporate Social Responsibility Disclosure: A study of Listed Companies </w:t>
      </w:r>
    </w:p>
    <w:p w:rsidR="0048435D" w:rsidRPr="00272F1F" w:rsidRDefault="001409DD" w:rsidP="001409DD">
      <w:pPr>
        <w:spacing w:after="0" w:line="240" w:lineRule="auto"/>
        <w:ind w:firstLine="720"/>
        <w:rPr>
          <w:rFonts w:ascii="TH Sarabun New" w:hAnsi="TH Sarabun New" w:cs="TH Sarabun New"/>
          <w:sz w:val="28"/>
        </w:rPr>
      </w:pPr>
      <w:r w:rsidRPr="00272F1F">
        <w:rPr>
          <w:rFonts w:ascii="TH Sarabun New" w:hAnsi="TH Sarabun New" w:cs="TH Sarabun New"/>
          <w:sz w:val="28"/>
        </w:rPr>
        <w:t xml:space="preserve">in Bangladesh. </w:t>
      </w:r>
      <w:r w:rsidRPr="009044CF">
        <w:rPr>
          <w:rFonts w:ascii="TH Sarabun New" w:hAnsi="TH Sarabun New" w:cs="TH Sarabun New"/>
          <w:b/>
          <w:bCs/>
          <w:sz w:val="28"/>
        </w:rPr>
        <w:t xml:space="preserve">Business and Economics Research Journal, </w:t>
      </w:r>
      <w:r w:rsidRPr="00D75E96">
        <w:rPr>
          <w:rFonts w:ascii="TH Sarabun New" w:hAnsi="TH Sarabun New" w:cs="TH Sarabun New"/>
          <w:sz w:val="28"/>
        </w:rPr>
        <w:t>2</w:t>
      </w:r>
      <w:r w:rsidRPr="00272F1F">
        <w:rPr>
          <w:rFonts w:ascii="TH Sarabun New" w:hAnsi="TH Sarabun New" w:cs="TH Sarabun New"/>
          <w:sz w:val="28"/>
        </w:rPr>
        <w:t>(3), 19-32.</w:t>
      </w:r>
    </w:p>
    <w:sectPr w:rsidR="0048435D" w:rsidRPr="00272F1F" w:rsidSect="00272F1F">
      <w:pgSz w:w="12240" w:h="15840" w:code="1"/>
      <w:pgMar w:top="1418" w:right="1418" w:bottom="1418"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Angsana New">
    <w:panose1 w:val="02020603050405020304"/>
    <w:charset w:val="00"/>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88"/>
    <w:family w:val="auto"/>
    <w:notTrueType/>
    <w:pitch w:val="default"/>
    <w:sig w:usb0="00000003" w:usb1="08080000" w:usb2="00000010"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90625"/>
    <w:multiLevelType w:val="hybridMultilevel"/>
    <w:tmpl w:val="E808FBE2"/>
    <w:lvl w:ilvl="0" w:tplc="56C2D9E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A7B1C"/>
    <w:multiLevelType w:val="hybridMultilevel"/>
    <w:tmpl w:val="7D86EBB8"/>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38CC35E2"/>
    <w:multiLevelType w:val="hybridMultilevel"/>
    <w:tmpl w:val="C45E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175FFF"/>
    <w:multiLevelType w:val="hybridMultilevel"/>
    <w:tmpl w:val="2A9E6F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430B6F"/>
    <w:multiLevelType w:val="hybridMultilevel"/>
    <w:tmpl w:val="A1DE45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2C"/>
    <w:rsid w:val="00033623"/>
    <w:rsid w:val="00044111"/>
    <w:rsid w:val="00086A22"/>
    <w:rsid w:val="00093F3E"/>
    <w:rsid w:val="000C63C7"/>
    <w:rsid w:val="000F3439"/>
    <w:rsid w:val="00126538"/>
    <w:rsid w:val="001409DD"/>
    <w:rsid w:val="001529FF"/>
    <w:rsid w:val="00165542"/>
    <w:rsid w:val="001E1FDC"/>
    <w:rsid w:val="001F0F04"/>
    <w:rsid w:val="001F5E56"/>
    <w:rsid w:val="002641C8"/>
    <w:rsid w:val="00272F1F"/>
    <w:rsid w:val="002A233A"/>
    <w:rsid w:val="002B3F32"/>
    <w:rsid w:val="002C3F2C"/>
    <w:rsid w:val="002E037D"/>
    <w:rsid w:val="003325EE"/>
    <w:rsid w:val="003627FA"/>
    <w:rsid w:val="003730D7"/>
    <w:rsid w:val="00391622"/>
    <w:rsid w:val="003D242D"/>
    <w:rsid w:val="003E2F11"/>
    <w:rsid w:val="003E35B9"/>
    <w:rsid w:val="003F2A5D"/>
    <w:rsid w:val="0042419A"/>
    <w:rsid w:val="00440213"/>
    <w:rsid w:val="00447196"/>
    <w:rsid w:val="00452916"/>
    <w:rsid w:val="00465534"/>
    <w:rsid w:val="0048435D"/>
    <w:rsid w:val="004D00B4"/>
    <w:rsid w:val="005463E6"/>
    <w:rsid w:val="00551E2A"/>
    <w:rsid w:val="005724F0"/>
    <w:rsid w:val="00585AFE"/>
    <w:rsid w:val="005D1775"/>
    <w:rsid w:val="005E5CDD"/>
    <w:rsid w:val="0063102F"/>
    <w:rsid w:val="00687315"/>
    <w:rsid w:val="006B58D6"/>
    <w:rsid w:val="006E60AC"/>
    <w:rsid w:val="006F2811"/>
    <w:rsid w:val="00707168"/>
    <w:rsid w:val="00713197"/>
    <w:rsid w:val="00732916"/>
    <w:rsid w:val="0073507F"/>
    <w:rsid w:val="00767513"/>
    <w:rsid w:val="00784C72"/>
    <w:rsid w:val="0079229F"/>
    <w:rsid w:val="007E41C1"/>
    <w:rsid w:val="007F1A84"/>
    <w:rsid w:val="007F3A65"/>
    <w:rsid w:val="008C7F1F"/>
    <w:rsid w:val="008D5446"/>
    <w:rsid w:val="008E3C3E"/>
    <w:rsid w:val="009044CF"/>
    <w:rsid w:val="00915BEF"/>
    <w:rsid w:val="00930A0A"/>
    <w:rsid w:val="00951533"/>
    <w:rsid w:val="00981234"/>
    <w:rsid w:val="00986622"/>
    <w:rsid w:val="00992A19"/>
    <w:rsid w:val="009E3E4A"/>
    <w:rsid w:val="009E6771"/>
    <w:rsid w:val="00A1229C"/>
    <w:rsid w:val="00A22E51"/>
    <w:rsid w:val="00A2485C"/>
    <w:rsid w:val="00AA0505"/>
    <w:rsid w:val="00AA7C18"/>
    <w:rsid w:val="00AB2331"/>
    <w:rsid w:val="00AD29DF"/>
    <w:rsid w:val="00B0602E"/>
    <w:rsid w:val="00B65FF9"/>
    <w:rsid w:val="00BB672C"/>
    <w:rsid w:val="00C35EE9"/>
    <w:rsid w:val="00C603D1"/>
    <w:rsid w:val="00CB2915"/>
    <w:rsid w:val="00D56381"/>
    <w:rsid w:val="00D75E96"/>
    <w:rsid w:val="00DA6D40"/>
    <w:rsid w:val="00DD53B0"/>
    <w:rsid w:val="00DE323D"/>
    <w:rsid w:val="00DF3989"/>
    <w:rsid w:val="00E119BD"/>
    <w:rsid w:val="00E21247"/>
    <w:rsid w:val="00E324B2"/>
    <w:rsid w:val="00E57574"/>
    <w:rsid w:val="00E81DB0"/>
    <w:rsid w:val="00E95422"/>
    <w:rsid w:val="00EA5E75"/>
    <w:rsid w:val="00ED3F84"/>
    <w:rsid w:val="00EF5C68"/>
    <w:rsid w:val="00F119B2"/>
    <w:rsid w:val="00F13E64"/>
    <w:rsid w:val="00F23BF2"/>
    <w:rsid w:val="00F575BC"/>
    <w:rsid w:val="00F63257"/>
    <w:rsid w:val="00F63B08"/>
    <w:rsid w:val="00F8550C"/>
    <w:rsid w:val="00FB4ECB"/>
    <w:rsid w:val="00FC0E87"/>
    <w:rsid w:val="00FD567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071B"/>
  <w15:chartTrackingRefBased/>
  <w15:docId w15:val="{EDA7EAAE-8968-451E-824D-3A8218DF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F2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F2C"/>
    <w:pPr>
      <w:ind w:left="720"/>
      <w:contextualSpacing/>
    </w:pPr>
  </w:style>
  <w:style w:type="table" w:styleId="TableGrid">
    <w:name w:val="Table Grid"/>
    <w:basedOn w:val="TableNormal"/>
    <w:uiPriority w:val="39"/>
    <w:rsid w:val="002C3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9B2"/>
  </w:style>
  <w:style w:type="paragraph" w:styleId="Footer">
    <w:name w:val="footer"/>
    <w:basedOn w:val="Normal"/>
    <w:link w:val="FooterChar"/>
    <w:uiPriority w:val="99"/>
    <w:unhideWhenUsed/>
    <w:rsid w:val="00F11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9B2"/>
  </w:style>
  <w:style w:type="character" w:customStyle="1" w:styleId="Hyperlink1">
    <w:name w:val="Hyperlink1"/>
    <w:basedOn w:val="DefaultParagraphFont"/>
    <w:uiPriority w:val="99"/>
    <w:unhideWhenUsed/>
    <w:rsid w:val="00F119B2"/>
    <w:rPr>
      <w:color w:val="0563C1"/>
      <w:u w:val="single"/>
    </w:rPr>
  </w:style>
  <w:style w:type="character" w:customStyle="1" w:styleId="UnresolvedMention">
    <w:name w:val="Unresolved Mention"/>
    <w:basedOn w:val="DefaultParagraphFont"/>
    <w:uiPriority w:val="99"/>
    <w:semiHidden/>
    <w:unhideWhenUsed/>
    <w:rsid w:val="00F119B2"/>
    <w:rPr>
      <w:color w:val="605E5C"/>
      <w:shd w:val="clear" w:color="auto" w:fill="E1DFDD"/>
    </w:rPr>
  </w:style>
  <w:style w:type="paragraph" w:styleId="Revision">
    <w:name w:val="Revision"/>
    <w:hidden/>
    <w:uiPriority w:val="99"/>
    <w:semiHidden/>
    <w:rsid w:val="00F119B2"/>
    <w:pPr>
      <w:spacing w:after="0" w:line="240" w:lineRule="auto"/>
    </w:pPr>
  </w:style>
  <w:style w:type="character" w:styleId="FollowedHyperlink">
    <w:name w:val="FollowedHyperlink"/>
    <w:basedOn w:val="DefaultParagraphFont"/>
    <w:uiPriority w:val="99"/>
    <w:semiHidden/>
    <w:unhideWhenUsed/>
    <w:rsid w:val="00F119B2"/>
    <w:rPr>
      <w:color w:val="954F72"/>
      <w:u w:val="single"/>
    </w:rPr>
  </w:style>
  <w:style w:type="paragraph" w:customStyle="1" w:styleId="msonormal0">
    <w:name w:val="msonormal"/>
    <w:basedOn w:val="Normal"/>
    <w:rsid w:val="00F119B2"/>
    <w:pPr>
      <w:spacing w:before="100" w:beforeAutospacing="1" w:after="100" w:afterAutospacing="1" w:line="240" w:lineRule="auto"/>
    </w:pPr>
    <w:rPr>
      <w:rFonts w:ascii="Angsana New" w:eastAsia="Times New Roman" w:hAnsi="Angsana New" w:cs="Angsana New"/>
      <w:sz w:val="28"/>
    </w:rPr>
  </w:style>
  <w:style w:type="paragraph" w:customStyle="1" w:styleId="xl65">
    <w:name w:val="xl65"/>
    <w:basedOn w:val="Normal"/>
    <w:rsid w:val="00F11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ngsana New" w:eastAsia="Times New Roman" w:hAnsi="Angsana New" w:cs="Angsana New"/>
      <w:color w:val="292626"/>
      <w:sz w:val="28"/>
    </w:rPr>
  </w:style>
  <w:style w:type="paragraph" w:customStyle="1" w:styleId="xl66">
    <w:name w:val="xl66"/>
    <w:basedOn w:val="Normal"/>
    <w:rsid w:val="00F11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ngsana New" w:eastAsia="Times New Roman" w:hAnsi="Angsana New" w:cs="Angsana New"/>
      <w:sz w:val="28"/>
    </w:rPr>
  </w:style>
  <w:style w:type="paragraph" w:customStyle="1" w:styleId="xl67">
    <w:name w:val="xl67"/>
    <w:basedOn w:val="Normal"/>
    <w:rsid w:val="00F11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ngsana New" w:eastAsia="Times New Roman" w:hAnsi="Angsana New" w:cs="Angsana New"/>
      <w:sz w:val="28"/>
    </w:rPr>
  </w:style>
  <w:style w:type="paragraph" w:customStyle="1" w:styleId="xl68">
    <w:name w:val="xl68"/>
    <w:basedOn w:val="Normal"/>
    <w:rsid w:val="00F11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Wingdings" w:eastAsia="Times New Roman" w:hAnsi="Wingdings" w:cs="Angsana New"/>
      <w:sz w:val="28"/>
    </w:rPr>
  </w:style>
  <w:style w:type="paragraph" w:customStyle="1" w:styleId="xl69">
    <w:name w:val="xl69"/>
    <w:basedOn w:val="Normal"/>
    <w:rsid w:val="00F119B2"/>
    <w:pPr>
      <w:spacing w:before="100" w:beforeAutospacing="1" w:after="100" w:afterAutospacing="1" w:line="240" w:lineRule="auto"/>
    </w:pPr>
    <w:rPr>
      <w:rFonts w:ascii="Angsana New" w:eastAsia="Times New Roman" w:hAnsi="Angsana New" w:cs="Angsana New"/>
      <w:sz w:val="28"/>
    </w:rPr>
  </w:style>
  <w:style w:type="paragraph" w:customStyle="1" w:styleId="xl70">
    <w:name w:val="xl70"/>
    <w:basedOn w:val="Normal"/>
    <w:rsid w:val="00F11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ngsana New" w:eastAsia="Times New Roman" w:hAnsi="Angsana New" w:cs="Angsana New"/>
      <w:b/>
      <w:bCs/>
      <w:sz w:val="28"/>
    </w:rPr>
  </w:style>
  <w:style w:type="paragraph" w:customStyle="1" w:styleId="xl71">
    <w:name w:val="xl71"/>
    <w:basedOn w:val="Normal"/>
    <w:rsid w:val="00F119B2"/>
    <w:pPr>
      <w:spacing w:before="100" w:beforeAutospacing="1" w:after="100" w:afterAutospacing="1" w:line="240" w:lineRule="auto"/>
      <w:jc w:val="center"/>
      <w:textAlignment w:val="center"/>
    </w:pPr>
    <w:rPr>
      <w:rFonts w:ascii="Angsana New" w:eastAsia="Times New Roman" w:hAnsi="Angsana New" w:cs="Angsana New"/>
      <w:sz w:val="28"/>
    </w:rPr>
  </w:style>
  <w:style w:type="paragraph" w:customStyle="1" w:styleId="xl72">
    <w:name w:val="xl72"/>
    <w:basedOn w:val="Normal"/>
    <w:rsid w:val="00F119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ngsana New" w:eastAsia="Times New Roman" w:hAnsi="Angsana New" w:cs="Angsana New"/>
      <w:b/>
      <w:bCs/>
      <w:sz w:val="28"/>
    </w:rPr>
  </w:style>
  <w:style w:type="paragraph" w:customStyle="1" w:styleId="xl73">
    <w:name w:val="xl73"/>
    <w:basedOn w:val="Normal"/>
    <w:rsid w:val="00F119B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ngsana New" w:eastAsia="Times New Roman" w:hAnsi="Angsana New" w:cs="Angsana New"/>
      <w:b/>
      <w:bCs/>
      <w:sz w:val="28"/>
    </w:rPr>
  </w:style>
  <w:style w:type="paragraph" w:customStyle="1" w:styleId="xl74">
    <w:name w:val="xl74"/>
    <w:basedOn w:val="Normal"/>
    <w:rsid w:val="00F119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ngsana New" w:eastAsia="Times New Roman" w:hAnsi="Angsana New" w:cs="Angsana New"/>
      <w:b/>
      <w:bCs/>
      <w:sz w:val="28"/>
    </w:rPr>
  </w:style>
  <w:style w:type="paragraph" w:customStyle="1" w:styleId="xl75">
    <w:name w:val="xl75"/>
    <w:basedOn w:val="Normal"/>
    <w:rsid w:val="00F119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ngsana New" w:eastAsia="Times New Roman" w:hAnsi="Angsana New" w:cs="Angsana New"/>
      <w:b/>
      <w:bCs/>
      <w:sz w:val="28"/>
    </w:rPr>
  </w:style>
  <w:style w:type="paragraph" w:customStyle="1" w:styleId="xl76">
    <w:name w:val="xl76"/>
    <w:basedOn w:val="Normal"/>
    <w:rsid w:val="00F119B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ngsana New" w:eastAsia="Times New Roman" w:hAnsi="Angsana New" w:cs="Angsana New"/>
      <w:b/>
      <w:bCs/>
      <w:sz w:val="28"/>
    </w:rPr>
  </w:style>
  <w:style w:type="paragraph" w:customStyle="1" w:styleId="xl77">
    <w:name w:val="xl77"/>
    <w:basedOn w:val="Normal"/>
    <w:rsid w:val="00F119B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ngsana New" w:eastAsia="Times New Roman" w:hAnsi="Angsana New" w:cs="Angsana New"/>
      <w:b/>
      <w:bCs/>
      <w:sz w:val="28"/>
    </w:rPr>
  </w:style>
  <w:style w:type="paragraph" w:customStyle="1" w:styleId="xl78">
    <w:name w:val="xl78"/>
    <w:basedOn w:val="Normal"/>
    <w:rsid w:val="00F11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ngsana New" w:eastAsia="Times New Roman" w:hAnsi="Angsana New" w:cs="Angsana New"/>
      <w:sz w:val="28"/>
    </w:rPr>
  </w:style>
  <w:style w:type="paragraph" w:customStyle="1" w:styleId="xl79">
    <w:name w:val="xl79"/>
    <w:basedOn w:val="Normal"/>
    <w:rsid w:val="00F119B2"/>
    <w:pPr>
      <w:pBdr>
        <w:top w:val="single" w:sz="4" w:space="0" w:color="auto"/>
        <w:left w:val="single" w:sz="4" w:space="0" w:color="auto"/>
        <w:bottom w:val="single" w:sz="4" w:space="0" w:color="auto"/>
      </w:pBdr>
      <w:spacing w:before="100" w:beforeAutospacing="1" w:after="100" w:afterAutospacing="1" w:line="240" w:lineRule="auto"/>
      <w:jc w:val="center"/>
    </w:pPr>
    <w:rPr>
      <w:rFonts w:ascii="Angsana New" w:eastAsia="Times New Roman" w:hAnsi="Angsana New" w:cs="Angsana New"/>
      <w:sz w:val="28"/>
    </w:rPr>
  </w:style>
  <w:style w:type="paragraph" w:customStyle="1" w:styleId="xl80">
    <w:name w:val="xl80"/>
    <w:basedOn w:val="Normal"/>
    <w:rsid w:val="00F11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ngsana New" w:eastAsia="Times New Roman" w:hAnsi="Angsana New" w:cs="Angsana New"/>
      <w:sz w:val="28"/>
    </w:rPr>
  </w:style>
  <w:style w:type="paragraph" w:customStyle="1" w:styleId="xl81">
    <w:name w:val="xl81"/>
    <w:basedOn w:val="Normal"/>
    <w:rsid w:val="00F119B2"/>
    <w:pPr>
      <w:spacing w:before="100" w:beforeAutospacing="1" w:after="100" w:afterAutospacing="1" w:line="240" w:lineRule="auto"/>
      <w:textAlignment w:val="center"/>
    </w:pPr>
    <w:rPr>
      <w:rFonts w:ascii="Angsana New" w:eastAsia="Times New Roman" w:hAnsi="Angsana New" w:cs="Angsana New"/>
      <w:sz w:val="28"/>
    </w:rPr>
  </w:style>
  <w:style w:type="paragraph" w:customStyle="1" w:styleId="xl82">
    <w:name w:val="xl82"/>
    <w:basedOn w:val="Normal"/>
    <w:rsid w:val="00F119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ngsana New" w:eastAsia="Times New Roman" w:hAnsi="Angsana New" w:cs="Angsana New"/>
      <w:b/>
      <w:bCs/>
      <w:sz w:val="28"/>
    </w:rPr>
  </w:style>
  <w:style w:type="paragraph" w:customStyle="1" w:styleId="xl83">
    <w:name w:val="xl83"/>
    <w:basedOn w:val="Normal"/>
    <w:rsid w:val="00F119B2"/>
    <w:pPr>
      <w:pBdr>
        <w:top w:val="single" w:sz="4" w:space="0" w:color="auto"/>
        <w:bottom w:val="single" w:sz="4" w:space="0" w:color="auto"/>
      </w:pBdr>
      <w:spacing w:before="100" w:beforeAutospacing="1" w:after="100" w:afterAutospacing="1" w:line="240" w:lineRule="auto"/>
      <w:jc w:val="center"/>
      <w:textAlignment w:val="center"/>
    </w:pPr>
    <w:rPr>
      <w:rFonts w:ascii="Angsana New" w:eastAsia="Times New Roman" w:hAnsi="Angsana New" w:cs="Angsana New"/>
      <w:b/>
      <w:bCs/>
      <w:sz w:val="28"/>
    </w:rPr>
  </w:style>
  <w:style w:type="paragraph" w:customStyle="1" w:styleId="xl84">
    <w:name w:val="xl84"/>
    <w:basedOn w:val="Normal"/>
    <w:rsid w:val="00F119B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ngsana New" w:eastAsia="Times New Roman" w:hAnsi="Angsana New" w:cs="Angsana New"/>
      <w:b/>
      <w:bCs/>
      <w:sz w:val="28"/>
    </w:rPr>
  </w:style>
  <w:style w:type="paragraph" w:customStyle="1" w:styleId="xl85">
    <w:name w:val="xl85"/>
    <w:basedOn w:val="Normal"/>
    <w:rsid w:val="00F11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ngsana New" w:eastAsia="Times New Roman" w:hAnsi="Angsana New" w:cs="Angsana New"/>
      <w:b/>
      <w:bCs/>
      <w:sz w:val="28"/>
    </w:rPr>
  </w:style>
  <w:style w:type="paragraph" w:customStyle="1" w:styleId="xl86">
    <w:name w:val="xl86"/>
    <w:basedOn w:val="Normal"/>
    <w:rsid w:val="00F119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ngsana New" w:eastAsia="Times New Roman" w:hAnsi="Angsana New" w:cs="Angsana New"/>
      <w:b/>
      <w:bCs/>
      <w:sz w:val="28"/>
    </w:rPr>
  </w:style>
  <w:style w:type="numbering" w:customStyle="1" w:styleId="1">
    <w:name w:val="ไม่มีรายการ1"/>
    <w:next w:val="NoList"/>
    <w:uiPriority w:val="99"/>
    <w:semiHidden/>
    <w:unhideWhenUsed/>
    <w:rsid w:val="00F119B2"/>
  </w:style>
  <w:style w:type="character" w:styleId="Hyperlink">
    <w:name w:val="Hyperlink"/>
    <w:basedOn w:val="DefaultParagraphFont"/>
    <w:uiPriority w:val="99"/>
    <w:unhideWhenUsed/>
    <w:rsid w:val="00F119B2"/>
    <w:rPr>
      <w:color w:val="0563C1" w:themeColor="hyperlink"/>
      <w:u w:val="single"/>
    </w:rPr>
  </w:style>
  <w:style w:type="paragraph" w:styleId="BalloonText">
    <w:name w:val="Balloon Text"/>
    <w:basedOn w:val="Normal"/>
    <w:link w:val="BalloonTextChar"/>
    <w:uiPriority w:val="99"/>
    <w:semiHidden/>
    <w:unhideWhenUsed/>
    <w:rsid w:val="00EA5E75"/>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EA5E75"/>
    <w:rPr>
      <w:rFonts w:ascii="Segoe UI" w:hAnsi="Segoe UI" w:cs="Angsana New"/>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sets.kpmg.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779AF-43B7-4E33-9E50-0BE4CCC8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11</Pages>
  <Words>3674</Words>
  <Characters>20946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67</cp:revision>
  <cp:lastPrinted>2023-04-29T07:25:00Z</cp:lastPrinted>
  <dcterms:created xsi:type="dcterms:W3CDTF">2023-04-07T10:39:00Z</dcterms:created>
  <dcterms:modified xsi:type="dcterms:W3CDTF">2023-05-04T08:45:00Z</dcterms:modified>
</cp:coreProperties>
</file>