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09" w:rsidRPr="0074109F" w:rsidRDefault="002C3909" w:rsidP="0003043E">
      <w:pPr>
        <w:pStyle w:val="ListParagraph"/>
        <w:ind w:left="0" w:righ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4109F">
        <w:rPr>
          <w:rFonts w:ascii="TH Sarabun New" w:hAnsi="TH Sarabun New" w:cs="TH Sarabun New"/>
          <w:b/>
          <w:bCs/>
          <w:sz w:val="36"/>
          <w:szCs w:val="36"/>
          <w:cs/>
        </w:rPr>
        <w:t>แบบจำลองเครือข่ายความร่วมมือเพื่อยกระดับคุณภาพการศึกษา สถานศึกษาขั้นพื้นฐาน สังกัดสำนักงานเขตพื้นที่การศึกษาประถมศึกษา</w:t>
      </w:r>
      <w:r w:rsidR="00472FE5" w:rsidRPr="0074109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74109F">
        <w:rPr>
          <w:rFonts w:ascii="TH Sarabun New" w:hAnsi="TH Sarabun New" w:cs="TH Sarabun New"/>
          <w:b/>
          <w:bCs/>
          <w:sz w:val="36"/>
          <w:szCs w:val="36"/>
          <w:cs/>
        </w:rPr>
        <w:t>บุรีรัมย์ เขต 4</w:t>
      </w:r>
    </w:p>
    <w:p w:rsidR="002C3909" w:rsidRPr="0074109F" w:rsidRDefault="002C3909" w:rsidP="0003043E">
      <w:pPr>
        <w:pStyle w:val="ListParagraph"/>
        <w:ind w:left="0" w:righ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4109F">
        <w:rPr>
          <w:rFonts w:ascii="TH Sarabun New" w:hAnsi="TH Sarabun New" w:cs="TH Sarabun New"/>
          <w:b/>
          <w:bCs/>
          <w:sz w:val="36"/>
          <w:szCs w:val="36"/>
        </w:rPr>
        <w:t>PARTICIPATIVE NETWORKIN</w:t>
      </w:r>
      <w:r w:rsidR="00472FE5" w:rsidRPr="0074109F">
        <w:rPr>
          <w:rFonts w:ascii="TH Sarabun New" w:hAnsi="TH Sarabun New" w:cs="TH Sarabun New"/>
          <w:b/>
          <w:bCs/>
          <w:sz w:val="36"/>
          <w:szCs w:val="36"/>
        </w:rPr>
        <w:t xml:space="preserve">G  DEVELOPMENT MODEL TO QUALITY </w:t>
      </w:r>
      <w:r w:rsidRPr="0074109F">
        <w:rPr>
          <w:rFonts w:ascii="TH Sarabun New" w:hAnsi="TH Sarabun New" w:cs="TH Sarabun New"/>
          <w:b/>
          <w:bCs/>
          <w:sz w:val="36"/>
          <w:szCs w:val="36"/>
        </w:rPr>
        <w:t xml:space="preserve">ENHANCEMENT OF ELMENTARY SCHOOLS UNDER THE JURISDICTION OF OFFICE  OF PRIMARY EDUCATION BURIRAM  AREA </w:t>
      </w:r>
      <w:r w:rsidRPr="0074109F">
        <w:rPr>
          <w:rFonts w:ascii="TH Sarabun New" w:hAnsi="TH Sarabun New" w:cs="TH Sarabun New"/>
          <w:b/>
          <w:bCs/>
          <w:sz w:val="36"/>
          <w:szCs w:val="36"/>
          <w:cs/>
        </w:rPr>
        <w:t>4</w:t>
      </w:r>
    </w:p>
    <w:p w:rsidR="005A1ACC" w:rsidRPr="0074109F" w:rsidRDefault="005A1ACC" w:rsidP="004475EC">
      <w:pPr>
        <w:pStyle w:val="ListParagraph"/>
        <w:ind w:left="0" w:right="0"/>
        <w:rPr>
          <w:rFonts w:ascii="TH Sarabun New" w:hAnsi="TH Sarabun New" w:cs="TH Sarabun New"/>
          <w:b/>
          <w:bCs/>
          <w:sz w:val="36"/>
          <w:szCs w:val="36"/>
        </w:rPr>
      </w:pPr>
    </w:p>
    <w:p w:rsidR="000C6B88" w:rsidRPr="0074109F" w:rsidRDefault="000C6B88" w:rsidP="003D5D53">
      <w:pPr>
        <w:spacing w:after="0"/>
        <w:jc w:val="right"/>
        <w:rPr>
          <w:rFonts w:ascii="TH Sarabun New" w:hAnsi="TH Sarabun New" w:cs="TH Sarabun New"/>
          <w:sz w:val="36"/>
          <w:szCs w:val="36"/>
        </w:rPr>
      </w:pPr>
      <w:r w:rsidRPr="0074109F">
        <w:rPr>
          <w:rFonts w:ascii="TH Sarabun New" w:hAnsi="TH Sarabun New" w:cs="TH Sarabun New"/>
          <w:sz w:val="36"/>
          <w:szCs w:val="36"/>
          <w:cs/>
        </w:rPr>
        <w:t>พิชญ์ชญามญช์  พลรัตน์</w:t>
      </w:r>
      <w:r w:rsidR="003D5D53" w:rsidRPr="00431F63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:rsidR="00472FE5" w:rsidRPr="0074109F" w:rsidRDefault="00472FE5" w:rsidP="0003043E">
      <w:pPr>
        <w:spacing w:after="0"/>
        <w:jc w:val="center"/>
        <w:rPr>
          <w:rFonts w:ascii="TH Sarabun New" w:hAnsi="TH Sarabun New" w:cs="TH Sarabun New"/>
          <w:sz w:val="20"/>
          <w:szCs w:val="36"/>
        </w:rPr>
      </w:pPr>
    </w:p>
    <w:p w:rsidR="00AF64F4" w:rsidRPr="0074109F" w:rsidRDefault="00AF64F4" w:rsidP="00472FE5">
      <w:pPr>
        <w:spacing w:after="0"/>
        <w:rPr>
          <w:rFonts w:ascii="TH Sarabun New" w:hAnsi="TH Sarabun New" w:cs="TH Sarabun New"/>
          <w:sz w:val="28"/>
        </w:rPr>
      </w:pPr>
    </w:p>
    <w:p w:rsidR="000C6B88" w:rsidRPr="0074109F" w:rsidRDefault="00C83668" w:rsidP="0074109F">
      <w:pPr>
        <w:pStyle w:val="ListParagraph"/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C83668" w:rsidRPr="0074109F" w:rsidRDefault="00C83668" w:rsidP="00C86132">
      <w:pPr>
        <w:pStyle w:val="ListParagraph"/>
        <w:ind w:left="0" w:right="0"/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4C1A0A" w:rsidRPr="0074109F" w:rsidRDefault="00635CCB" w:rsidP="00E4230F">
      <w:pPr>
        <w:pStyle w:val="NoSpacing"/>
        <w:tabs>
          <w:tab w:val="left" w:pos="720"/>
        </w:tabs>
        <w:jc w:val="thaiDistribute"/>
        <w:rPr>
          <w:rFonts w:ascii="TH Sarabun New" w:hAnsi="TH Sarabun New" w:cs="TH Sarabun New"/>
          <w:szCs w:val="32"/>
          <w:lang w:bidi="th-TH"/>
        </w:rPr>
      </w:pPr>
      <w:r w:rsidRPr="0074109F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Pr="0074109F">
        <w:rPr>
          <w:rFonts w:ascii="TH Sarabun New" w:hAnsi="TH Sarabun New" w:cs="TH Sarabun New"/>
          <w:szCs w:val="32"/>
          <w:cs/>
          <w:lang w:bidi="th-TH"/>
        </w:rPr>
        <w:tab/>
      </w:r>
      <w:r w:rsidR="00D87D5C" w:rsidRPr="00D87D5C">
        <w:rPr>
          <w:rFonts w:ascii="TH Sarabun New" w:hAnsi="TH Sarabun New" w:cs="TH Sarabun New"/>
          <w:szCs w:val="32"/>
          <w:cs/>
          <w:lang w:bidi="th-TH"/>
        </w:rPr>
        <w:t>การวิจัยนี้มีวัตถุประสงค์ 3 ประการคือ 1) เพื่อศึกษาองค์ประกอบเครือข่ายความร่วมมือเพื่อยก ระดับคุณภาพการศึกษาสถานศึกษาขั้นพื้นฐาน สังกัดสำนักงานเขตพื้นที่การศึกษาประถมศึกษาบุรีรัมย์เขต 4 2) เพื่อสร้างแบบจำลองเครือข่ายความร่วมมือเพื่อยกระดับคุณภาพการศึกษาสถานศึกษาขั้นพื้นฐาน สังกัดสำนักงานเขตพื้นที่การศึกษาประถมศึกษาบุรีรัมย์ เขต 4 และ 3) เพื่อยืนยันแบบ จำลอง เครือข่ายความร่วมมือเพื่อยกระดับคุณภาพการศึกษาของสถานศึกษาขั้นพื้นฐาน สังกัดสำนักงานเขตพื้นที่การศึกษาประถมศึกษาบุรีรัมย์ เขต 4 ประชากรที่ใช้ในการวิจัยครั้งนี้มี 2 กลุ่ม กลุ่มแรกคือผู้เชี่ยวชาญ จำนวน 21 คน และกลุ่มที่ 2 คือผู้ทรงคุณวุฒิ จำนวน 7 คน รวม 28 คน โดยใช้การวิจัยแบบเทคนิคเดลฟาย เครื่องมือที่ใช้เป็นแบบสัมภาษณ์แบบกึ่งโครงสร้างและแบบมาตราส่วนประมาณค่า 5 ระดับ สถิติที่ใช้ ได้แก่ ค่ามัธยฐาน ค่าพิสัยระหว่างควอไทล์ ผลการวิจัย แบบจำลองเครือข่ายความร่วมมือเพื่อยกระดับคุณภาพการศึกษา สถานศึกษาขั้นพื้นฐาน สังกัดสำนักงานเขตพื้นที่การศึกษาประถมศึกษาบุรีรัมย์ เขต 4 ประกอบด้วยด้านแนวคิดพื้นฐาน 4 ประการ คือ 1) หลักการเครือข่ายความ 2) หลักการมีส่วนร่วม 3) หลักการเสริมพลังอำนาจ 4) คุณภาพการศึกษา ผลการรับรองแบบจำลองเครือข่ายความร่วมมือเพื่อยกระดับคุณภาพการศึกษาสถานศึกษาขั้นพื้นฐาน สังกัดสำนักงานเขตพื้นที่การศึกษาประถมศึกษาบุรีรัมย์ เขต 4 มีความเหมาะสม เป็นประโยชน์ และเป็นไปได้</w:t>
      </w:r>
    </w:p>
    <w:p w:rsidR="004C1A0A" w:rsidRPr="0074109F" w:rsidRDefault="004C1A0A" w:rsidP="00B90D36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B90D36" w:rsidRPr="0074109F" w:rsidRDefault="00B90D36" w:rsidP="00B90D36">
      <w:pPr>
        <w:spacing w:after="0"/>
        <w:rPr>
          <w:rFonts w:ascii="TH Sarabun New" w:hAnsi="TH Sarabun New" w:cs="TH Sarabun New"/>
          <w:sz w:val="32"/>
          <w:szCs w:val="32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7410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4109F">
        <w:rPr>
          <w:rFonts w:ascii="TH Sarabun New" w:hAnsi="TH Sarabun New" w:cs="TH Sarabun New"/>
          <w:sz w:val="32"/>
          <w:szCs w:val="32"/>
        </w:rPr>
        <w:t>: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D25EF" w:rsidRPr="0074109F">
        <w:rPr>
          <w:rFonts w:ascii="TH Sarabun New" w:hAnsi="TH Sarabun New" w:cs="TH Sarabun New"/>
          <w:sz w:val="32"/>
          <w:szCs w:val="32"/>
          <w:cs/>
        </w:rPr>
        <w:t>เครือข่ายความร่วมมือ</w:t>
      </w:r>
      <w:r w:rsidR="00CD25EF" w:rsidRPr="0074109F">
        <w:rPr>
          <w:rFonts w:ascii="TH Sarabun New" w:hAnsi="TH Sarabun New" w:cs="TH Sarabun New"/>
          <w:sz w:val="32"/>
          <w:szCs w:val="32"/>
        </w:rPr>
        <w:t xml:space="preserve">, </w:t>
      </w:r>
      <w:r w:rsidR="00CD25EF" w:rsidRPr="0074109F">
        <w:rPr>
          <w:rFonts w:ascii="TH Sarabun New" w:hAnsi="TH Sarabun New" w:cs="TH Sarabun New"/>
          <w:sz w:val="32"/>
          <w:szCs w:val="32"/>
          <w:cs/>
        </w:rPr>
        <w:t xml:space="preserve">ยกระดับคุณภาพการศึกษา, </w:t>
      </w:r>
      <w:r w:rsidRPr="0074109F">
        <w:rPr>
          <w:rFonts w:ascii="TH Sarabun New" w:hAnsi="TH Sarabun New" w:cs="TH Sarabun New"/>
          <w:sz w:val="32"/>
          <w:szCs w:val="32"/>
          <w:cs/>
        </w:rPr>
        <w:t>การศึกษาขั้นพื้นฐาน</w:t>
      </w:r>
    </w:p>
    <w:p w:rsidR="0074109F" w:rsidRDefault="0074109F" w:rsidP="00B90D36">
      <w:pPr>
        <w:spacing w:after="0"/>
        <w:rPr>
          <w:rFonts w:ascii="TH Sarabun New" w:hAnsi="TH Sarabun New" w:cs="TH Sarabun New"/>
          <w:sz w:val="28"/>
        </w:rPr>
      </w:pPr>
    </w:p>
    <w:p w:rsidR="00D77D40" w:rsidRDefault="00D77D40" w:rsidP="00B90D36">
      <w:pPr>
        <w:spacing w:after="0"/>
        <w:rPr>
          <w:rFonts w:ascii="TH Sarabun New" w:hAnsi="TH Sarabun New" w:cs="TH Sarabun New"/>
          <w:sz w:val="28"/>
        </w:rPr>
      </w:pPr>
    </w:p>
    <w:p w:rsidR="00D77D40" w:rsidRDefault="00D77D40" w:rsidP="00B90D36">
      <w:pPr>
        <w:spacing w:after="0"/>
        <w:rPr>
          <w:rFonts w:ascii="TH Sarabun New" w:hAnsi="TH Sarabun New" w:cs="TH Sarabun New"/>
          <w:sz w:val="28"/>
        </w:rPr>
      </w:pPr>
    </w:p>
    <w:p w:rsidR="00D77D40" w:rsidRDefault="00D77D40" w:rsidP="00B90D36">
      <w:pPr>
        <w:spacing w:after="0"/>
        <w:rPr>
          <w:rFonts w:ascii="TH Sarabun New" w:hAnsi="TH Sarabun New" w:cs="TH Sarabun New"/>
          <w:sz w:val="28"/>
        </w:rPr>
      </w:pPr>
    </w:p>
    <w:p w:rsidR="00D77D40" w:rsidRDefault="00D77D40" w:rsidP="00B90D36">
      <w:pPr>
        <w:spacing w:after="0"/>
        <w:rPr>
          <w:rFonts w:ascii="TH Sarabun New" w:hAnsi="TH Sarabun New" w:cs="TH Sarabun New"/>
          <w:sz w:val="28"/>
        </w:rPr>
      </w:pPr>
    </w:p>
    <w:p w:rsidR="00D77D40" w:rsidRDefault="00D77D40" w:rsidP="00B90D36">
      <w:pPr>
        <w:spacing w:after="0"/>
        <w:rPr>
          <w:rFonts w:ascii="TH Sarabun New" w:hAnsi="TH Sarabun New" w:cs="TH Sarabun New"/>
          <w:sz w:val="28"/>
        </w:rPr>
      </w:pPr>
    </w:p>
    <w:p w:rsidR="00ED79D7" w:rsidRPr="0074109F" w:rsidRDefault="00ED79D7" w:rsidP="00B90D36">
      <w:pPr>
        <w:spacing w:after="0"/>
        <w:rPr>
          <w:rFonts w:ascii="TH Sarabun New" w:hAnsi="TH Sarabun New" w:cs="TH Sarabun New"/>
          <w:sz w:val="28"/>
          <w:cs/>
        </w:rPr>
      </w:pPr>
    </w:p>
    <w:p w:rsidR="00766EE1" w:rsidRPr="0074109F" w:rsidRDefault="00766EE1" w:rsidP="00766EE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CD25EF" w:rsidRPr="0074109F" w:rsidRDefault="00CD25EF" w:rsidP="00766EE1">
      <w:pPr>
        <w:pStyle w:val="ListParagraph"/>
        <w:ind w:left="0" w:right="0"/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CB3110" w:rsidRPr="0074109F" w:rsidRDefault="00766EE1" w:rsidP="00D2675B">
      <w:pPr>
        <w:spacing w:after="0"/>
        <w:jc w:val="thaiDistribute"/>
        <w:rPr>
          <w:rFonts w:ascii="TH Sarabun New" w:hAnsi="TH Sarabun New" w:cs="TH Sarabun New"/>
          <w:sz w:val="32"/>
          <w:szCs w:val="40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32"/>
          <w:szCs w:val="32"/>
        </w:rPr>
        <w:t>The objectives of this study were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74109F">
        <w:rPr>
          <w:rFonts w:ascii="TH Sarabun New" w:hAnsi="TH Sarabun New" w:cs="TH Sarabun New"/>
          <w:sz w:val="32"/>
          <w:szCs w:val="32"/>
        </w:rPr>
        <w:t>1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4109F">
        <w:rPr>
          <w:rFonts w:ascii="TH Sarabun New" w:hAnsi="TH Sarabun New" w:cs="TH Sarabun New"/>
          <w:sz w:val="32"/>
          <w:szCs w:val="32"/>
        </w:rPr>
        <w:t>To study the components of the participatory networking system to enhance the quality of elementary schools under the jurisdiction of Primary Education in Buriram Area 4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4109F">
        <w:rPr>
          <w:rFonts w:ascii="TH Sarabun New" w:hAnsi="TH Sarabun New" w:cs="TH Sarabun New"/>
          <w:sz w:val="32"/>
          <w:szCs w:val="32"/>
        </w:rPr>
        <w:t>2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4109F">
        <w:rPr>
          <w:rFonts w:ascii="TH Sarabun New" w:hAnsi="TH Sarabun New" w:cs="TH Sarabun New"/>
          <w:sz w:val="32"/>
          <w:szCs w:val="32"/>
        </w:rPr>
        <w:t>To construct the participatory net</w:t>
      </w:r>
      <w:r w:rsidRPr="0074109F">
        <w:rPr>
          <w:rFonts w:ascii="TH Sarabun New" w:hAnsi="TH Sarabun New" w:cs="TH Sarabun New"/>
          <w:sz w:val="32"/>
          <w:szCs w:val="32"/>
          <w:cs/>
        </w:rPr>
        <w:t>-</w:t>
      </w:r>
      <w:r w:rsidRPr="0074109F">
        <w:rPr>
          <w:rFonts w:ascii="TH Sarabun New" w:hAnsi="TH Sarabun New" w:cs="TH Sarabun New"/>
          <w:sz w:val="32"/>
          <w:szCs w:val="32"/>
        </w:rPr>
        <w:t>working model and 3</w:t>
      </w:r>
      <w:r w:rsidRPr="0074109F">
        <w:rPr>
          <w:rFonts w:ascii="TH Sarabun New" w:hAnsi="TH Sarabun New" w:cs="TH Sarabun New"/>
          <w:sz w:val="32"/>
          <w:szCs w:val="32"/>
          <w:cs/>
        </w:rPr>
        <w:t>)</w:t>
      </w:r>
      <w:r w:rsidRPr="0074109F">
        <w:rPr>
          <w:rFonts w:ascii="TH Sarabun New" w:hAnsi="TH Sarabun New" w:cs="TH Sarabun New"/>
          <w:sz w:val="32"/>
          <w:szCs w:val="32"/>
        </w:rPr>
        <w:t xml:space="preserve">To </w:t>
      </w:r>
      <w:r w:rsidR="00CB3110" w:rsidRPr="0074109F">
        <w:rPr>
          <w:rFonts w:ascii="TH Sarabun New" w:hAnsi="TH Sarabun New" w:cs="TH Sarabun New"/>
          <w:sz w:val="32"/>
          <w:szCs w:val="32"/>
        </w:rPr>
        <w:t xml:space="preserve">certify the participatory net </w:t>
      </w:r>
      <w:r w:rsidRPr="0074109F">
        <w:rPr>
          <w:rFonts w:ascii="TH Sarabun New" w:hAnsi="TH Sarabun New" w:cs="TH Sarabun New"/>
          <w:sz w:val="32"/>
          <w:szCs w:val="32"/>
        </w:rPr>
        <w:t>working  system  to enhance the quality of elementary schools under the jurisdiction of Primary Education Buriram Area 4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4109F">
        <w:rPr>
          <w:rFonts w:ascii="TH Sarabun New" w:hAnsi="TH Sarabun New" w:cs="TH Sarabun New"/>
          <w:sz w:val="32"/>
          <w:szCs w:val="32"/>
        </w:rPr>
        <w:t xml:space="preserve">The population were 21 </w:t>
      </w:r>
      <w:r w:rsidR="0029576E" w:rsidRPr="0074109F">
        <w:rPr>
          <w:rFonts w:ascii="TH Sarabun New" w:hAnsi="TH Sarabun New" w:cs="TH Sarabun New"/>
          <w:sz w:val="32"/>
          <w:szCs w:val="32"/>
        </w:rPr>
        <w:t>specialists</w:t>
      </w:r>
      <w:r w:rsidRPr="0074109F">
        <w:rPr>
          <w:rFonts w:ascii="TH Sarabun New" w:hAnsi="TH Sarabun New" w:cs="TH Sarabun New"/>
          <w:sz w:val="32"/>
          <w:szCs w:val="32"/>
        </w:rPr>
        <w:t xml:space="preserve"> and 7 experts while the semi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74109F">
        <w:rPr>
          <w:rFonts w:ascii="TH Sarabun New" w:hAnsi="TH Sarabun New" w:cs="TH Sarabun New"/>
          <w:sz w:val="32"/>
          <w:szCs w:val="32"/>
        </w:rPr>
        <w:t>structure interview and Likert</w:t>
      </w:r>
      <w:r w:rsidR="0029576E" w:rsidRPr="0074109F">
        <w:rPr>
          <w:rFonts w:ascii="TH Sarabun New" w:hAnsi="TH Sarabun New" w:cs="TH Sarabun New"/>
          <w:sz w:val="32"/>
          <w:szCs w:val="32"/>
        </w:rPr>
        <w:t>’s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4109F">
        <w:rPr>
          <w:rFonts w:ascii="TH Sarabun New" w:hAnsi="TH Sarabun New" w:cs="TH Sarabun New"/>
          <w:sz w:val="32"/>
          <w:szCs w:val="32"/>
        </w:rPr>
        <w:t>five  rating  scale were used</w:t>
      </w:r>
      <w:r w:rsidR="00151047" w:rsidRPr="0074109F">
        <w:rPr>
          <w:rFonts w:ascii="TH Sarabun New" w:hAnsi="TH Sarabun New" w:cs="TH Sarabun New"/>
          <w:sz w:val="32"/>
          <w:szCs w:val="32"/>
          <w:cs/>
        </w:rPr>
        <w:t>.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4109F">
        <w:rPr>
          <w:rFonts w:ascii="TH Sarabun New" w:hAnsi="TH Sarabun New" w:cs="TH Sarabun New"/>
          <w:sz w:val="32"/>
          <w:szCs w:val="32"/>
        </w:rPr>
        <w:t>,In addition Median, Interquartile Range were the statistical instruments as well</w:t>
      </w:r>
      <w:r w:rsidRPr="0074109F">
        <w:rPr>
          <w:rFonts w:ascii="TH Sarabun New" w:hAnsi="TH Sarabun New" w:cs="TH Sarabun New"/>
          <w:sz w:val="32"/>
          <w:szCs w:val="32"/>
          <w:cs/>
        </w:rPr>
        <w:t>.</w:t>
      </w:r>
      <w:r w:rsidR="0074109F" w:rsidRPr="0074109F">
        <w:rPr>
          <w:rFonts w:ascii="TH Sarabun New" w:hAnsi="TH Sarabun New" w:cs="TH Sarabun New"/>
          <w:sz w:val="32"/>
          <w:szCs w:val="40"/>
        </w:rPr>
        <w:t xml:space="preserve"> </w:t>
      </w:r>
      <w:r w:rsidR="00CB3110" w:rsidRPr="0074109F">
        <w:rPr>
          <w:rFonts w:ascii="TH Sarabun New" w:hAnsi="TH Sarabun New" w:cs="TH Sarabun New"/>
          <w:sz w:val="32"/>
          <w:szCs w:val="40"/>
        </w:rPr>
        <w:t>The research results of the cooperation network model to enhance the quality of education Basic school Under the Office of Buriram Primary Educational Service Area 4, consisting of 4 basic concepts: 1) Principles of network 2) Participation principles 3) Principles of empowerment 4) Educational quality</w:t>
      </w:r>
      <w:r w:rsidR="0074109F" w:rsidRPr="0074109F">
        <w:rPr>
          <w:rFonts w:ascii="TH Sarabun New" w:hAnsi="TH Sarabun New" w:cs="TH Sarabun New"/>
          <w:sz w:val="32"/>
          <w:szCs w:val="40"/>
        </w:rPr>
        <w:t xml:space="preserve"> </w:t>
      </w:r>
      <w:r w:rsidR="00CB3110" w:rsidRPr="0074109F">
        <w:rPr>
          <w:rFonts w:ascii="TH Sarabun New" w:hAnsi="TH Sarabun New" w:cs="TH Sarabun New"/>
          <w:sz w:val="32"/>
          <w:szCs w:val="32"/>
        </w:rPr>
        <w:t>The results of the certification of the cooperation network model to enhance the quality of education in basic education institutions Under the Office of Buriram Primary Educational Service Area 4 is appropriate, beneficial and feasible</w:t>
      </w:r>
    </w:p>
    <w:p w:rsidR="00151047" w:rsidRPr="0074109F" w:rsidRDefault="00151047" w:rsidP="00151047">
      <w:pPr>
        <w:pStyle w:val="HTMLPreformatted"/>
        <w:shd w:val="clear" w:color="auto" w:fill="FFFFFF"/>
        <w:rPr>
          <w:rFonts w:ascii="TH Sarabun New" w:hAnsi="TH Sarabun New" w:cs="TH Sarabun New"/>
          <w:i/>
          <w:iCs/>
          <w:sz w:val="16"/>
          <w:szCs w:val="16"/>
          <w:lang w:val="en"/>
        </w:rPr>
      </w:pPr>
    </w:p>
    <w:p w:rsidR="00151047" w:rsidRPr="0074109F" w:rsidRDefault="00151047" w:rsidP="00151047">
      <w:pPr>
        <w:pStyle w:val="HTMLPreformatted"/>
        <w:shd w:val="clear" w:color="auto" w:fill="FFFFFF"/>
        <w:rPr>
          <w:rFonts w:ascii="TH Sarabun New" w:hAnsi="TH Sarabun New" w:cs="TH Sarabun New"/>
          <w:sz w:val="36"/>
          <w:szCs w:val="36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</w:rPr>
        <w:t>Keywords</w:t>
      </w:r>
      <w:r w:rsidRPr="0074109F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74109F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0" w:name="_GoBack"/>
      <w:r w:rsidRPr="0074109F">
        <w:rPr>
          <w:rFonts w:ascii="TH Sarabun New" w:hAnsi="TH Sarabun New" w:cs="TH Sarabun New"/>
          <w:color w:val="212121"/>
          <w:sz w:val="32"/>
          <w:szCs w:val="32"/>
          <w:lang w:val="en"/>
        </w:rPr>
        <w:t>Cooperation network</w:t>
      </w:r>
      <w:r w:rsidR="00F46787" w:rsidRPr="0074109F">
        <w:rPr>
          <w:rFonts w:ascii="TH Sarabun New" w:hAnsi="TH Sarabun New" w:cs="TH Sarabun New"/>
          <w:color w:val="212121"/>
          <w:sz w:val="32"/>
          <w:szCs w:val="32"/>
          <w:lang w:val="en"/>
        </w:rPr>
        <w:t xml:space="preserve">, </w:t>
      </w:r>
      <w:hyperlink r:id="rId7" w:history="1">
        <w:r w:rsidRPr="0074109F">
          <w:rPr>
            <w:rStyle w:val="Hyperlink"/>
            <w:rFonts w:ascii="TH Sarabun New" w:hAnsi="TH Sarabun New" w:cs="TH Sarabun New"/>
            <w:color w:val="000000" w:themeColor="text1"/>
            <w:sz w:val="32"/>
            <w:szCs w:val="32"/>
            <w:u w:val="none"/>
            <w:shd w:val="clear" w:color="auto" w:fill="FFFFFF"/>
          </w:rPr>
          <w:t>enhance</w:t>
        </w:r>
      </w:hyperlink>
      <w:r w:rsidRPr="0074109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46787" w:rsidRPr="0074109F">
        <w:rPr>
          <w:rFonts w:ascii="TH Sarabun New" w:hAnsi="TH Sarabun New" w:cs="TH Sarabun New"/>
          <w:sz w:val="32"/>
          <w:szCs w:val="32"/>
        </w:rPr>
        <w:t xml:space="preserve">education, </w:t>
      </w:r>
      <w:r w:rsidRPr="0074109F">
        <w:rPr>
          <w:rFonts w:ascii="TH Sarabun New" w:hAnsi="TH Sarabun New" w:cs="TH Sarabun New"/>
          <w:sz w:val="32"/>
          <w:szCs w:val="32"/>
        </w:rPr>
        <w:t>fundamental</w:t>
      </w:r>
      <w:r w:rsidRPr="0074109F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</w:t>
      </w:r>
      <w:r w:rsidRPr="0074109F">
        <w:rPr>
          <w:rFonts w:ascii="TH Sarabun New" w:hAnsi="TH Sarabun New" w:cs="TH Sarabun New"/>
          <w:sz w:val="32"/>
          <w:szCs w:val="32"/>
        </w:rPr>
        <w:t>education</w:t>
      </w:r>
      <w:r w:rsidRPr="0074109F">
        <w:rPr>
          <w:rFonts w:ascii="TH Sarabun New" w:hAnsi="TH Sarabun New" w:cs="TH Sarabun New"/>
          <w:sz w:val="32"/>
          <w:szCs w:val="32"/>
          <w:shd w:val="clear" w:color="auto" w:fill="F9F9F9"/>
        </w:rPr>
        <w:t xml:space="preserve"> </w:t>
      </w:r>
      <w:r w:rsidRPr="0074109F">
        <w:rPr>
          <w:rFonts w:ascii="TH Sarabun New" w:hAnsi="TH Sarabun New" w:cs="TH Sarabun New"/>
          <w:sz w:val="36"/>
          <w:szCs w:val="36"/>
          <w:shd w:val="clear" w:color="auto" w:fill="F9F9F9"/>
        </w:rPr>
        <w:t xml:space="preserve"> </w:t>
      </w:r>
      <w:bookmarkEnd w:id="0"/>
    </w:p>
    <w:p w:rsidR="0074109F" w:rsidRDefault="0074109F" w:rsidP="00CD25E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:rsidR="00EB6C76" w:rsidRDefault="00EB6C76" w:rsidP="00CD25E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  <w:sectPr w:rsidR="00EB6C76" w:rsidSect="00EB6C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46787" w:rsidRPr="0074109F" w:rsidRDefault="00E509A0" w:rsidP="00CD25EF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74109F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บทนำ</w:t>
      </w:r>
    </w:p>
    <w:p w:rsidR="00AF25E1" w:rsidRPr="0074109F" w:rsidRDefault="00F46787" w:rsidP="00CF48B1">
      <w:pPr>
        <w:pStyle w:val="ListParagraph"/>
        <w:ind w:left="0" w:right="0"/>
        <w:jc w:val="thaiDistribute"/>
        <w:rPr>
          <w:rFonts w:ascii="TH Sarabun New" w:eastAsia="Times New Roman" w:hAnsi="TH Sarabun New" w:cs="TH Sarabun New"/>
          <w:b/>
          <w:sz w:val="28"/>
        </w:rPr>
      </w:pPr>
      <w:r w:rsidRPr="0074109F">
        <w:rPr>
          <w:rFonts w:ascii="TH Sarabun New" w:hAnsi="TH Sarabun New" w:cs="TH Sarabun New"/>
          <w:b/>
          <w:bCs/>
          <w:cs/>
        </w:rPr>
        <w:tab/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>การศึกษาเป็นเครื่องมือสำคัญที่จะพัฒนาประเทศใหม่ความเจริญกาวหน้า ไปทุกด้านทั้งในด้านเศรษฐกิจ  การเมือง  สังคมและวัฒนธรรม  เพราะการพัฒนาประเทศนั้นต้องอาศัยคน ซึ่งเป็นทรัพยากรที่มีความสำคัญหน่วยงานที่ทำหน้าที่หลักในการจัดการศึกษาให้คนในชาติคือกระทรวงศึกษาธิการ  ซึ่งมีหน้าที่จัดการศึกษาให้มีคุณ</w:t>
      </w:r>
      <w:r w:rsidR="00DF6B18" w:rsidRPr="0074109F">
        <w:rPr>
          <w:rFonts w:ascii="TH Sarabun New" w:eastAsia="Times New Roman" w:hAnsi="TH Sarabun New" w:cs="TH Sarabun New"/>
          <w:b/>
          <w:sz w:val="28"/>
          <w:cs/>
        </w:rPr>
        <w:t>ภาพให้มีความเจริญก้าวหน้า ต่อการ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>เปลี่ยนแปลงของสังคมโลก  (กระทรวงศึกษาธิการ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,  </w:t>
      </w:r>
      <w:r w:rsidR="00AF25E1" w:rsidRPr="0074109F">
        <w:rPr>
          <w:rFonts w:ascii="TH Sarabun New" w:eastAsia="Times New Roman" w:hAnsi="TH Sarabun New" w:cs="TH Sarabun New"/>
          <w:bCs/>
          <w:sz w:val="28"/>
        </w:rPr>
        <w:t>2546,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  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หน้า 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5)  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ในด้านการศึกษา ตามพระราชบัญญัติการศึกษาแห่งชาติ พ.ศ. </w:t>
      </w:r>
      <w:r w:rsidR="00AF25E1" w:rsidRPr="0074109F">
        <w:rPr>
          <w:rFonts w:ascii="TH Sarabun New" w:eastAsia="Times New Roman" w:hAnsi="TH Sarabun New" w:cs="TH Sarabun New"/>
          <w:bCs/>
          <w:sz w:val="28"/>
        </w:rPr>
        <w:t>2542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 และที่แก้ไขเพิ่มเติม(ฉบับที่ 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2)  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พ.ศ. </w:t>
      </w:r>
      <w:r w:rsidR="00AF25E1" w:rsidRPr="0074109F">
        <w:rPr>
          <w:rFonts w:ascii="TH Sarabun New" w:eastAsia="Times New Roman" w:hAnsi="TH Sarabun New" w:cs="TH Sarabun New"/>
          <w:bCs/>
          <w:sz w:val="28"/>
        </w:rPr>
        <w:t>2545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   ตามมาตรา </w:t>
      </w:r>
      <w:r w:rsidR="00AF25E1" w:rsidRPr="0074109F">
        <w:rPr>
          <w:rFonts w:ascii="TH Sarabun New" w:eastAsia="Times New Roman" w:hAnsi="TH Sarabun New" w:cs="TH Sarabun New"/>
          <w:bCs/>
          <w:sz w:val="28"/>
        </w:rPr>
        <w:t>8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 และมาตรา </w:t>
      </w:r>
      <w:r w:rsidR="00AF25E1" w:rsidRPr="0074109F">
        <w:rPr>
          <w:rFonts w:ascii="TH Sarabun New" w:eastAsia="Times New Roman" w:hAnsi="TH Sarabun New" w:cs="TH Sarabun New"/>
          <w:bCs/>
          <w:sz w:val="28"/>
        </w:rPr>
        <w:t>9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 ได้กำหนดให้สังคมมีส่วนร่วมในการจัดการศึกษา การจัดระบบโครงสร้าง และกระบวนการจัดการศึกษาให้มีเอกภาพด้านนโยบาย  และความหลากหลายในการปฏิบัติมีการกระจายอำนาจไปสู่เขตพื้นที่การศึกษาสถานศึกษาองค์กรปกครองส่วนท้องถิ่น มีการระดม ทรัพยากรจาก มีความมุ่งหมายที่จะจัดการศึกษาเพื่อพัฒนาคนไทยให้เป็นมนุษย์ที่สมบูรณ์เป็นคนดี มีความสามารถและอยู่ร่วมกับสังคมอย่างมีความสุขการดำเนินงานตามแนวทางการปฏิรูปการศึกษา ให้บรรลุเป้าหมายอยางมีประสิทธิภาพจำเป็นต้องยึดเงื่อนไขและหลักการปฏิรูปการศึกษาของ กระทรวงศึกษาธิการคือให้โรงเรียนเป็นศูนย์กลางในการตัดสินใจ  โดยยึดประโยชน์ที่จะเกิดกับ ผู้เรียนเป็นสำคัญการให้ความร่วมมือ กำหนดให้ผู้มีส่วนได้ส่วนเสียในการจัดการศึกษาเข้ามา มีส่วนร่วมแสดงความคิดเห็นหรือร่วมกำกับดูแลใช้การกระจายอำนาจในการบริหารจัดการงาน ด้านวิชาการ  ด้านการบริหารงบประมาณ  ด้านการบริหารงานบุคคล  และด้านการทั่วไป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>(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>สำนักการงานคณะกรรมการการศึกษาขั้นพื้นฐาน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>, 2550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 ก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, </w:t>
      </w:r>
      <w:r w:rsidR="00AF25E1" w:rsidRPr="0074109F">
        <w:rPr>
          <w:rFonts w:ascii="TH Sarabun New" w:eastAsia="Times New Roman" w:hAnsi="TH Sarabun New" w:cs="TH Sarabun New"/>
          <w:b/>
          <w:sz w:val="28"/>
          <w:cs/>
        </w:rPr>
        <w:t xml:space="preserve">หน้า </w:t>
      </w:r>
      <w:r w:rsidR="00AF25E1" w:rsidRPr="0074109F">
        <w:rPr>
          <w:rFonts w:ascii="TH Sarabun New" w:eastAsia="Times New Roman" w:hAnsi="TH Sarabun New" w:cs="TH Sarabun New"/>
          <w:b/>
          <w:sz w:val="28"/>
        </w:rPr>
        <w:t xml:space="preserve">12)   </w:t>
      </w:r>
    </w:p>
    <w:p w:rsidR="00AF25E1" w:rsidRPr="0074109F" w:rsidRDefault="00DF6B18" w:rsidP="008F5EEC">
      <w:pPr>
        <w:pStyle w:val="ListParagraph"/>
        <w:ind w:left="0" w:right="0"/>
        <w:jc w:val="thaiDistribute"/>
        <w:rPr>
          <w:rFonts w:ascii="TH Sarabun New" w:eastAsia="Times New Roman" w:hAnsi="TH Sarabun New" w:cs="TH Sarabun New"/>
          <w:b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="00AF25E1" w:rsidRPr="0074109F">
        <w:rPr>
          <w:rFonts w:ascii="TH Sarabun New" w:hAnsi="TH Sarabun New" w:cs="TH Sarabun New"/>
          <w:sz w:val="28"/>
          <w:cs/>
        </w:rPr>
        <w:t>คุณภาพการจัดการศึกษา เป็นคำที่มีความหมายกว้างขึ้นอยู่กับผู้พูดและสถานการณ์หรือบริบทในขณะนั้นจะมุ่งหมายถึง เช่น คุณภาพการศึกษา อาจหมายถึง นักเรียนอ่านหนังสือไม่ออก คิดเลขไม่เป็น นักเรียนคิดวิเคราะห์ไม่ได้ นักเรียนมีผลสัมฤทธิ์ทางการเรียนต่ำ บัณฑิตที่สำเร็จการศึกษาไม่มีงานทำหรือตกงานเป็นจำนวนมาก สำหรับหน่วยงานที่รับผิดชอบการจัด</w:t>
      </w:r>
      <w:r w:rsidR="00AF25E1" w:rsidRPr="0074109F">
        <w:rPr>
          <w:rFonts w:ascii="TH Sarabun New" w:hAnsi="TH Sarabun New" w:cs="TH Sarabun New"/>
          <w:sz w:val="28"/>
          <w:cs/>
        </w:rPr>
        <w:t xml:space="preserve">การศึกษาไม่ว่าจะเป็นโรงเรียน วิทยาลัย หรือมหาวิทยาลัย คำว่าคุณภาพการจัดการศึกษาที่ยอมรับได้ตรงกันคือ คุณลักษณะผู้เรียนที่เป็นไปตามวัตถุประสงค์ของหลักสูตรแต่ละระดับ ซึ่งก็มักจะพิจารณาจากผลการเรียนหรือคะแนนที่นักเรียนแต่ละคนได้จากการทดสอบประเภทต่างๆ ของหน่วยงานนั้นๆ แต่ถ้าหากพิจารณาในระดับโรงเรียนหรือสถานศึกษาแล้วคุณภาพการจัดการศึกษาก็คือผลที่ได้จากการประเมินคุณภาพภายนอกซึ่งประเมินตามตัวชี้วัดต่างๆที่กำหนดขึ้นโดยสำนักงานรับรองมาตรฐานและคุณภาพการศึกษา (สมศ.) ในการนำเสนอความเป็นมาของปัญหา ผู้วิจัยขอเสนอหัวข้อตามคิดของ </w:t>
      </w:r>
      <w:r w:rsidR="00AF25E1" w:rsidRPr="0074109F">
        <w:rPr>
          <w:rFonts w:ascii="TH Sarabun New" w:hAnsi="TH Sarabun New" w:cs="TH Sarabun New"/>
          <w:sz w:val="28"/>
        </w:rPr>
        <w:t xml:space="preserve">IPESA MODEL </w:t>
      </w:r>
      <w:r w:rsidR="00AF25E1" w:rsidRPr="0074109F">
        <w:rPr>
          <w:rFonts w:ascii="TH Sarabun New" w:hAnsi="TH Sarabun New" w:cs="TH Sarabun New"/>
          <w:sz w:val="28"/>
          <w:cs/>
        </w:rPr>
        <w:t xml:space="preserve">(ชัยยงค์  พรหมวงศ์ </w:t>
      </w:r>
      <w:r w:rsidR="00AF25E1" w:rsidRPr="0074109F">
        <w:rPr>
          <w:rFonts w:ascii="TH Sarabun New" w:hAnsi="TH Sarabun New" w:cs="TH Sarabun New"/>
          <w:sz w:val="28"/>
        </w:rPr>
        <w:t>: 2558</w:t>
      </w:r>
      <w:r w:rsidR="00AF25E1" w:rsidRPr="0074109F">
        <w:rPr>
          <w:rFonts w:ascii="TH Sarabun New" w:hAnsi="TH Sarabun New" w:cs="TH Sarabun New"/>
          <w:sz w:val="28"/>
          <w:cs/>
        </w:rPr>
        <w:t xml:space="preserve">) ประกอบด้วย (1) สภาพที่พึงประสงค์ (2) สภาพที่เป็นอยู่ปัจจุบัน (3) ปัญหาที่เป็นอยู่ (4) แนวทางแก้ไขที่ได้ดำเนินการมาแล้วและ (5) ทางเลือกเพื่อแก้ปัญหาให้สมบูรณ์ </w:t>
      </w:r>
    </w:p>
    <w:p w:rsidR="00AF25E1" w:rsidRPr="0074109F" w:rsidRDefault="00AF25E1" w:rsidP="00CF48B1">
      <w:pPr>
        <w:pStyle w:val="NoSpacing"/>
        <w:ind w:left="0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  <w:t xml:space="preserve"> 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  <w:t>ในฐานะผู้รับผิดชอบเกี่ยวกับการจัดการศึกษาได้ตระหนักถึงปัญหาการจัดการศึกษาดังกล่าวข้างต้น   จึงได้ทำการศึกษาวิจัย แบบจำลองเครือข่ายความร่วมมือเพื่อพัฒนาคุณภาพการศึกษาสถานศึกษาขั้นพื้นฐาน สังกัดสำนักงานเขตพื้นที่การศึกษาประถมศึกษาบุรีรัมย์ เขต 4  เป็นเครือข่ายความร่วมมือ เพื่อให้ได้องค์ความรู้ใหม่ที่จะนำไปใช้ในการพัฒนาระบบเครือข่ายความร่วมมือพัฒนาคุณภาพการศึกษา สามารถบริหารจัดการศึกษาให้มีคุณภาพ และประสานงานในการพัฒนางานการจัดการศึกษาของโรงเรียนที่อยู่บนพื้นฐานของความเข้าใจ  ในวัตถุประสงค์ของการทำงานร่วมกัน การบูรณาการภารกิจในการทำงาน การแบ่งปันความรู้และประสบการณ์การบริหารจัดการร่วมกัน ในการจัดทำนโยบายเพื่อส่งเสริมและยกระดับคุณภาพและมาตรฐานโรงเรียนประถมศึกษาเป็นประโยชน์ในการพัฒนาการศึกษาพร้อมที่จะรองรับการประเมินภายนอกรอบสี่ต่อไป</w:t>
      </w:r>
    </w:p>
    <w:p w:rsidR="00DF6B18" w:rsidRPr="0074109F" w:rsidRDefault="00DF6B18" w:rsidP="00AF25E1">
      <w:pPr>
        <w:pStyle w:val="NoSpacing"/>
        <w:ind w:left="0"/>
        <w:jc w:val="left"/>
        <w:rPr>
          <w:rFonts w:ascii="TH Sarabun New" w:hAnsi="TH Sarabun New" w:cs="TH Sarabun New"/>
          <w:color w:val="000000" w:themeColor="text1"/>
          <w:sz w:val="14"/>
          <w:szCs w:val="14"/>
        </w:rPr>
      </w:pPr>
    </w:p>
    <w:p w:rsidR="00F46787" w:rsidRPr="0074109F" w:rsidRDefault="00DF6B18" w:rsidP="00CD25E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74109F">
        <w:rPr>
          <w:rFonts w:ascii="TH Sarabun New" w:hAnsi="TH Sarabun New" w:cs="TH Sarabun New"/>
          <w:b/>
          <w:bCs/>
          <w:sz w:val="24"/>
          <w:szCs w:val="32"/>
          <w:cs/>
        </w:rPr>
        <w:t>วัตถุประสงค์</w:t>
      </w:r>
    </w:p>
    <w:p w:rsidR="00DF6B18" w:rsidRPr="0074109F" w:rsidRDefault="00DF6B18" w:rsidP="00DF6B18">
      <w:pPr>
        <w:pStyle w:val="NoSpacing"/>
        <w:tabs>
          <w:tab w:val="left" w:pos="450"/>
        </w:tabs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r w:rsidRPr="0074109F">
        <w:rPr>
          <w:rFonts w:ascii="TH Sarabun New" w:hAnsi="TH Sarabun New" w:cs="TH Sarabun New"/>
          <w:b/>
          <w:bCs/>
          <w:rtl/>
          <w:cs/>
        </w:rPr>
        <w:tab/>
      </w:r>
      <w:r w:rsidRPr="0074109F">
        <w:rPr>
          <w:rFonts w:ascii="TH Sarabun New" w:hAnsi="TH Sarabun New" w:cs="TH Sarabun New"/>
          <w:b/>
          <w:bCs/>
          <w:rtl/>
          <w:cs/>
        </w:rPr>
        <w:tab/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1.  เพื่อศึกษาองค์ประกอบเครือข่ายความร่วมมือเพื่อยกระดับคุณภาพการศึกษา สถานศึกษาขั้นพื้นฐาน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สังกัดสำนักงานเขตพื้นที่การศึกษาประถมศึกษาบุรีรัมย์ เขต 4</w:t>
      </w:r>
    </w:p>
    <w:p w:rsidR="00DF6B18" w:rsidRPr="0074109F" w:rsidRDefault="00DF6B18" w:rsidP="00DF6B18">
      <w:pPr>
        <w:pStyle w:val="NoSpacing"/>
        <w:tabs>
          <w:tab w:val="left" w:pos="450"/>
          <w:tab w:val="left" w:pos="540"/>
        </w:tabs>
        <w:ind w:left="0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lastRenderedPageBreak/>
        <w:tab/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  <w:t>2.  เพื่อสร้างแบบจำลองเครือข่ายความร่วมมือเพื่อยกระดับคุณภาพการศึกษา สถานศึกษาขั้นพื้นฐาน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สังกัดสำนักงานเขตพื้นที่การศึกษาประถมศึกษาบุรีรัมย์ เขต 4</w:t>
      </w:r>
    </w:p>
    <w:p w:rsidR="00DF6B18" w:rsidRPr="0074109F" w:rsidRDefault="00DF6B18" w:rsidP="00DF6B18">
      <w:pPr>
        <w:pStyle w:val="NoSpacing"/>
        <w:tabs>
          <w:tab w:val="left" w:pos="450"/>
        </w:tabs>
        <w:ind w:left="0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  <w:t>3.  เพื่อยืนยันแบบจำลองเครือข่ายความร่วมมือเพื่อยกระดับคุณภาพการศึกษาของสถานศึกษาขั้นพื้นฐาน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Pr="0074109F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สังกัดสำนักงานเขตพื้นที่การศึกษาประถมศึกษาบุรีรัมย์ เขต 4</w:t>
      </w:r>
    </w:p>
    <w:p w:rsidR="008F5EEC" w:rsidRPr="0074109F" w:rsidRDefault="008F5EEC" w:rsidP="00DF6B18">
      <w:pPr>
        <w:pStyle w:val="NoSpacing"/>
        <w:tabs>
          <w:tab w:val="left" w:pos="450"/>
        </w:tabs>
        <w:ind w:left="0"/>
        <w:jc w:val="thaiDistribute"/>
        <w:rPr>
          <w:rFonts w:ascii="TH Sarabun New" w:hAnsi="TH Sarabun New" w:cs="TH Sarabun New"/>
          <w:color w:val="000000" w:themeColor="text1"/>
          <w:sz w:val="14"/>
          <w:szCs w:val="14"/>
          <w:lang w:bidi="th-TH"/>
        </w:rPr>
      </w:pPr>
    </w:p>
    <w:p w:rsidR="00EB4CED" w:rsidRPr="0074109F" w:rsidRDefault="0003043E" w:rsidP="00EB4CED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74109F">
        <w:rPr>
          <w:rFonts w:ascii="TH Sarabun New" w:hAnsi="TH Sarabun New" w:cs="TH Sarabun New"/>
          <w:b/>
          <w:bCs/>
          <w:sz w:val="24"/>
          <w:szCs w:val="32"/>
          <w:cs/>
        </w:rPr>
        <w:t>วิธีวิจัย</w:t>
      </w:r>
    </w:p>
    <w:p w:rsidR="00FA7D96" w:rsidRPr="0074109F" w:rsidRDefault="00EB4CED" w:rsidP="00FA7D96">
      <w:pPr>
        <w:spacing w:after="0"/>
        <w:rPr>
          <w:rFonts w:ascii="TH Sarabun New" w:hAnsi="TH Sarabun New" w:cs="TH Sarabun New"/>
          <w:b/>
          <w:bCs/>
        </w:rPr>
      </w:pPr>
      <w:r w:rsidRPr="0074109F">
        <w:rPr>
          <w:rFonts w:ascii="TH Sarabun New" w:hAnsi="TH Sarabun New" w:cs="TH Sarabun New"/>
          <w:b/>
          <w:bCs/>
          <w:cs/>
        </w:rPr>
        <w:tab/>
        <w:t>ประชากรและกลุ่มตัวอย่าง</w:t>
      </w:r>
    </w:p>
    <w:p w:rsidR="00FA7D96" w:rsidRPr="0074109F" w:rsidRDefault="00FA7D96" w:rsidP="00FA7D96">
      <w:pPr>
        <w:spacing w:after="0"/>
        <w:rPr>
          <w:rFonts w:ascii="TH Sarabun New" w:hAnsi="TH Sarabun New" w:cs="TH Sarabun New"/>
          <w:b/>
          <w:bCs/>
        </w:rPr>
      </w:pPr>
      <w:r w:rsidRPr="0074109F">
        <w:rPr>
          <w:rFonts w:ascii="TH Sarabun New" w:hAnsi="TH Sarabun New" w:cs="TH Sarabun New"/>
          <w:b/>
          <w:bCs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 xml:space="preserve">ผู้เชี่ยวชาญกลุ่มที่ 1 ผู้บริหารและนักวิชาการระดับนโยบายสำนักงานคณะกรรมการการศึกษาขั้นพื้นฐาน จำนวน </w:t>
      </w:r>
      <w:r w:rsidRPr="0074109F">
        <w:rPr>
          <w:rFonts w:ascii="TH Sarabun New" w:hAnsi="TH Sarabun New" w:cs="TH Sarabun New"/>
          <w:sz w:val="28"/>
        </w:rPr>
        <w:t>4</w:t>
      </w:r>
      <w:r w:rsidRPr="0074109F">
        <w:rPr>
          <w:rFonts w:ascii="TH Sarabun New" w:hAnsi="TH Sarabun New" w:cs="TH Sarabun New"/>
          <w:sz w:val="28"/>
          <w:cs/>
        </w:rPr>
        <w:t xml:space="preserve"> คน กลุ่มที่ 2 ผู้บริหารระดับนโยบายของสำนักงานเขตพื้นที่การศึกษา จำนวน </w:t>
      </w:r>
      <w:r w:rsidRPr="0074109F">
        <w:rPr>
          <w:rFonts w:ascii="TH Sarabun New" w:hAnsi="TH Sarabun New" w:cs="TH Sarabun New"/>
          <w:sz w:val="28"/>
        </w:rPr>
        <w:t xml:space="preserve">3 </w:t>
      </w:r>
      <w:r w:rsidRPr="0074109F">
        <w:rPr>
          <w:rFonts w:ascii="TH Sarabun New" w:hAnsi="TH Sarabun New" w:cs="TH Sarabun New"/>
          <w:sz w:val="28"/>
          <w:cs/>
        </w:rPr>
        <w:t xml:space="preserve"> คน กลุ่มที่ 3 อาจารย์มหาวิทยาลัย จำนวน 3 คน กลุ่มที่ 4 ผู้บริหารสถานศึกษาต้นแบบ  จำนวน  </w:t>
      </w:r>
      <w:r w:rsidRPr="0074109F">
        <w:rPr>
          <w:rFonts w:ascii="TH Sarabun New" w:hAnsi="TH Sarabun New" w:cs="TH Sarabun New"/>
          <w:sz w:val="28"/>
        </w:rPr>
        <w:t>6</w:t>
      </w:r>
      <w:r w:rsidRPr="0074109F">
        <w:rPr>
          <w:rFonts w:ascii="TH Sarabun New" w:hAnsi="TH Sarabun New" w:cs="TH Sarabun New"/>
          <w:sz w:val="28"/>
          <w:cs/>
        </w:rPr>
        <w:t xml:space="preserve">  คน   กลุ่มที่ 4 ศึกษานิเทศก์ จำนวน  </w:t>
      </w:r>
      <w:r w:rsidRPr="0074109F">
        <w:rPr>
          <w:rFonts w:ascii="TH Sarabun New" w:hAnsi="TH Sarabun New" w:cs="TH Sarabun New"/>
          <w:sz w:val="28"/>
        </w:rPr>
        <w:t>5</w:t>
      </w:r>
      <w:r w:rsidRPr="0074109F">
        <w:rPr>
          <w:rFonts w:ascii="TH Sarabun New" w:hAnsi="TH Sarabun New" w:cs="TH Sarabun New"/>
          <w:sz w:val="28"/>
          <w:cs/>
        </w:rPr>
        <w:t xml:space="preserve">  คน</w:t>
      </w:r>
    </w:p>
    <w:p w:rsidR="00EB4CED" w:rsidRPr="0074109F" w:rsidRDefault="00EB4CED" w:rsidP="00EB4CED">
      <w:pPr>
        <w:spacing w:after="0"/>
        <w:rPr>
          <w:rFonts w:ascii="TH Sarabun New" w:hAnsi="TH Sarabun New" w:cs="TH Sarabun New"/>
          <w:b/>
          <w:bCs/>
        </w:rPr>
      </w:pPr>
      <w:r w:rsidRPr="0074109F">
        <w:rPr>
          <w:rFonts w:ascii="TH Sarabun New" w:hAnsi="TH Sarabun New" w:cs="TH Sarabun New"/>
          <w:b/>
          <w:bCs/>
          <w:cs/>
        </w:rPr>
        <w:tab/>
        <w:t>เครื่องมือที่ใช้ในการวิจัย</w:t>
      </w:r>
    </w:p>
    <w:p w:rsidR="00FA4E8E" w:rsidRPr="0074109F" w:rsidRDefault="00FA4E8E" w:rsidP="00FA4E8E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b/>
          <w:bCs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เครื่องมือที่ใช้ในการรวบรวมข้อมูลของการการวิจัยครั้งนี้เป็นแบบสัมภาษณ์แบบกึ่งโครงสร้าง (</w:t>
      </w:r>
      <w:r w:rsidRPr="0074109F">
        <w:rPr>
          <w:rFonts w:ascii="TH Sarabun New" w:hAnsi="TH Sarabun New" w:cs="TH Sarabun New"/>
          <w:sz w:val="28"/>
        </w:rPr>
        <w:t xml:space="preserve">Semi-structure Interview)  </w:t>
      </w:r>
      <w:r w:rsidRPr="0074109F">
        <w:rPr>
          <w:rFonts w:ascii="TH Sarabun New" w:hAnsi="TH Sarabun New" w:cs="TH Sarabun New"/>
          <w:sz w:val="28"/>
          <w:cs/>
        </w:rPr>
        <w:t xml:space="preserve">และเป็นเครื่องมือการวิจัยแบบเดลฟาย ( </w:t>
      </w:r>
      <w:r w:rsidRPr="0074109F">
        <w:rPr>
          <w:rFonts w:ascii="TH Sarabun New" w:hAnsi="TH Sarabun New" w:cs="TH Sarabun New"/>
          <w:sz w:val="28"/>
        </w:rPr>
        <w:t xml:space="preserve">Delphi technique)  </w:t>
      </w:r>
      <w:r w:rsidRPr="0074109F">
        <w:rPr>
          <w:rFonts w:ascii="TH Sarabun New" w:hAnsi="TH Sarabun New" w:cs="TH Sarabun New"/>
          <w:sz w:val="28"/>
          <w:cs/>
        </w:rPr>
        <w:t>โดยใช้แบบสอบถามซึ่งนำไปสอบถามกับผู้เชี่ยวชาญ จำนวน 3 รอบ ดังนี้</w:t>
      </w:r>
    </w:p>
    <w:p w:rsidR="00FA4E8E" w:rsidRPr="0074109F" w:rsidRDefault="00FA4E8E" w:rsidP="00FA4E8E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รอบที่ 1  เป็นแบบสอบถามปลายเปิด เป็นแบบสอบถามที่พัฒนามาจากกรอบทฤษฎีที่อ้างถึงในบทที่ 2 และจากการสัมภาษณ์ผู้เชี่ยวชาญ จำนวน 3 คน  </w:t>
      </w:r>
    </w:p>
    <w:p w:rsidR="00FA4E8E" w:rsidRPr="0074109F" w:rsidRDefault="00FA4E8E" w:rsidP="00FA4E8E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รอบที่ 2 เป็นแบบสอบถามปลายปิด แบบมาตราส่วนประมาณค่า 5 ระดับของลิเคิร์ท</w:t>
      </w:r>
      <w:r w:rsidR="009C77C6" w:rsidRPr="0074109F">
        <w:rPr>
          <w:rFonts w:ascii="TH Sarabun New" w:hAnsi="TH Sarabun New" w:cs="TH Sarabun New"/>
          <w:sz w:val="28"/>
          <w:cs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>(</w:t>
      </w:r>
      <w:r w:rsidRPr="0074109F">
        <w:rPr>
          <w:rFonts w:ascii="TH Sarabun New" w:hAnsi="TH Sarabun New" w:cs="TH Sarabun New"/>
          <w:sz w:val="28"/>
        </w:rPr>
        <w:t xml:space="preserve">Likert’s Five Rating Scale)  </w:t>
      </w:r>
      <w:r w:rsidRPr="0074109F">
        <w:rPr>
          <w:rFonts w:ascii="TH Sarabun New" w:hAnsi="TH Sarabun New" w:cs="TH Sarabun New"/>
          <w:sz w:val="28"/>
          <w:cs/>
        </w:rPr>
        <w:t>ซึ่งข้อคำถามที่นำมาใช้ได้มาจากการสัมภาษณ์ผู้เชี่ยวชาญและคำตอบของผู้เชี่ยวชาญจากการตอบแบบสอบถามในรอบที่ 1  ข้อมูลที่ได้จากการตอบในรอบที่ 2 นี้ ผู้วิจัยทำการคำนวณหาค่ามัธยฐาน (</w:t>
      </w:r>
      <w:r w:rsidRPr="0074109F">
        <w:rPr>
          <w:rFonts w:ascii="TH Sarabun New" w:hAnsi="TH Sarabun New" w:cs="TH Sarabun New"/>
          <w:sz w:val="28"/>
        </w:rPr>
        <w:t xml:space="preserve">Median) </w:t>
      </w:r>
      <w:r w:rsidRPr="0074109F">
        <w:rPr>
          <w:rFonts w:ascii="TH Sarabun New" w:hAnsi="TH Sarabun New" w:cs="TH Sarabun New"/>
          <w:sz w:val="28"/>
          <w:cs/>
        </w:rPr>
        <w:t>และค่าพิสัยระหว่างควอไทล์ (</w:t>
      </w:r>
      <w:r w:rsidRPr="0074109F">
        <w:rPr>
          <w:rFonts w:ascii="TH Sarabun New" w:hAnsi="TH Sarabun New" w:cs="TH Sarabun New"/>
          <w:sz w:val="28"/>
        </w:rPr>
        <w:t>Interquartile Range)</w:t>
      </w:r>
    </w:p>
    <w:p w:rsidR="00FA4E8E" w:rsidRPr="0074109F" w:rsidRDefault="00FA4E8E" w:rsidP="00FA4E8E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รอบที่ 3 เป็นแบบสอบถามปลายปิด แบบมาตราส่วนประมาณค่า 5 ระดับของลิเคิร์ท       </w:t>
      </w:r>
    </w:p>
    <w:p w:rsidR="000F3040" w:rsidRPr="0074109F" w:rsidRDefault="00FA4E8E" w:rsidP="00FA4E8E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( </w:t>
      </w:r>
      <w:r w:rsidRPr="0074109F">
        <w:rPr>
          <w:rFonts w:ascii="TH Sarabun New" w:hAnsi="TH Sarabun New" w:cs="TH Sarabun New"/>
          <w:sz w:val="28"/>
        </w:rPr>
        <w:t xml:space="preserve">Likert’s Five Rating Scale) </w:t>
      </w:r>
      <w:r w:rsidRPr="0074109F">
        <w:rPr>
          <w:rFonts w:ascii="TH Sarabun New" w:hAnsi="TH Sarabun New" w:cs="TH Sarabun New"/>
          <w:sz w:val="28"/>
          <w:cs/>
        </w:rPr>
        <w:t>จะมีข้อคำถามเหมือนกับรอบที่ 2 ทุกประการ โดยเพิ่มเติมในส่วนของการแสดงค่าสถิติ ได้แก่ ค่ามัธยฐาน (</w:t>
      </w:r>
      <w:r w:rsidRPr="0074109F">
        <w:rPr>
          <w:rFonts w:ascii="TH Sarabun New" w:hAnsi="TH Sarabun New" w:cs="TH Sarabun New"/>
          <w:sz w:val="28"/>
        </w:rPr>
        <w:t xml:space="preserve">Median) </w:t>
      </w:r>
      <w:r w:rsidRPr="0074109F">
        <w:rPr>
          <w:rFonts w:ascii="TH Sarabun New" w:hAnsi="TH Sarabun New" w:cs="TH Sarabun New"/>
          <w:sz w:val="28"/>
          <w:cs/>
        </w:rPr>
        <w:t>และค่าพิสัยระหว่างควอไทล์ (</w:t>
      </w:r>
      <w:r w:rsidRPr="0074109F">
        <w:rPr>
          <w:rFonts w:ascii="TH Sarabun New" w:hAnsi="TH Sarabun New" w:cs="TH Sarabun New"/>
          <w:sz w:val="28"/>
        </w:rPr>
        <w:t xml:space="preserve">Interquartile Range) </w:t>
      </w:r>
      <w:r w:rsidRPr="0074109F">
        <w:rPr>
          <w:rFonts w:ascii="TH Sarabun New" w:hAnsi="TH Sarabun New" w:cs="TH Sarabun New"/>
          <w:sz w:val="28"/>
          <w:cs/>
        </w:rPr>
        <w:t>เพื่อแสดงความคิดเห็นที่สอดคล้องกันของคำตอบที่คำนวณได้จากคำตอบของกลุ่มผู้เชี่ยวชาญในรอบที่ 2 พร้อมทั้งแสดงตำแหน่งคำตอบของผู้เชี่ยวชาญแต่ละคน เพื่อให้ผู้เชี่ยวชาญได้เห็นว่า คำตอบของกลุ่มมีความสอดคล้องกันอย่างไร หากไม่ตรงกับความคิดเห็นของตน ก็สามารถเปลี่ยนแปลงคำตอบหรือยืนยัน</w:t>
      </w:r>
      <w:r w:rsidR="000F3040" w:rsidRPr="0074109F">
        <w:rPr>
          <w:rFonts w:ascii="TH Sarabun New" w:hAnsi="TH Sarabun New" w:cs="TH Sarabun New"/>
          <w:sz w:val="28"/>
          <w:cs/>
        </w:rPr>
        <w:t>คำตอบของตนได้ การยืนยันความคิดเห็นเดิมที่ไม่ตรงกับความคิดเห็นของกลุ่มนั้น ผู้วิจัยจะเปิดโอกาสให้แสดงความคิดเห็นพร้อมทั้งบอกเหตุผลประกอบท้ายตาราง ซึ่งถ้าผู้เชี่ยวชาญคนไหนไม่ตรงกับความคิดเห็นของกลุ่มและไม่มีเหตุผลอธิบายประกอบความคิดของตน ถือว่าเป็นการยอมรับและเห็นด้วยกับความคิดเห็นของกลุ่มส่วนใหญ่</w:t>
      </w:r>
    </w:p>
    <w:p w:rsidR="001D6046" w:rsidRPr="0074109F" w:rsidRDefault="001D6046" w:rsidP="00FA4E8E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sz w:val="28"/>
          <w:cs/>
        </w:rPr>
        <w:t>การเก็บรวบรวมข้อมูล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ในการเก็บรวบรวมข้อมูลสำหรับการวิจัยในครั้งนี้ ผู้วิจัยดำเนินการตามขั้นตอน ดังนี้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1. การติดต่อผู้เชี่ยวชาญ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ผู้วิจัยติดต่อผู้เชี่ยวชาญโดยหนังสือราชการและติดต่อด้วยตนเองเพื่อแจ้งวัตถุประสงค์ รายละเอียดของการวิจัยและขอทราบความสมัครใจในการแสดงความคิดเห็น ข้อเสนอแนะต่างๆเกี่ยวกับองค์ประกอบเครือข่ายความร่วมมือเพื่อยกระดับคุณภาพการศึกษา     ของสถานศึกษาขั้นพื้นฐาน ตลอดจนข้อมูลที่เกี่ยวกับผู้เชี่ยวชาญแต่ละท่านเพื่อคัดเลือกผู้เชี่ยวชาญ จำนวน 21 คน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2. การสัมภาษณ์  ผู้วิจัยติดต่อผู้เชี่ยวชาญโดยหนังสือราชการและติดต่อด้วยตนเองเพื่อแจ้งวัตถุประสงค์ในการสัมภาษณ์ก่อนที่จะนัดวันสัมภาษณ์ 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3. การส่งแบบสอบถามรอบที่ 1 ซึ่งเป็นแบบสอบถามแบบปลายเปิดไปยังผู้เชี่ยวชาญ โดยส่งทาง</w:t>
      </w:r>
      <w:r w:rsidR="009C77C6" w:rsidRPr="0074109F">
        <w:rPr>
          <w:rFonts w:ascii="TH Sarabun New" w:hAnsi="TH Sarabun New" w:cs="TH Sarabun New"/>
          <w:sz w:val="28"/>
          <w:cs/>
        </w:rPr>
        <w:t>ไปรษณีย์</w:t>
      </w:r>
      <w:r w:rsidRPr="0074109F">
        <w:rPr>
          <w:rFonts w:ascii="TH Sarabun New" w:hAnsi="TH Sarabun New" w:cs="TH Sarabun New"/>
          <w:sz w:val="28"/>
          <w:cs/>
        </w:rPr>
        <w:t xml:space="preserve"> ทางไลน์ และทาง </w:t>
      </w:r>
      <w:r w:rsidRPr="0074109F">
        <w:rPr>
          <w:rFonts w:ascii="TH Sarabun New" w:hAnsi="TH Sarabun New" w:cs="TH Sarabun New"/>
          <w:sz w:val="28"/>
        </w:rPr>
        <w:t xml:space="preserve">e-mail </w:t>
      </w:r>
      <w:r w:rsidRPr="0074109F">
        <w:rPr>
          <w:rFonts w:ascii="TH Sarabun New" w:hAnsi="TH Sarabun New" w:cs="TH Sarabun New"/>
          <w:sz w:val="28"/>
          <w:cs/>
        </w:rPr>
        <w:t>เมื่อผู้เชี่ยวชาญตอบ</w:t>
      </w:r>
      <w:r w:rsidRPr="0074109F">
        <w:rPr>
          <w:rFonts w:ascii="TH Sarabun New" w:hAnsi="TH Sarabun New" w:cs="TH Sarabun New"/>
          <w:sz w:val="28"/>
          <w:cs/>
        </w:rPr>
        <w:lastRenderedPageBreak/>
        <w:t>เสร็จแล้วให้ส่งคืนกลับ การรวบรวมแบบสอบถามกลับคืนมาให้ได้ทั้งสิ้น 18 ฉบับ  โดยรอบนี้ใช้ระยะเวลาการเก็บรวบรวมข้อมูล ตั้งแต่วันที่ 22 มกราคม พ.ศ.2562 ถึงวันที่  25 กุมภาพันธ์ พ.ศ.2562 รวมเป็นระยะเวลาทั้งสิ้น 33 วัน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4. การส่งแบบสอบถามรอบที่ 2  ซึ่งเป็นแบบสอบถามแบบปลายปิด แบบมาตราส่วนประมาณค่า 5 ระดับ ไปยังผู้เชี่ยวชาญ โดยส่งทาง</w:t>
      </w:r>
      <w:r w:rsidR="009C77C6" w:rsidRPr="0074109F">
        <w:rPr>
          <w:rFonts w:ascii="TH Sarabun New" w:hAnsi="TH Sarabun New" w:cs="TH Sarabun New"/>
          <w:sz w:val="28"/>
          <w:cs/>
        </w:rPr>
        <w:t>ไปรษณีย์</w:t>
      </w:r>
      <w:r w:rsidRPr="0074109F">
        <w:rPr>
          <w:rFonts w:ascii="TH Sarabun New" w:hAnsi="TH Sarabun New" w:cs="TH Sarabun New"/>
          <w:sz w:val="28"/>
          <w:cs/>
        </w:rPr>
        <w:t xml:space="preserve"> ทางไลน์ และทาง </w:t>
      </w:r>
      <w:r w:rsidRPr="0074109F">
        <w:rPr>
          <w:rFonts w:ascii="TH Sarabun New" w:hAnsi="TH Sarabun New" w:cs="TH Sarabun New"/>
          <w:sz w:val="28"/>
        </w:rPr>
        <w:t xml:space="preserve">e-mail </w:t>
      </w:r>
      <w:r w:rsidRPr="0074109F">
        <w:rPr>
          <w:rFonts w:ascii="TH Sarabun New" w:hAnsi="TH Sarabun New" w:cs="TH Sarabun New"/>
          <w:sz w:val="28"/>
          <w:cs/>
        </w:rPr>
        <w:t>เมื่อผู้เชี่ยวชาญตอบเสร็จแล้วให้ส่งคืนกลับ การรวบรวมแบบสอบถามกลับคืนมาให้ได้ทั้งสิ้น 18 ฉบับ  โดยรอบนี้ใช้ระยะเวลาการเก็บรวบรวมข้อมูล ตั้งแต่วันที่ 8  มีนาคม พ.ศ.2562 ถึงวันที่  25 มีนาคม  พ.ศ.2562 รวมเป็นระยะเวลาทั้งสิ้น 17  วัน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5. การส่งแบบสอบถามรอบที่ 3  ซึ่งเป็นแบบสอบถามที่มีคำถามเหมือนกับแบบสอบถามในรอบที่ 2 แต่จะเพิ่มค่า ค่ามัธยฐาน (</w:t>
      </w:r>
      <w:r w:rsidRPr="0074109F">
        <w:rPr>
          <w:rFonts w:ascii="TH Sarabun New" w:hAnsi="TH Sarabun New" w:cs="TH Sarabun New"/>
          <w:sz w:val="28"/>
        </w:rPr>
        <w:t xml:space="preserve">Median) </w:t>
      </w:r>
      <w:r w:rsidRPr="0074109F">
        <w:rPr>
          <w:rFonts w:ascii="TH Sarabun New" w:hAnsi="TH Sarabun New" w:cs="TH Sarabun New"/>
          <w:sz w:val="28"/>
          <w:cs/>
        </w:rPr>
        <w:t>และค่าพิสัยระหว่างควอไทล์ (</w:t>
      </w:r>
      <w:r w:rsidRPr="0074109F">
        <w:rPr>
          <w:rFonts w:ascii="TH Sarabun New" w:hAnsi="TH Sarabun New" w:cs="TH Sarabun New"/>
          <w:sz w:val="28"/>
        </w:rPr>
        <w:t xml:space="preserve">Interquartile Range) </w:t>
      </w:r>
      <w:r w:rsidRPr="0074109F">
        <w:rPr>
          <w:rFonts w:ascii="TH Sarabun New" w:hAnsi="TH Sarabun New" w:cs="TH Sarabun New"/>
          <w:sz w:val="28"/>
          <w:cs/>
        </w:rPr>
        <w:t>ไปยังผู้เชี่ยวชาญ โดยส่งทาง</w:t>
      </w:r>
      <w:r w:rsidR="009C77C6" w:rsidRPr="0074109F">
        <w:rPr>
          <w:rFonts w:ascii="TH Sarabun New" w:hAnsi="TH Sarabun New" w:cs="TH Sarabun New"/>
          <w:sz w:val="28"/>
          <w:cs/>
        </w:rPr>
        <w:t>ไปรษณีย์</w:t>
      </w:r>
      <w:r w:rsidRPr="0074109F">
        <w:rPr>
          <w:rFonts w:ascii="TH Sarabun New" w:hAnsi="TH Sarabun New" w:cs="TH Sarabun New"/>
          <w:sz w:val="28"/>
          <w:cs/>
        </w:rPr>
        <w:t xml:space="preserve"> ทางไลน์ และทาง </w:t>
      </w:r>
      <w:r w:rsidRPr="0074109F">
        <w:rPr>
          <w:rFonts w:ascii="TH Sarabun New" w:hAnsi="TH Sarabun New" w:cs="TH Sarabun New"/>
          <w:sz w:val="28"/>
        </w:rPr>
        <w:t xml:space="preserve">e-mail </w:t>
      </w:r>
      <w:r w:rsidRPr="0074109F">
        <w:rPr>
          <w:rFonts w:ascii="TH Sarabun New" w:hAnsi="TH Sarabun New" w:cs="TH Sarabun New"/>
          <w:sz w:val="28"/>
          <w:cs/>
        </w:rPr>
        <w:t>เมื่อผู้เชี่ยวชาญตอบเสร็จแล้วให้ส่งคืนกลับ การรวบรวมแบบสอบถามกลับคืนมาให้ได้ทั้งสิ้น 18 ฉบับ   โดยรอบนี้ใช้ระยะเวลาการเก็บรวบรวมข้อมูล ตั้งแต่วันที่ 30  มีนาคม พ.ศ.2562 ถึงวันที่  24 เมษายน   พ.ศ.2562 รวมเป็นระยะเวลาทั้งสิ้น 25   วัน</w:t>
      </w:r>
    </w:p>
    <w:p w:rsidR="001D6046" w:rsidRPr="0074109F" w:rsidRDefault="001D6046" w:rsidP="001D604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รวมเวลาที่ใช้ในการรวบรวมข้อมูลทั้ง 3 รอบ เป็นระยะเวลาดำเนินการทั้งสิ้น 75 วัน โดยในแต่ละรอบของการส่งแบบสอบถาม ถ้าหากผู้เชี่ยวชาญท่านใดที่ยังไม่ส่งแบบสอบถามกลับคืนมาภายในเวลาที่กำหนด ผู้วิจัยจะติดตามผลโดยไปพบด้วยตนเอง หรือติดต่อผ่านทางโทรศัพท์ ยังผู้เชี่ยวชาญท่านนั้น ทั้งนี้ จำนวนแบบสอบถามได้เท่าเดิม คือ 18 ฉบับ เพื่อให้เป็นไปตามแนวทางการวิจัยแบบเทคนิคเดลฟาย ( </w:t>
      </w:r>
      <w:r w:rsidRPr="0074109F">
        <w:rPr>
          <w:rFonts w:ascii="TH Sarabun New" w:hAnsi="TH Sarabun New" w:cs="TH Sarabun New"/>
          <w:sz w:val="28"/>
        </w:rPr>
        <w:t xml:space="preserve">Delphi technique ) </w:t>
      </w:r>
      <w:r w:rsidRPr="0074109F">
        <w:rPr>
          <w:rFonts w:ascii="TH Sarabun New" w:hAnsi="TH Sarabun New" w:cs="TH Sarabun New"/>
          <w:sz w:val="28"/>
          <w:cs/>
        </w:rPr>
        <w:t>ทุกประการ</w:t>
      </w:r>
    </w:p>
    <w:p w:rsidR="001D6046" w:rsidRPr="0074109F" w:rsidRDefault="009C77C6" w:rsidP="00FA4E8E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sz w:val="28"/>
          <w:cs/>
        </w:rPr>
        <w:t>การวิเคราะห์ข้อมูล</w:t>
      </w:r>
    </w:p>
    <w:p w:rsidR="009C77C6" w:rsidRPr="0074109F" w:rsidRDefault="009C77C6" w:rsidP="009C77C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ผู้วิจัยเก็บรวบรวมข้อมูลในการวิจัยด้วยตนเองและทางไปรษณีย์ โดยใช้แบบสอบถามทั้ง 3 รอบ และได้ดำเนินการวิเคราะห์ข้อมูลในแต่ละรอบ ดังนี้</w:t>
      </w:r>
    </w:p>
    <w:p w:rsidR="009C77C6" w:rsidRPr="0074109F" w:rsidRDefault="009C77C6" w:rsidP="009C77C6">
      <w:pPr>
        <w:spacing w:after="0" w:line="240" w:lineRule="auto"/>
        <w:ind w:left="-5" w:right="14" w:firstLine="725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3.6.1 การวิเคราะห์ข้อมูลในรอบที่  1 เมื่อรวบรวมข้อมูลจากการสัมภาษณ์ และจากแบบสอบถามในรอบที่ 1 ซึ่งเป็นแบบสอบถามปลายเปิดให้ผู้เชี่ยวชาญแสดงความคิดเห็นอย่างอิสระเกี่ยวกับแบบจำลองความร่วมมือเพื่อยกระดับคุณภาพการศึกษา สถานศึกษาขั้นพื้นฐาน แล้วนำคำตอบที่มาประมวลตัดข้อความที่ซ้ำซ้อน หรือส่วนที่เกินไปจากขอบข่ายที่กำหนดไว้ แล้วทำการวิเคราะห์เนื้อหา ( </w:t>
      </w:r>
      <w:r w:rsidRPr="0074109F">
        <w:rPr>
          <w:rFonts w:ascii="TH Sarabun New" w:hAnsi="TH Sarabun New" w:cs="TH Sarabun New"/>
          <w:sz w:val="28"/>
        </w:rPr>
        <w:t>Content Analysis</w:t>
      </w:r>
      <w:r w:rsidRPr="0074109F">
        <w:rPr>
          <w:rFonts w:ascii="TH Sarabun New" w:hAnsi="TH Sarabun New" w:cs="TH Sarabun New"/>
          <w:sz w:val="28"/>
          <w:cs/>
        </w:rPr>
        <w:t xml:space="preserve"> ) และนำผลที่ได้ไปสร้างแบบสอบถามในรอบที่ 2 ต่อไป</w:t>
      </w:r>
    </w:p>
    <w:p w:rsidR="009C77C6" w:rsidRPr="0074109F" w:rsidRDefault="009C77C6" w:rsidP="009C77C6">
      <w:pPr>
        <w:spacing w:after="0" w:line="240" w:lineRule="auto"/>
        <w:ind w:left="-5" w:right="14" w:firstLine="725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3.6.2 การวิเคราะห์ข้อมูลในรอบที่ 2 เมื่อเก็บรวบรวมข้อมูลจากแบบสอบถามในรอบที่ 2 ซึ่งเป็นแบบสอบถามปลายปิด แบบมาตราส่วนประมาณค่า 5 ระดับ ที่ให้ผู้เชี่ยวชาญจัดอันดับความสำคัญของข้อความแต่ละข้อ แล้วนำคำตอบที่ได้มาวิเคราะห์หาค่ามัธยฐาน ค่าพิสัยระหว่างควอไทล์ของคำตอบแต่ละข้อ สร้างเป็นแบบสอบถามในรอบที่ 3 โดยเพิ่มตำแหน่งของค่า มัธยฐาน และค่าพิสัยระหว่างควอไทล์ และน้ำหนักคะแนนของผู้เชี่ยวชาญท่านนั้นๆ ตอบในรอบที่ 2</w:t>
      </w:r>
    </w:p>
    <w:p w:rsidR="009C77C6" w:rsidRPr="0074109F" w:rsidRDefault="009C77C6" w:rsidP="009C77C6">
      <w:pPr>
        <w:spacing w:after="0" w:line="240" w:lineRule="auto"/>
        <w:ind w:left="-5" w:right="14" w:firstLine="725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3.6.3 การวิเคราะห์ข้อมูลในรอบที่ 3 เมื่อเก็บรวบรวมข้อมูลแบบสอบถามในรอบที่ 3 ซึ่งมีข้อคำถามเหมือนแบบสอบถามในรอบที่ 2 ที่ให้ผู้เชี่ยวชาญกลุ่มเดิมพิจารณาคำตอบของตนแล้ว ผู้วิจัยนำคำตอบมาทำการวิเคราะห์หาค่ามัธยฐาน และค่าพิสัยระหว่างควอไทล์ แล้วนำมาแปรผลดังนี้</w:t>
      </w:r>
    </w:p>
    <w:p w:rsidR="009C77C6" w:rsidRPr="0074109F" w:rsidRDefault="009C77C6" w:rsidP="009C77C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3.6.3.1 หาค่ามัธยฐาน (</w:t>
      </w:r>
      <w:r w:rsidRPr="0074109F">
        <w:rPr>
          <w:rFonts w:ascii="TH Sarabun New" w:hAnsi="TH Sarabun New" w:cs="TH Sarabun New"/>
          <w:sz w:val="28"/>
        </w:rPr>
        <w:t>Medain</w:t>
      </w:r>
      <w:r w:rsidRPr="0074109F">
        <w:rPr>
          <w:rFonts w:ascii="TH Sarabun New" w:hAnsi="TH Sarabun New" w:cs="TH Sarabun New"/>
          <w:sz w:val="28"/>
          <w:cs/>
        </w:rPr>
        <w:t xml:space="preserve">) </w:t>
      </w:r>
    </w:p>
    <w:p w:rsidR="009C77C6" w:rsidRPr="0074109F" w:rsidRDefault="009C77C6" w:rsidP="009C77C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จากแบบสอบถามมาตราส่วนประมาณค่า ที่ผู้วิจัยได้กำหนดน้ำหนักของคะแนนเป็น 5 ระดับ ตามเกณฑ์ของลิเคริ์ท (</w:t>
      </w:r>
      <w:r w:rsidRPr="0074109F">
        <w:rPr>
          <w:rFonts w:ascii="TH Sarabun New" w:hAnsi="TH Sarabun New" w:cs="TH Sarabun New"/>
          <w:sz w:val="28"/>
        </w:rPr>
        <w:t xml:space="preserve"> Likert Scale</w:t>
      </w:r>
      <w:r w:rsidRPr="0074109F">
        <w:rPr>
          <w:rFonts w:ascii="TH Sarabun New" w:hAnsi="TH Sarabun New" w:cs="TH Sarabun New"/>
          <w:sz w:val="28"/>
          <w:cs/>
        </w:rPr>
        <w:t>) ซึ่งแต่ละระดับมีความหมายดังนี้     (ล้วน สายยศ และ อังคณา สายยศ,2536</w:t>
      </w:r>
      <w:r w:rsidRPr="0074109F">
        <w:rPr>
          <w:rFonts w:ascii="TH Sarabun New" w:hAnsi="TH Sarabun New" w:cs="TH Sarabun New"/>
          <w:sz w:val="28"/>
        </w:rPr>
        <w:t>: 157</w:t>
      </w:r>
      <w:r w:rsidRPr="0074109F">
        <w:rPr>
          <w:rFonts w:ascii="TH Sarabun New" w:hAnsi="TH Sarabun New" w:cs="TH Sarabun New"/>
          <w:sz w:val="28"/>
          <w:cs/>
        </w:rPr>
        <w:t>)</w:t>
      </w:r>
    </w:p>
    <w:p w:rsidR="009C77C6" w:rsidRPr="0074109F" w:rsidRDefault="009C77C6" w:rsidP="009C77C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1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หมายถึง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แนวโน้มที่เป็นไปได้น้อยที่สุด</w:t>
      </w:r>
    </w:p>
    <w:p w:rsidR="00EB6C76" w:rsidRDefault="009C77C6" w:rsidP="00EB6C7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2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หมายถึง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แนวโน้มที่เป็นไปได้น้อย</w:t>
      </w:r>
      <w:r w:rsidRPr="0074109F">
        <w:rPr>
          <w:rFonts w:ascii="TH Sarabun New" w:hAnsi="TH Sarabun New" w:cs="TH Sarabun New"/>
          <w:sz w:val="28"/>
          <w:cs/>
        </w:rPr>
        <w:tab/>
      </w:r>
    </w:p>
    <w:p w:rsidR="00EB6C76" w:rsidRDefault="009C77C6" w:rsidP="00EB6C7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3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หมายถึง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แนวโน้มที่เป็นไปได้ปานกลาง</w:t>
      </w:r>
    </w:p>
    <w:p w:rsidR="00EB6C76" w:rsidRDefault="009C77C6" w:rsidP="00EB6C7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4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หมายถึง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แนวโน้มที่เป็นไปได้มาก</w:t>
      </w:r>
    </w:p>
    <w:p w:rsidR="009C77C6" w:rsidRPr="0074109F" w:rsidRDefault="009C77C6" w:rsidP="00EB6C76">
      <w:pPr>
        <w:spacing w:after="0" w:line="240" w:lineRule="auto"/>
        <w:ind w:left="-5" w:right="14" w:firstLine="725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5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หมายถึง</w:t>
      </w:r>
      <w:r w:rsidR="00EB6C76">
        <w:rPr>
          <w:rFonts w:ascii="TH Sarabun New" w:hAnsi="TH Sarabun New" w:cs="TH Sarabun New" w:hint="cs"/>
          <w:sz w:val="28"/>
          <w:cs/>
        </w:rPr>
        <w:t xml:space="preserve">  </w:t>
      </w:r>
      <w:r w:rsidRPr="0074109F">
        <w:rPr>
          <w:rFonts w:ascii="TH Sarabun New" w:hAnsi="TH Sarabun New" w:cs="TH Sarabun New"/>
          <w:sz w:val="28"/>
          <w:cs/>
        </w:rPr>
        <w:t>แนวโน้มที่เป็นไปได้มากที่สุด</w:t>
      </w:r>
    </w:p>
    <w:p w:rsidR="009C77C6" w:rsidRPr="0074109F" w:rsidRDefault="009C77C6" w:rsidP="009C77C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lastRenderedPageBreak/>
        <w:tab/>
        <w:t>ค่ามัธยฐานที่คำนวณได้จากคำตอบของกลุ่มผู้เชี่ยวชาญ แปลความหมายตมเกณฑ์ที่กำหนดไว้ดังนี้ (วิเชียร  เกตุสิงห์, 2538</w:t>
      </w:r>
      <w:r w:rsidRPr="0074109F">
        <w:rPr>
          <w:rFonts w:ascii="TH Sarabun New" w:hAnsi="TH Sarabun New" w:cs="TH Sarabun New"/>
          <w:sz w:val="28"/>
        </w:rPr>
        <w:t xml:space="preserve"> : </w:t>
      </w:r>
      <w:r w:rsidRPr="0074109F">
        <w:rPr>
          <w:rFonts w:ascii="TH Sarabun New" w:hAnsi="TH Sarabun New" w:cs="TH Sarabun New"/>
          <w:sz w:val="28"/>
          <w:cs/>
        </w:rPr>
        <w:t>8-11)</w:t>
      </w:r>
    </w:p>
    <w:p w:rsidR="00EB6C76" w:rsidRDefault="009C77C6" w:rsidP="00EB6C7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ค่ามัธยฐานที่อยู่ในช่วงระหว่าง  0.00-1.49  หมายถึง กลุ่มผู้เชี่ยวชาญเห็นว่าโอกาสที่แนวโน้มนั้นเป็นไปได้น้อยที่สุด</w:t>
      </w:r>
    </w:p>
    <w:p w:rsidR="00EB6C76" w:rsidRDefault="00EB6C76" w:rsidP="00EB6C7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9C77C6" w:rsidRPr="0074109F">
        <w:rPr>
          <w:rFonts w:ascii="TH Sarabun New" w:hAnsi="TH Sarabun New" w:cs="TH Sarabun New"/>
          <w:sz w:val="28"/>
          <w:cs/>
        </w:rPr>
        <w:t>ค่ามัธยฐานที่อยู่ในช่วงระหว่าง  1.50 -2.49  หมายถึง กลุ่มผู้เชี่ยวชาญเห็นว่าโอกาสที่แนวโน้มนั้นเป็นไปได้น้อย</w:t>
      </w:r>
    </w:p>
    <w:p w:rsidR="00EB6C76" w:rsidRDefault="00EB6C76" w:rsidP="00EB6C7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9C77C6" w:rsidRPr="0074109F">
        <w:rPr>
          <w:rFonts w:ascii="TH Sarabun New" w:hAnsi="TH Sarabun New" w:cs="TH Sarabun New"/>
          <w:sz w:val="28"/>
          <w:cs/>
        </w:rPr>
        <w:t>ค่ามัธยฐานที่อยู่ในช่วงระหว่าง  2.50 -3.49  หมายถึง กลุ่มผู้เชี่ยวชาญเห็นว่าโอกาสที่แนวโน้มนั้นเป็นไปได้ปานกลาง</w:t>
      </w:r>
    </w:p>
    <w:p w:rsidR="00EB6C76" w:rsidRDefault="00EB6C76" w:rsidP="00EB6C7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9C77C6" w:rsidRPr="0074109F">
        <w:rPr>
          <w:rFonts w:ascii="TH Sarabun New" w:hAnsi="TH Sarabun New" w:cs="TH Sarabun New"/>
          <w:sz w:val="28"/>
          <w:cs/>
        </w:rPr>
        <w:t>ค่ามัธยฐานที่อยู่ในช่วงระหว่าง  3.50 - 4.49 หมายถึง กลุ่มผู้เชี่ยวชาญเห็นว่าโอกาสที่แนวโน้มนั้นเป็นไปได้มาก</w:t>
      </w:r>
    </w:p>
    <w:p w:rsidR="009C77C6" w:rsidRPr="0074109F" w:rsidRDefault="00EB6C76" w:rsidP="009C77C6">
      <w:pPr>
        <w:spacing w:after="0" w:line="240" w:lineRule="auto"/>
        <w:ind w:right="1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9C77C6" w:rsidRPr="0074109F">
        <w:rPr>
          <w:rFonts w:ascii="TH Sarabun New" w:hAnsi="TH Sarabun New" w:cs="TH Sarabun New"/>
          <w:sz w:val="28"/>
          <w:cs/>
        </w:rPr>
        <w:t>ค่ามัธยฐานที่อยู่ในช่วงระหว่าง  4.50 -5.00  หมายถึง กลุ่มผู้เชี่ยวชาญเห็นว่าโอกาสที่แนวโน้มนั้นเป็นไปได้มากที่สุด</w:t>
      </w:r>
    </w:p>
    <w:p w:rsidR="009C77C6" w:rsidRPr="0074109F" w:rsidRDefault="009C77C6" w:rsidP="009C77C6">
      <w:pPr>
        <w:spacing w:after="0" w:line="240" w:lineRule="auto"/>
        <w:ind w:right="14"/>
        <w:jc w:val="thaiDistribute"/>
        <w:rPr>
          <w:rFonts w:ascii="TH Sarabun New" w:hAnsi="TH Sarabun New" w:cs="TH Sarabun New"/>
          <w:sz w:val="28"/>
          <w:cs/>
        </w:rPr>
      </w:pPr>
      <w:r w:rsidRPr="0074109F">
        <w:rPr>
          <w:rFonts w:ascii="TH Sarabun New" w:hAnsi="TH Sarabun New" w:cs="TH Sarabun New"/>
          <w:sz w:val="28"/>
          <w:cs/>
        </w:rPr>
        <w:tab/>
        <w:t>3.6.3.2 ค่าพิสัยระหว่างควอไทล์ (</w:t>
      </w:r>
      <w:r w:rsidRPr="0074109F">
        <w:rPr>
          <w:rFonts w:ascii="TH Sarabun New" w:hAnsi="TH Sarabun New" w:cs="TH Sarabun New"/>
          <w:sz w:val="28"/>
        </w:rPr>
        <w:t>Interquartile Range</w:t>
      </w:r>
      <w:r w:rsidRPr="0074109F">
        <w:rPr>
          <w:rFonts w:ascii="TH Sarabun New" w:hAnsi="TH Sarabun New" w:cs="TH Sarabun New"/>
          <w:sz w:val="28"/>
          <w:cs/>
        </w:rPr>
        <w:t xml:space="preserve"> ) ผู้วิจัยคำนวณหาค่าพิสัยระหว่างควอไทล์ โดยการคำนวณค่าความแตกต่างระหว่างควอไทล์ที่ 3 กับควอไทล์ที่ 1 ค่าพิสัยระหว่างควอไทล์ข้อความใดที่มีค่าน้อยหรือเท่ากับ 1.50 แสดงว่าความคิดเห็นของผู้เชี่ยวชาญที่มีต่อข้อความนั้นสอดคล้องกัน ( </w:t>
      </w:r>
      <w:r w:rsidRPr="0074109F">
        <w:rPr>
          <w:rFonts w:ascii="TH Sarabun New" w:hAnsi="TH Sarabun New" w:cs="TH Sarabun New"/>
          <w:sz w:val="28"/>
        </w:rPr>
        <w:t>Consensus</w:t>
      </w:r>
      <w:r w:rsidRPr="0074109F">
        <w:rPr>
          <w:rFonts w:ascii="TH Sarabun New" w:hAnsi="TH Sarabun New" w:cs="TH Sarabun New"/>
          <w:sz w:val="28"/>
          <w:cs/>
        </w:rPr>
        <w:t xml:space="preserve"> ) แต่ถ้าค่าพิสัยระหว่างควอไทล์ของข้อความนั้นมีค่ามากกว่า 1.50 แสดงว่าความคิดเห็นของกลุ่มผู้เชี่ยวชาญที่มีต่อข้อความนั้นไม่สอดคล้องกัน ( ปราณี  ทองคำ,2529 </w:t>
      </w:r>
      <w:r w:rsidRPr="0074109F">
        <w:rPr>
          <w:rFonts w:ascii="TH Sarabun New" w:hAnsi="TH Sarabun New" w:cs="TH Sarabun New"/>
          <w:sz w:val="28"/>
        </w:rPr>
        <w:t xml:space="preserve">: </w:t>
      </w:r>
      <w:r w:rsidRPr="0074109F">
        <w:rPr>
          <w:rFonts w:ascii="TH Sarabun New" w:hAnsi="TH Sarabun New" w:cs="TH Sarabun New"/>
          <w:sz w:val="28"/>
          <w:cs/>
        </w:rPr>
        <w:t>33 )</w:t>
      </w:r>
    </w:p>
    <w:p w:rsidR="001D6046" w:rsidRPr="0074109F" w:rsidRDefault="009C77C6" w:rsidP="00FA4E8E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sz w:val="28"/>
          <w:cs/>
        </w:rPr>
        <w:t>สถิติที่ใช้ในการวิจัย</w:t>
      </w:r>
    </w:p>
    <w:p w:rsidR="009C77C6" w:rsidRPr="0074109F" w:rsidRDefault="009C77C6" w:rsidP="00FA4E8E">
      <w:pPr>
        <w:spacing w:after="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74109F">
        <w:rPr>
          <w:rFonts w:ascii="TH Sarabun New" w:hAnsi="TH Sarabun New" w:cs="TH Sarabun New"/>
          <w:b/>
          <w:bCs/>
          <w:sz w:val="28"/>
        </w:rPr>
        <w:tab/>
        <w:t xml:space="preserve">1. </w:t>
      </w:r>
      <w:r w:rsidRPr="0074109F">
        <w:rPr>
          <w:rFonts w:ascii="TH Sarabun New" w:hAnsi="TH Sarabun New" w:cs="TH Sarabun New"/>
          <w:b/>
          <w:bCs/>
          <w:sz w:val="28"/>
          <w:cs/>
        </w:rPr>
        <w:t>ค่ามัธยฐาน</w:t>
      </w:r>
    </w:p>
    <w:p w:rsidR="009C77C6" w:rsidRPr="0074109F" w:rsidRDefault="00EB6C7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b/>
          <w:bCs/>
          <w:szCs w:val="32"/>
          <w:rtl/>
          <w:cs/>
        </w:rPr>
        <w:tab/>
      </w:r>
      <w:r w:rsidR="009C77C6" w:rsidRPr="0074109F">
        <w:rPr>
          <w:rFonts w:ascii="TH Sarabun New" w:eastAsia="Times New Roman" w:hAnsi="TH Sarabun New" w:cs="TH Sarabun New"/>
          <w:sz w:val="28"/>
          <w:cs/>
        </w:rPr>
        <w:t>คำนวณหาค่ามัธยฐานของแต่ละข้อความจากสูตรดังนี้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  <w:t>1</w:t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.มัธยฐาน </w:t>
      </w:r>
      <w:r w:rsidRPr="0074109F">
        <w:rPr>
          <w:rFonts w:ascii="TH Sarabun New" w:eastAsia="Times New Roman" w:hAnsi="TH Sarabun New" w:cs="TH Sarabun New"/>
          <w:sz w:val="28"/>
        </w:rPr>
        <w:t xml:space="preserve">(Median) </w:t>
      </w:r>
      <w:r w:rsidRPr="0074109F">
        <w:rPr>
          <w:rFonts w:ascii="TH Sarabun New" w:eastAsia="Times New Roman" w:hAnsi="TH Sarabun New" w:cs="TH Sarabun New"/>
          <w:sz w:val="28"/>
          <w:cs/>
        </w:rPr>
        <w:t>เป็นค่าแสดงถึงโอกาสของเหตุการณ์ที่อาจเกิดขึ้นใน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i/>
          <w:iCs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 xml:space="preserve">Mdn = L+ </w:t>
      </w:r>
      <m:oMath>
        <m:d>
          <m:dPr>
            <m:ctrlPr>
              <w:rPr>
                <w:rFonts w:ascii="Cambria Math" w:eastAsia="Times New Roman" w:hAnsi="Cambria Math" w:cs="TH Sarabun New"/>
                <w:i/>
                <w:iCs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H Sarabun New"/>
                    <w:i/>
                    <w:iCs/>
                    <w:sz w:val="20"/>
                    <w:szCs w:val="20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H Sarabun New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-fc</m:t>
                </m:r>
              </m:num>
              <m:den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fw</m:t>
                </m:r>
              </m:den>
            </m:f>
          </m:e>
        </m:d>
        <m:r>
          <w:rPr>
            <w:rFonts w:ascii="Cambria Math" w:eastAsia="Times New Roman" w:hAnsi="Cambria Math" w:cs="TH Sarabun New"/>
            <w:sz w:val="20"/>
            <w:szCs w:val="20"/>
          </w:rPr>
          <m:t xml:space="preserve"> </m:t>
        </m:r>
      </m:oMath>
      <w:r w:rsidRPr="0074109F">
        <w:rPr>
          <w:rFonts w:ascii="TH Sarabun New" w:eastAsia="Times New Roman" w:hAnsi="TH Sarabun New" w:cs="TH Sarabun New"/>
          <w:i/>
          <w:iCs/>
          <w:sz w:val="28"/>
        </w:rPr>
        <w:t>i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i/>
          <w:iCs/>
          <w:sz w:val="28"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เมื่อ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</w:rPr>
        <w:t>Mdn</w:t>
      </w:r>
      <w:r w:rsidRPr="0074109F">
        <w:rPr>
          <w:rFonts w:ascii="TH Sarabun New" w:eastAsia="Times New Roman" w:hAnsi="TH Sarabun New" w:cs="TH Sarabun New"/>
          <w:sz w:val="28"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>แทน  มัธยฐาน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</w:rPr>
        <w:t>L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ขอบเขตคะแนนขั้นต่ำของชั้นคะแนนที่มัธยฐานตกอยู่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="00EB6C76" w:rsidRPr="0074109F">
        <w:rPr>
          <w:rFonts w:ascii="TH Sarabun New" w:eastAsia="Times New Roman" w:hAnsi="TH Sarabun New" w:cs="TH Sarabun New"/>
          <w:i/>
          <w:iCs/>
          <w:sz w:val="28"/>
        </w:rPr>
        <w:t>F</w:t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>c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ความถี่สะสมชั้นคะแนนก่อนมีมัธยฐานตกอยู่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 xml:space="preserve">fw </w:t>
      </w:r>
      <w:r w:rsidR="00EB6C76">
        <w:rPr>
          <w:rFonts w:ascii="TH Sarabun New" w:eastAsia="Times New Roman" w:hAnsi="TH Sarabun New" w:cs="TH Sarabun New"/>
          <w:i/>
          <w:iCs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ความถี่ของชั้นคะแนนที่มัธยฐานตกอยู่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="00EB6C76">
        <w:rPr>
          <w:rFonts w:ascii="TH Sarabun New" w:eastAsia="Times New Roman" w:hAnsi="TH Sarabun New" w:cs="TH Sarabun New"/>
          <w:i/>
          <w:iCs/>
          <w:sz w:val="28"/>
        </w:rPr>
        <w:t>I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อันตรภาคชั้นคะแนน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rtl/>
          <w:cs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</w:rPr>
        <w:t>N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จำนวนคะแนนหรือจำนวนข้อมูลทั้งหมด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74109F">
        <w:rPr>
          <w:rFonts w:ascii="TH Sarabun New" w:eastAsia="Times New Roman" w:hAnsi="TH Sarabun New" w:cs="TH Sarabun New"/>
          <w:sz w:val="28"/>
        </w:rPr>
        <w:tab/>
      </w:r>
      <w:r w:rsidRPr="0074109F">
        <w:rPr>
          <w:rFonts w:ascii="TH Sarabun New" w:eastAsia="Times New Roman" w:hAnsi="TH Sarabun New" w:cs="TH Sarabun New"/>
          <w:b/>
          <w:bCs/>
          <w:sz w:val="28"/>
          <w:cs/>
        </w:rPr>
        <w:t>2. การหาค่าพิสัยระหว่างควอไทล์</w:t>
      </w:r>
      <w:r w:rsidRPr="0074109F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74109F">
        <w:rPr>
          <w:rFonts w:ascii="TH Sarabun New" w:eastAsia="Times New Roman" w:hAnsi="TH Sarabun New" w:cs="TH Sarabun New"/>
          <w:b/>
          <w:bCs/>
          <w:sz w:val="28"/>
          <w:cs/>
        </w:rPr>
        <w:t>(</w:t>
      </w:r>
      <w:r w:rsidRPr="0074109F">
        <w:rPr>
          <w:rFonts w:ascii="TH Sarabun New" w:eastAsia="Times New Roman" w:hAnsi="TH Sarabun New" w:cs="TH Sarabun New"/>
          <w:b/>
          <w:bCs/>
          <w:sz w:val="28"/>
        </w:rPr>
        <w:t>Interguartile Range</w:t>
      </w:r>
      <w:r w:rsidRPr="0074109F">
        <w:rPr>
          <w:rFonts w:ascii="TH Sarabun New" w:eastAsia="Times New Roman" w:hAnsi="TH Sarabun New" w:cs="TH Sarabun New"/>
          <w:b/>
          <w:bCs/>
          <w:sz w:val="28"/>
          <w:cs/>
        </w:rPr>
        <w:t xml:space="preserve">) </w:t>
      </w:r>
      <w:r w:rsidRPr="0074109F">
        <w:rPr>
          <w:rFonts w:ascii="TH Sarabun New" w:eastAsia="Times New Roman" w:hAnsi="TH Sarabun New" w:cs="TH Sarabun New"/>
          <w:sz w:val="28"/>
          <w:cs/>
        </w:rPr>
        <w:t>การหาค่าพิสัยระหว่าง ควอไทล์ หาได้จากค่าความแตกต่างระหว่างควอไทล์ที่ 1 กับควอไทล์ที่ 3 (บุญชม  ศรีสะอาด,2532</w:t>
      </w:r>
      <w:r w:rsidRPr="0074109F">
        <w:rPr>
          <w:rFonts w:ascii="TH Sarabun New" w:eastAsia="Times New Roman" w:hAnsi="TH Sarabun New" w:cs="TH Sarabun New"/>
          <w:sz w:val="28"/>
        </w:rPr>
        <w:t>:</w:t>
      </w:r>
      <w:r w:rsidRPr="0074109F">
        <w:rPr>
          <w:rFonts w:ascii="TH Sarabun New" w:eastAsia="Times New Roman" w:hAnsi="TH Sarabun New" w:cs="TH Sarabun New"/>
          <w:sz w:val="28"/>
          <w:cs/>
        </w:rPr>
        <w:t>68) โดยสูตรดังนี้</w:t>
      </w:r>
    </w:p>
    <w:p w:rsidR="009C77C6" w:rsidRPr="0074109F" w:rsidRDefault="009C77C6" w:rsidP="009C77C6">
      <w:pPr>
        <w:spacing w:after="0" w:line="240" w:lineRule="auto"/>
        <w:ind w:firstLine="710"/>
        <w:rPr>
          <w:rFonts w:ascii="TH Sarabun New" w:eastAsia="Times New Roman" w:hAnsi="TH Sarabun New" w:cs="TH Sarabun New"/>
          <w:sz w:val="20"/>
          <w:szCs w:val="20"/>
        </w:rPr>
      </w:pPr>
      <w:r w:rsidRPr="0074109F">
        <w:rPr>
          <w:rFonts w:ascii="TH Sarabun New" w:eastAsia="Times New Roman" w:hAnsi="TH Sarabun New" w:cs="TH Sarabun New"/>
          <w:sz w:val="28"/>
          <w:cs/>
        </w:rPr>
        <w:t>พิสัยระหว่างควอไทล์</w:t>
      </w:r>
      <w:r w:rsidRPr="0074109F">
        <w:rPr>
          <w:rFonts w:ascii="TH Sarabun New" w:eastAsia="Times New Roman" w:hAnsi="TH Sarabun New" w:cs="TH Sarabun New"/>
          <w:sz w:val="28"/>
        </w:rPr>
        <w:t xml:space="preserve"> </w:t>
      </w:r>
      <w:r w:rsidRPr="0074109F">
        <w:rPr>
          <w:rFonts w:ascii="TH Sarabun New" w:eastAsia="Times New Roman" w:hAnsi="TH Sarabun New" w:cs="TH Sarabun New"/>
          <w:sz w:val="28"/>
          <w:cs/>
        </w:rPr>
        <w:t>(</w:t>
      </w:r>
      <w:r w:rsidRPr="0074109F">
        <w:rPr>
          <w:rFonts w:ascii="TH Sarabun New" w:eastAsia="Times New Roman" w:hAnsi="TH Sarabun New" w:cs="TH Sarabun New"/>
          <w:sz w:val="28"/>
        </w:rPr>
        <w:t>IR</w:t>
      </w:r>
      <w:r w:rsidRPr="0074109F">
        <w:rPr>
          <w:rFonts w:ascii="TH Sarabun New" w:eastAsia="Times New Roman" w:hAnsi="TH Sarabun New" w:cs="TH Sarabun New"/>
          <w:sz w:val="28"/>
          <w:cs/>
        </w:rPr>
        <w:t>)</w:t>
      </w:r>
      <w:r w:rsidRPr="0074109F">
        <w:rPr>
          <w:rFonts w:ascii="TH Sarabun New" w:eastAsia="Times New Roman" w:hAnsi="TH Sarabun New" w:cs="TH Sarabun New"/>
          <w:sz w:val="28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3</m:t>
            </m:r>
          </m:sub>
        </m:sSub>
      </m:oMath>
      <w:r w:rsidRPr="0074109F">
        <w:rPr>
          <w:rFonts w:ascii="TH Sarabun New" w:eastAsia="Times New Roman" w:hAnsi="TH Sarabun New" w:cs="TH Sarabun New"/>
          <w:sz w:val="20"/>
          <w:szCs w:val="20"/>
          <w:rtl/>
          <w:cs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</m:oMath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0"/>
          <w:szCs w:val="20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สูตรการคำนวณหาค่าควอไทล์ที่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>3</w:t>
      </w:r>
      <w:r w:rsidRPr="0074109F">
        <w:rPr>
          <w:rFonts w:ascii="TH Sarabun New" w:eastAsia="Times New Roman" w:hAnsi="TH Sarabun New" w:cs="TH Sarabun New"/>
          <w:sz w:val="20"/>
          <w:szCs w:val="20"/>
          <w:rtl/>
          <w:cs/>
        </w:rPr>
        <w:t xml:space="preserve"> </w:t>
      </w:r>
      <m:oMath>
        <m:r>
          <w:rPr>
            <w:rFonts w:ascii="Cambria Math" w:eastAsia="Times New Roman" w:hAnsi="Cambria Math" w:cs="TH Sarabun New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 w:val="20"/>
            <w:szCs w:val="20"/>
          </w:rPr>
          <m:t>)</m:t>
        </m:r>
      </m:oMath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i/>
          <w:szCs w:val="22"/>
        </w:rPr>
      </w:pPr>
      <w:r w:rsidRPr="0074109F">
        <w:rPr>
          <w:rFonts w:ascii="TH Sarabun New" w:eastAsia="Times New Roman" w:hAnsi="TH Sarabun New" w:cs="TH Sarabun New"/>
          <w:sz w:val="28"/>
        </w:rPr>
        <w:tab/>
      </w:r>
      <m:oMath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3</m:t>
            </m:r>
          </m:sub>
        </m:sSub>
        <m:r>
          <w:rPr>
            <w:rFonts w:ascii="Cambria Math" w:eastAsia="Times New Roman" w:hAnsi="Cambria Math" w:cs="TH Sarabun New"/>
            <w:sz w:val="20"/>
            <w:szCs w:val="20"/>
          </w:rPr>
          <m:t xml:space="preserve">=L+ </m:t>
        </m:r>
        <m:d>
          <m:dPr>
            <m:ctrlPr>
              <w:rPr>
                <w:rFonts w:ascii="Cambria Math" w:eastAsia="Times New Roman" w:hAnsi="Cambria Math" w:cs="TH Sarabun New"/>
                <w:i/>
                <w:iCs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H Sarabun New"/>
                    <w:i/>
                    <w:iCs/>
                    <w:sz w:val="20"/>
                    <w:szCs w:val="20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H Sarabun New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-N-fc</m:t>
                </m:r>
              </m:num>
              <m:den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fw</m:t>
                </m:r>
              </m:den>
            </m:f>
          </m:e>
        </m:d>
        <m:r>
          <w:rPr>
            <w:rFonts w:ascii="Cambria Math" w:eastAsia="Times New Roman" w:hAnsi="Cambria Math" w:cs="TH Sarabun New"/>
            <w:sz w:val="20"/>
            <w:szCs w:val="20"/>
          </w:rPr>
          <m:t xml:space="preserve"> i </m:t>
        </m:r>
      </m:oMath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rtl/>
          <w:cs/>
        </w:rPr>
      </w:pPr>
      <w:r w:rsidRPr="0074109F">
        <w:rPr>
          <w:rFonts w:ascii="TH Sarabun New" w:eastAsia="Times New Roman" w:hAnsi="TH Sarabun New" w:cs="TH Sarabun New"/>
          <w:sz w:val="28"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เมื่อ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</w:rPr>
        <w:t>L</w:t>
      </w:r>
      <w:r w:rsidRPr="0074109F">
        <w:rPr>
          <w:rFonts w:ascii="TH Sarabun New" w:eastAsia="Times New Roman" w:hAnsi="TH Sarabun New" w:cs="TH Sarabun New"/>
          <w:sz w:val="28"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แทน  ขอบเขตคะแนนขั้นต่ำของชั้นคะแนนที่มีควอไทล์ที่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3 </w:t>
      </w:r>
      <m:oMath>
        <m:r>
          <w:rPr>
            <w:rFonts w:ascii="Cambria Math" w:eastAsia="Times New Roman" w:hAnsi="Cambria Math" w:cs="TH Sarabun New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 w:val="20"/>
            <w:szCs w:val="20"/>
          </w:rPr>
          <m:t>)</m:t>
        </m:r>
      </m:oMath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 </w:t>
      </w:r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</w:rPr>
        <w:tab/>
      </w:r>
      <w:r w:rsidR="00EB6C76">
        <w:rPr>
          <w:rFonts w:ascii="TH Sarabun New" w:eastAsia="Times New Roman" w:hAnsi="TH Sarabun New" w:cs="TH Sarabun New"/>
          <w:i/>
          <w:iCs/>
          <w:sz w:val="28"/>
        </w:rPr>
        <w:t>I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อันตรภาคชั้นคะแนน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rtl/>
          <w:cs/>
        </w:rPr>
      </w:pPr>
      <w:r w:rsidRPr="0074109F">
        <w:rPr>
          <w:rFonts w:ascii="TH Sarabun New" w:eastAsia="Times New Roman" w:hAnsi="TH Sarabun New" w:cs="TH Sarabun New"/>
          <w:sz w:val="28"/>
        </w:rPr>
        <w:tab/>
        <w:t>N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จำนวนความถี่ทั้งหมด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="00EB6C76" w:rsidRPr="0074109F">
        <w:rPr>
          <w:rFonts w:ascii="TH Sarabun New" w:eastAsia="Times New Roman" w:hAnsi="TH Sarabun New" w:cs="TH Sarabun New"/>
          <w:i/>
          <w:iCs/>
          <w:sz w:val="28"/>
        </w:rPr>
        <w:t>F</w:t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>c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ความถี่สะสมชั้นคะแนนก่อนที่มีควอไทล์ที่ 3 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="00EB6C76" w:rsidRPr="0074109F">
        <w:rPr>
          <w:rFonts w:ascii="TH Sarabun New" w:eastAsia="Times New Roman" w:hAnsi="TH Sarabun New" w:cs="TH Sarabun New"/>
          <w:i/>
          <w:iCs/>
          <w:sz w:val="28"/>
        </w:rPr>
        <w:t>F</w:t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>w</w:t>
      </w:r>
      <w:r w:rsidR="00EB6C76">
        <w:rPr>
          <w:rFonts w:ascii="TH Sarabun New" w:eastAsia="Times New Roman" w:hAnsi="TH Sarabun New" w:cs="TH Sarabun New" w:hint="cs"/>
          <w:i/>
          <w:iCs/>
          <w:sz w:val="28"/>
          <w:cs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แทน  ความถี่ของชั้นคะแนนที่มีควอไทล์ที่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3 </w:t>
      </w:r>
      <m:oMath>
        <m:r>
          <w:rPr>
            <w:rFonts w:ascii="Cambria Math" w:eastAsia="Times New Roman" w:hAnsi="Cambria Math" w:cs="TH Sarabun New"/>
            <w:szCs w:val="22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Cs w:val="22"/>
              </w:rPr>
            </m:ctrlPr>
          </m:sSubPr>
          <m:e>
            <m:r>
              <w:rPr>
                <w:rFonts w:ascii="Cambria Math" w:eastAsia="Times New Roman" w:hAnsi="Cambria Math" w:cs="TH Sarabun New"/>
                <w:szCs w:val="22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Cs w:val="22"/>
          </w:rPr>
          <m:t>)</m:t>
        </m:r>
      </m:oMath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 </w:t>
      </w:r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  <w:r w:rsidRPr="0074109F">
        <w:rPr>
          <w:rFonts w:ascii="TH Sarabun New" w:eastAsia="Times New Roman" w:hAnsi="TH Sarabun New" w:cs="TH Sarabun New"/>
          <w:sz w:val="28"/>
        </w:rPr>
        <w:t xml:space="preserve"> 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0"/>
          <w:szCs w:val="20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สูตรการคำนวณควอไทล์ที่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1 </w:t>
      </w:r>
      <m:oMath>
        <m:r>
          <w:rPr>
            <w:rFonts w:ascii="Cambria Math" w:eastAsia="Times New Roman" w:hAnsi="Cambria Math" w:cs="TH Sarabun New"/>
            <w:szCs w:val="22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Cs w:val="22"/>
              </w:rPr>
            </m:ctrlPr>
          </m:sSubPr>
          <m:e>
            <m:r>
              <w:rPr>
                <w:rFonts w:ascii="Cambria Math" w:eastAsia="Times New Roman" w:hAnsi="Cambria Math" w:cs="TH Sarabun New"/>
                <w:szCs w:val="22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Cs w:val="22"/>
          </w:rPr>
          <m:t>)</m:t>
        </m:r>
      </m:oMath>
      <w:r w:rsidRPr="0074109F">
        <w:rPr>
          <w:rFonts w:ascii="TH Sarabun New" w:eastAsia="Times New Roman" w:hAnsi="TH Sarabun New" w:cs="TH Sarabun New"/>
          <w:szCs w:val="22"/>
          <w:rtl/>
          <w:cs/>
        </w:rPr>
        <w:t xml:space="preserve"> </w:t>
      </w:r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m:oMath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  <m:r>
          <w:rPr>
            <w:rFonts w:ascii="Cambria Math" w:eastAsia="Times New Roman" w:hAnsi="Cambria Math" w:cs="TH Sarabun New"/>
            <w:sz w:val="20"/>
            <w:szCs w:val="20"/>
          </w:rPr>
          <m:t xml:space="preserve">=L+ </m:t>
        </m:r>
        <m:d>
          <m:dPr>
            <m:ctrlPr>
              <w:rPr>
                <w:rFonts w:ascii="Cambria Math" w:eastAsia="Times New Roman" w:hAnsi="Cambria Math" w:cs="TH Sarabun New"/>
                <w:i/>
                <w:iCs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H Sarabun New"/>
                    <w:i/>
                    <w:iCs/>
                    <w:sz w:val="20"/>
                    <w:szCs w:val="20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="Times New Roman" w:hAnsi="Cambria Math" w:cs="TH Sarabun New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H Sarabun New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-N-fc</m:t>
                </m:r>
              </m:num>
              <m:den>
                <m:r>
                  <w:rPr>
                    <w:rFonts w:ascii="Cambria Math" w:eastAsia="Times New Roman" w:hAnsi="Cambria Math" w:cs="TH Sarabun New"/>
                    <w:sz w:val="20"/>
                    <w:szCs w:val="20"/>
                  </w:rPr>
                  <m:t>fw</m:t>
                </m:r>
              </m:den>
            </m:f>
          </m:e>
        </m:d>
        <m:r>
          <w:rPr>
            <w:rFonts w:ascii="Cambria Math" w:eastAsia="Times New Roman" w:hAnsi="Cambria Math" w:cs="TH Sarabun New"/>
            <w:sz w:val="20"/>
            <w:szCs w:val="20"/>
          </w:rPr>
          <m:t xml:space="preserve"> i</m:t>
        </m:r>
      </m:oMath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Cs w:val="22"/>
          <w:rtl/>
          <w:cs/>
        </w:rPr>
        <w:tab/>
      </w:r>
      <m:oMath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</m:oMath>
      <w:r w:rsidR="00EB6C76">
        <w:rPr>
          <w:rFonts w:ascii="TH Sarabun New" w:eastAsia="Times New Roman" w:hAnsi="TH Sarabun New" w:cs="TH Sarabun New" w:hint="cs"/>
          <w:szCs w:val="22"/>
          <w:cs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แทน  ค่าควอไทล์ที่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>1</w:t>
      </w:r>
      <w:r w:rsidRPr="0074109F">
        <w:rPr>
          <w:rFonts w:ascii="TH Sarabun New" w:eastAsia="Times New Roman" w:hAnsi="TH Sarabun New" w:cs="TH Sarabun New"/>
          <w:sz w:val="20"/>
          <w:szCs w:val="20"/>
          <w:rtl/>
          <w:cs/>
        </w:rPr>
        <w:t xml:space="preserve"> </w:t>
      </w:r>
      <m:oMath>
        <m:r>
          <w:rPr>
            <w:rFonts w:ascii="Cambria Math" w:eastAsia="Times New Roman" w:hAnsi="Cambria Math" w:cs="TH Sarabun New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 w:val="20"/>
            <w:szCs w:val="20"/>
          </w:rPr>
          <m:t>)</m:t>
        </m:r>
      </m:oMath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sz w:val="28"/>
        </w:rPr>
        <w:t>L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แทนขอบเขตคะแนนขั้นต่ำของชั้นคะแนนที่มีควอไทล์ที่</w:t>
      </w:r>
      <w:r w:rsidR="0074109F">
        <w:rPr>
          <w:rFonts w:ascii="TH Sarabun New" w:eastAsia="Times New Roman" w:hAnsi="TH Sarabun New" w:cs="TH Sarabun New" w:hint="cs"/>
          <w:sz w:val="28"/>
          <w:cs/>
        </w:rPr>
        <w:t>1</w:t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74109F">
        <w:rPr>
          <w:rFonts w:ascii="TH Sarabun New" w:eastAsia="Times New Roman" w:hAnsi="TH Sarabun New" w:cs="TH Sarabun New"/>
          <w:sz w:val="20"/>
          <w:szCs w:val="20"/>
          <w:rtl/>
          <w:cs/>
        </w:rPr>
        <w:t xml:space="preserve"> </w:t>
      </w:r>
      <m:oMath>
        <m:r>
          <w:rPr>
            <w:rFonts w:ascii="Cambria Math" w:eastAsia="Times New Roman" w:hAnsi="Cambria Math" w:cs="TH Sarabun New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 w:val="20"/>
            <w:szCs w:val="20"/>
          </w:rPr>
          <m:t>)</m:t>
        </m:r>
      </m:oMath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</w:rPr>
        <w:tab/>
      </w:r>
      <w:r w:rsidR="00EB6C76">
        <w:rPr>
          <w:rFonts w:ascii="TH Sarabun New" w:eastAsia="Times New Roman" w:hAnsi="TH Sarabun New" w:cs="TH Sarabun New"/>
          <w:i/>
          <w:iCs/>
          <w:sz w:val="28"/>
        </w:rPr>
        <w:t>I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อันตรภาคชั้นคะแนน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74109F">
        <w:rPr>
          <w:rFonts w:ascii="TH Sarabun New" w:eastAsia="Times New Roman" w:hAnsi="TH Sarabun New" w:cs="TH Sarabun New"/>
          <w:sz w:val="28"/>
        </w:rPr>
        <w:tab/>
        <w:t>N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 จำนวนข้อมูลทั้งหมดทั้งหมด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="00EB6C76">
        <w:rPr>
          <w:rFonts w:ascii="TH Sarabun New" w:eastAsia="Times New Roman" w:hAnsi="TH Sarabun New" w:cs="TH Sarabun New"/>
          <w:i/>
          <w:iCs/>
          <w:sz w:val="28"/>
        </w:rPr>
        <w:t>fc</w:t>
      </w:r>
      <w:r w:rsidR="00EB6C76">
        <w:rPr>
          <w:rFonts w:ascii="TH Sarabun New" w:eastAsia="Times New Roman" w:hAnsi="TH Sarabun New" w:cs="TH Sarabun New"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>แทน ความถี่สะสมชั้นคะแนนก่อนที่มีควอไทล์ที่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>1</w:t>
      </w:r>
      <w:r w:rsidRPr="0074109F">
        <w:rPr>
          <w:rFonts w:ascii="TH Sarabun New" w:eastAsia="Times New Roman" w:hAnsi="TH Sarabun New" w:cs="TH Sarabun New"/>
          <w:sz w:val="20"/>
          <w:szCs w:val="20"/>
          <w:rtl/>
          <w:cs/>
        </w:rPr>
        <w:t xml:space="preserve"> </w:t>
      </w:r>
      <m:oMath>
        <m:r>
          <w:rPr>
            <w:rFonts w:ascii="Cambria Math" w:eastAsia="Times New Roman" w:hAnsi="Cambria Math" w:cs="TH Sarabun New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 w:val="20"/>
            <w:szCs w:val="20"/>
          </w:rPr>
          <m:t>)</m:t>
        </m:r>
      </m:oMath>
      <w:r w:rsidRPr="0074109F">
        <w:rPr>
          <w:rFonts w:ascii="TH Sarabun New" w:eastAsia="Times New Roman" w:hAnsi="TH Sarabun New" w:cs="TH Sarabun New"/>
          <w:sz w:val="24"/>
          <w:szCs w:val="24"/>
          <w:cs/>
        </w:rPr>
        <w:t xml:space="preserve"> </w:t>
      </w:r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i/>
          <w:iCs/>
          <w:sz w:val="28"/>
        </w:rPr>
        <w:t xml:space="preserve">fw </w:t>
      </w:r>
      <w:r w:rsidR="00EB6C76">
        <w:rPr>
          <w:rFonts w:ascii="TH Sarabun New" w:eastAsia="Times New Roman" w:hAnsi="TH Sarabun New" w:cs="TH Sarabun New"/>
          <w:i/>
          <w:iCs/>
          <w:sz w:val="28"/>
        </w:rPr>
        <w:t xml:space="preserve">  </w:t>
      </w:r>
      <w:r w:rsidRPr="0074109F">
        <w:rPr>
          <w:rFonts w:ascii="TH Sarabun New" w:eastAsia="Times New Roman" w:hAnsi="TH Sarabun New" w:cs="TH Sarabun New"/>
          <w:sz w:val="28"/>
          <w:cs/>
        </w:rPr>
        <w:t xml:space="preserve">แทน  ความถี่ของชั้นคะแนนที่มีควอไทล์ที่ </w:t>
      </w:r>
      <w:r w:rsidRPr="0074109F">
        <w:rPr>
          <w:rFonts w:ascii="TH Sarabun New" w:eastAsia="Times New Roman" w:hAnsi="TH Sarabun New" w:cs="TH Sarabun New"/>
          <w:sz w:val="28"/>
          <w:rtl/>
          <w:cs/>
        </w:rPr>
        <w:t xml:space="preserve">1 </w:t>
      </w:r>
      <m:oMath>
        <m:r>
          <w:rPr>
            <w:rFonts w:ascii="Cambria Math" w:eastAsia="Times New Roman" w:hAnsi="Cambria Math" w:cs="TH Sarabun New"/>
            <w:szCs w:val="22"/>
          </w:rPr>
          <m:t>(</m:t>
        </m:r>
        <m:sSub>
          <m:sSubPr>
            <m:ctrlPr>
              <w:rPr>
                <w:rFonts w:ascii="Cambria Math" w:eastAsia="Times New Roman" w:hAnsi="Cambria Math" w:cs="TH Sarabun New"/>
                <w:szCs w:val="22"/>
              </w:rPr>
            </m:ctrlPr>
          </m:sSubPr>
          <m:e>
            <m:r>
              <w:rPr>
                <w:rFonts w:ascii="Cambria Math" w:eastAsia="Times New Roman" w:hAnsi="Cambria Math" w:cs="TH Sarabun New"/>
                <w:szCs w:val="22"/>
              </w:rPr>
              <m:t>Q</m:t>
            </m:r>
          </m:e>
          <m:sub>
            <m:r>
              <w:rPr>
                <w:rFonts w:ascii="Cambria Math" w:eastAsia="Times New Roman" w:hAnsi="Cambria Math" w:cs="TH Sarabun New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H Sarabun New"/>
            <w:szCs w:val="22"/>
          </w:rPr>
          <m:t>)</m:t>
        </m:r>
      </m:oMath>
      <w:r w:rsidRPr="0074109F">
        <w:rPr>
          <w:rFonts w:ascii="TH Sarabun New" w:eastAsia="Times New Roman" w:hAnsi="TH Sarabun New" w:cs="TH Sarabun New"/>
          <w:sz w:val="28"/>
          <w:cs/>
        </w:rPr>
        <w:t>ตกอยู่</w:t>
      </w:r>
      <w:r w:rsidRPr="0074109F">
        <w:rPr>
          <w:rFonts w:ascii="TH Sarabun New" w:eastAsia="Times New Roman" w:hAnsi="TH Sarabun New" w:cs="TH Sarabun New"/>
          <w:sz w:val="28"/>
        </w:rPr>
        <w:t xml:space="preserve"> </w:t>
      </w:r>
    </w:p>
    <w:p w:rsidR="00EB6C76" w:rsidRDefault="00EB6C76" w:rsidP="0074109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4109F" w:rsidRPr="0074109F" w:rsidRDefault="0074109F" w:rsidP="0074109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อภิปรายผล</w:t>
      </w:r>
    </w:p>
    <w:p w:rsidR="0074109F" w:rsidRPr="0074109F" w:rsidRDefault="0074109F" w:rsidP="0074109F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b/>
          <w:bCs/>
          <w:sz w:val="28"/>
        </w:rPr>
        <w:tab/>
      </w:r>
      <w:r w:rsidRPr="0074109F">
        <w:rPr>
          <w:rFonts w:ascii="TH Sarabun New" w:hAnsi="TH Sarabun New" w:cs="TH Sarabun New"/>
          <w:sz w:val="28"/>
          <w:cs/>
        </w:rPr>
        <w:t>การวิจัยแบบจำลองเครือข่ายความร่วมมือเพื่อยกระดับคุณภาพการศึกษา สถานศึกษาขั้นพื้นฐาน  สังกัดสำนักงานเขตพื้นที่การศึกษาประถมศึกษาบุรีรัมย์ เขต 4 ตามขั้นตอนของการวิจัย   ทำให้ได้แบบจำลองเครือข่ายความร่วมมือเพื่อยกระดับคุณภาพการศึกษา สถานศึกษาขั้นพื้นฐาน  สังกัดสำนักงานเขตพื้นที่การศึกษาประถมศึกษาบุรีรัมย์ เขต 4  ที่เป็นโครงสร้างความเชื่อมโยงของกระบวนการ</w:t>
      </w:r>
      <w:r w:rsidRPr="0074109F">
        <w:rPr>
          <w:rFonts w:ascii="TH Sarabun New" w:hAnsi="TH Sarabun New" w:cs="TH Sarabun New"/>
          <w:sz w:val="28"/>
        </w:rPr>
        <w:t xml:space="preserve">/ </w:t>
      </w:r>
      <w:r w:rsidRPr="0074109F">
        <w:rPr>
          <w:rFonts w:ascii="TH Sarabun New" w:hAnsi="TH Sarabun New" w:cs="TH Sarabun New"/>
          <w:sz w:val="28"/>
          <w:cs/>
        </w:rPr>
        <w:t>ขั้นตอนการสร้างเครือข่ายและองค์ประกอบของเครือข่ายความร่วมมือระหว่างกลุ่มบุคคล หน่วยงาน</w:t>
      </w:r>
      <w:r w:rsidRPr="0074109F">
        <w:rPr>
          <w:rFonts w:ascii="TH Sarabun New" w:hAnsi="TH Sarabun New" w:cs="TH Sarabun New"/>
          <w:sz w:val="28"/>
        </w:rPr>
        <w:t xml:space="preserve">/ </w:t>
      </w:r>
      <w:r w:rsidRPr="0074109F">
        <w:rPr>
          <w:rFonts w:ascii="TH Sarabun New" w:hAnsi="TH Sarabun New" w:cs="TH Sarabun New"/>
          <w:sz w:val="28"/>
          <w:cs/>
        </w:rPr>
        <w:t>องค์กรต่างๆ ที่สมัครใจที่จะประสานเชื่อมโยงเข้าหากันเป็นเครือข่ายความร่วมมือ ทางด้านวิชาการ งบประมาณ บุคคล และบริหารทั่วไป ซึ่งมีวัตถุประสงค์เพื่อที่จะยกระดับคุณภาพการศึกษา สถานศึกษาขั้นพื้นฐาน  สังกัดสำนักงานเขตพื้นที่การศึกษาประถมศึกษาบุรีรัมย์ เขต 4     มีคุณภาพ กระบวนการ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 xml:space="preserve">ขั้นตอนการสร้างเครือข่าย </w:t>
      </w:r>
      <w:r w:rsidRPr="0074109F">
        <w:rPr>
          <w:rFonts w:ascii="TH Sarabun New" w:hAnsi="TH Sarabun New" w:cs="TH Sarabun New"/>
          <w:sz w:val="28"/>
        </w:rPr>
        <w:t xml:space="preserve">6 </w:t>
      </w:r>
      <w:r w:rsidRPr="0074109F">
        <w:rPr>
          <w:rFonts w:ascii="TH Sarabun New" w:hAnsi="TH Sarabun New" w:cs="TH Sarabun New"/>
          <w:sz w:val="28"/>
          <w:cs/>
        </w:rPr>
        <w:t xml:space="preserve">ขั้นตอน คือ </w:t>
      </w:r>
      <w:r w:rsidRPr="0074109F">
        <w:rPr>
          <w:rFonts w:ascii="TH Sarabun New" w:hAnsi="TH Sarabun New" w:cs="TH Sarabun New"/>
          <w:sz w:val="28"/>
        </w:rPr>
        <w:t xml:space="preserve">1) </w:t>
      </w:r>
      <w:r w:rsidRPr="0074109F">
        <w:rPr>
          <w:rFonts w:ascii="TH Sarabun New" w:hAnsi="TH Sarabun New" w:cs="TH Sarabun New"/>
          <w:sz w:val="28"/>
          <w:cs/>
        </w:rPr>
        <w:t>ขั้นตระหนัก ถึงความจำเป็นในการสร้างเครือข่าย</w:t>
      </w:r>
      <w:r w:rsidRPr="0074109F">
        <w:rPr>
          <w:rFonts w:ascii="TH Sarabun New" w:hAnsi="TH Sarabun New" w:cs="TH Sarabun New"/>
          <w:b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</w:rPr>
        <w:t xml:space="preserve">2) </w:t>
      </w:r>
      <w:r w:rsidRPr="0074109F">
        <w:rPr>
          <w:rFonts w:ascii="TH Sarabun New" w:hAnsi="TH Sarabun New" w:cs="TH Sarabun New"/>
          <w:sz w:val="28"/>
          <w:cs/>
        </w:rPr>
        <w:t>ขั้นประสานหน่วยงาน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 xml:space="preserve">องค์กรเครือข่าย </w:t>
      </w:r>
      <w:r w:rsidRPr="0074109F">
        <w:rPr>
          <w:rFonts w:ascii="TH Sarabun New" w:hAnsi="TH Sarabun New" w:cs="TH Sarabun New"/>
          <w:sz w:val="28"/>
        </w:rPr>
        <w:t xml:space="preserve">3) </w:t>
      </w:r>
      <w:r w:rsidRPr="0074109F">
        <w:rPr>
          <w:rFonts w:ascii="TH Sarabun New" w:hAnsi="TH Sarabun New" w:cs="TH Sarabun New"/>
          <w:sz w:val="28"/>
          <w:cs/>
        </w:rPr>
        <w:t xml:space="preserve">ขั้นสร้างพันธสัญญาร่วมกัน </w:t>
      </w:r>
      <w:r w:rsidRPr="0074109F">
        <w:rPr>
          <w:rFonts w:ascii="TH Sarabun New" w:hAnsi="TH Sarabun New" w:cs="TH Sarabun New"/>
          <w:sz w:val="28"/>
        </w:rPr>
        <w:t xml:space="preserve">4) </w:t>
      </w:r>
      <w:r w:rsidRPr="0074109F">
        <w:rPr>
          <w:rFonts w:ascii="TH Sarabun New" w:hAnsi="TH Sarabun New" w:cs="TH Sarabun New"/>
          <w:sz w:val="28"/>
          <w:cs/>
        </w:rPr>
        <w:t xml:space="preserve">ขั้นบริหารจัดการเครือข่าย </w:t>
      </w:r>
      <w:r w:rsidRPr="0074109F">
        <w:rPr>
          <w:rFonts w:ascii="TH Sarabun New" w:hAnsi="TH Sarabun New" w:cs="TH Sarabun New"/>
          <w:sz w:val="28"/>
        </w:rPr>
        <w:t xml:space="preserve">5) </w:t>
      </w:r>
      <w:r w:rsidRPr="0074109F">
        <w:rPr>
          <w:rFonts w:ascii="TH Sarabun New" w:hAnsi="TH Sarabun New" w:cs="TH Sarabun New"/>
          <w:sz w:val="28"/>
          <w:cs/>
        </w:rPr>
        <w:t xml:space="preserve">ขั้นพัฒนาความสัมพันธ์ และ </w:t>
      </w:r>
      <w:r w:rsidRPr="0074109F">
        <w:rPr>
          <w:rFonts w:ascii="TH Sarabun New" w:hAnsi="TH Sarabun New" w:cs="TH Sarabun New"/>
          <w:sz w:val="28"/>
        </w:rPr>
        <w:t xml:space="preserve">6) </w:t>
      </w:r>
      <w:r w:rsidRPr="0074109F">
        <w:rPr>
          <w:rFonts w:ascii="TH Sarabun New" w:hAnsi="TH Sarabun New" w:cs="TH Sarabun New"/>
          <w:sz w:val="28"/>
          <w:cs/>
        </w:rPr>
        <w:t xml:space="preserve">ขั้นรักษาความสัมพันธ์ และความต่อเนื่อง องค์ประกอบของเครือข่ายความร่วมมือเพื่อยกระดับคุณภาพการศึกษา สถานศึกษาขั้นพื้นฐาน  สังกัดสำนักงานเขตพื้นที่การศึกษาประถมศึกษาบุรีรัมย์ เขต 4 ได้แก่ </w:t>
      </w:r>
      <w:r w:rsidRPr="0074109F">
        <w:rPr>
          <w:rFonts w:ascii="TH Sarabun New" w:hAnsi="TH Sarabun New" w:cs="TH Sarabun New"/>
          <w:sz w:val="28"/>
        </w:rPr>
        <w:t xml:space="preserve">1) </w:t>
      </w:r>
      <w:r w:rsidRPr="0074109F">
        <w:rPr>
          <w:rFonts w:ascii="TH Sarabun New" w:hAnsi="TH Sarabun New" w:cs="TH Sarabun New"/>
          <w:sz w:val="28"/>
          <w:cs/>
        </w:rPr>
        <w:t xml:space="preserve">ลักษณะหรือกิจกรรมสำคัญที่เสริมประสิทธิภาพการดำเนินภารกิจ ของเครือข่าย </w:t>
      </w:r>
      <w:r w:rsidRPr="0074109F">
        <w:rPr>
          <w:rFonts w:ascii="TH Sarabun New" w:hAnsi="TH Sarabun New" w:cs="TH Sarabun New"/>
          <w:sz w:val="28"/>
        </w:rPr>
        <w:t xml:space="preserve">2) </w:t>
      </w:r>
      <w:r w:rsidRPr="0074109F">
        <w:rPr>
          <w:rFonts w:ascii="TH Sarabun New" w:hAnsi="TH Sarabun New" w:cs="TH Sarabun New"/>
          <w:sz w:val="28"/>
          <w:cs/>
        </w:rPr>
        <w:t>เทคนิค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 xml:space="preserve">วิธีการพัฒนาสมาชิก เครือข่าย </w:t>
      </w:r>
      <w:r w:rsidRPr="0074109F">
        <w:rPr>
          <w:rFonts w:ascii="TH Sarabun New" w:hAnsi="TH Sarabun New" w:cs="TH Sarabun New"/>
          <w:sz w:val="28"/>
        </w:rPr>
        <w:t xml:space="preserve">3) </w:t>
      </w:r>
      <w:r w:rsidRPr="0074109F">
        <w:rPr>
          <w:rFonts w:ascii="TH Sarabun New" w:hAnsi="TH Sarabun New" w:cs="TH Sarabun New"/>
          <w:sz w:val="28"/>
          <w:cs/>
        </w:rPr>
        <w:t>กระบวนการเสริมสร้างพลังอำนาจ</w:t>
      </w:r>
      <w:r w:rsidRPr="0074109F">
        <w:rPr>
          <w:rFonts w:ascii="TH Sarabun New" w:hAnsi="TH Sarabun New" w:cs="TH Sarabun New"/>
          <w:sz w:val="28"/>
        </w:rPr>
        <w:t xml:space="preserve">(Empowerment) 4) </w:t>
      </w:r>
      <w:r w:rsidRPr="0074109F">
        <w:rPr>
          <w:rFonts w:ascii="TH Sarabun New" w:hAnsi="TH Sarabun New" w:cs="TH Sarabun New"/>
          <w:sz w:val="28"/>
          <w:cs/>
        </w:rPr>
        <w:t>คุณลักษณะที่ดีของผู้นำเครือข่าย และ 5</w:t>
      </w:r>
      <w:r w:rsidRPr="0074109F">
        <w:rPr>
          <w:rFonts w:ascii="TH Sarabun New" w:hAnsi="TH Sarabun New" w:cs="TH Sarabun New"/>
          <w:sz w:val="28"/>
        </w:rPr>
        <w:t xml:space="preserve">) </w:t>
      </w:r>
      <w:r w:rsidRPr="0074109F">
        <w:rPr>
          <w:rFonts w:ascii="TH Sarabun New" w:hAnsi="TH Sarabun New" w:cs="TH Sarabun New"/>
          <w:sz w:val="28"/>
          <w:cs/>
        </w:rPr>
        <w:t>การปฏิบัติงานของเครือข่ายและการสะท้อนผล ส่วนด้านขอบข่ายการบริหารงานเครือข่ายความร่วมมือ ได้แก่ 1) การพัฒนาหลักสูตร 2) การพัฒนากระบวนการเรียนรู้ 3) การพัฒนาการวัดและประเมินผลการศึกษา 4) การพัฒนาสื่อ นวัตกรรมและเทคโนโลยีการศึกษา 5) การพัฒนาระบบการนิเทศติดตามและประเมินผล 6) การพัฒนา</w:t>
      </w:r>
      <w:r w:rsidRPr="0074109F">
        <w:rPr>
          <w:rFonts w:ascii="TH Sarabun New" w:hAnsi="TH Sarabun New" w:cs="TH Sarabun New"/>
          <w:sz w:val="28"/>
          <w:cs/>
        </w:rPr>
        <w:t>ระบบประกันคุณภาพการศึกษา 7) การพัฒนาระบบบริหารจัดการศึกษา</w:t>
      </w:r>
    </w:p>
    <w:p w:rsidR="0074109F" w:rsidRPr="0074109F" w:rsidRDefault="0074109F" w:rsidP="0074109F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กระบวนการ</w:t>
      </w:r>
      <w:r w:rsidRPr="0074109F">
        <w:rPr>
          <w:rFonts w:ascii="TH Sarabun New" w:hAnsi="TH Sarabun New" w:cs="TH Sarabun New"/>
          <w:sz w:val="28"/>
        </w:rPr>
        <w:t xml:space="preserve">/ </w:t>
      </w:r>
      <w:r w:rsidRPr="0074109F">
        <w:rPr>
          <w:rFonts w:ascii="TH Sarabun New" w:hAnsi="TH Sarabun New" w:cs="TH Sarabun New"/>
          <w:sz w:val="28"/>
          <w:cs/>
        </w:rPr>
        <w:t>ขั้นตอนการสร้างเครือข่าย</w:t>
      </w:r>
      <w:r w:rsidRPr="0074109F">
        <w:rPr>
          <w:rFonts w:ascii="TH Sarabun New" w:hAnsi="TH Sarabun New" w:cs="TH Sarabun New"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>จากผลการศึกษาพบว่า กระบวนการ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>ขั้นตอนการสร้างเครือข่ายในภาพรวมและ รายด้าน ค่ามัธยฐานอยู่ในระดับมากที่สุด และเมื่อพิจารณาผลการสนทนากลุ่ม ผลการประเมินของ ผู้เชี่ยวชาญ และข้อเสนอแนะพบว่า ผู้เชี่ยวชาญยืนยันข้อค้นพบจากการวิจัยว่ากระบวนการ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 xml:space="preserve">ขั้นตอน การสร้างเครือข่ายความร่วมมือเพื่อยกระดับคุณภาพการศึกษา สถานศึกษาขั้นพื้นฐาน สังกัดสำนักงานประถมศึกษาบุรีรัมย์ เขต 4 นั้น ประกอบด้วย </w:t>
      </w:r>
      <w:r w:rsidRPr="0074109F">
        <w:rPr>
          <w:rFonts w:ascii="TH Sarabun New" w:hAnsi="TH Sarabun New" w:cs="TH Sarabun New"/>
          <w:sz w:val="28"/>
        </w:rPr>
        <w:t xml:space="preserve">6 </w:t>
      </w:r>
      <w:r w:rsidRPr="0074109F">
        <w:rPr>
          <w:rFonts w:ascii="TH Sarabun New" w:hAnsi="TH Sarabun New" w:cs="TH Sarabun New"/>
          <w:sz w:val="28"/>
          <w:cs/>
        </w:rPr>
        <w:t xml:space="preserve">ขั้นตอน คือ คือ </w:t>
      </w:r>
      <w:r w:rsidRPr="0074109F">
        <w:rPr>
          <w:rFonts w:ascii="TH Sarabun New" w:hAnsi="TH Sarabun New" w:cs="TH Sarabun New"/>
          <w:sz w:val="28"/>
        </w:rPr>
        <w:t xml:space="preserve">1) </w:t>
      </w:r>
      <w:r w:rsidRPr="0074109F">
        <w:rPr>
          <w:rFonts w:ascii="TH Sarabun New" w:hAnsi="TH Sarabun New" w:cs="TH Sarabun New"/>
          <w:sz w:val="28"/>
          <w:cs/>
        </w:rPr>
        <w:t>ขั้นตระหนักถึงความจำเป็นในการสร้างเครือข่าย</w:t>
      </w:r>
      <w:r w:rsidRPr="0074109F">
        <w:rPr>
          <w:rFonts w:ascii="TH Sarabun New" w:hAnsi="TH Sarabun New" w:cs="TH Sarabun New"/>
          <w:b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</w:rPr>
        <w:t xml:space="preserve">2) </w:t>
      </w:r>
      <w:r w:rsidRPr="0074109F">
        <w:rPr>
          <w:rFonts w:ascii="TH Sarabun New" w:hAnsi="TH Sarabun New" w:cs="TH Sarabun New"/>
          <w:sz w:val="28"/>
          <w:cs/>
        </w:rPr>
        <w:t>ขั้นประสาน หน่วยงาน</w:t>
      </w:r>
      <w:r w:rsidRPr="0074109F">
        <w:rPr>
          <w:rFonts w:ascii="TH Sarabun New" w:hAnsi="TH Sarabun New" w:cs="TH Sarabun New"/>
          <w:sz w:val="28"/>
        </w:rPr>
        <w:t>/</w:t>
      </w:r>
      <w:r w:rsidRPr="0074109F">
        <w:rPr>
          <w:rFonts w:ascii="TH Sarabun New" w:hAnsi="TH Sarabun New" w:cs="TH Sarabun New"/>
          <w:sz w:val="28"/>
          <w:cs/>
        </w:rPr>
        <w:t xml:space="preserve">องค์กรเครือข่าย </w:t>
      </w:r>
      <w:r w:rsidRPr="0074109F">
        <w:rPr>
          <w:rFonts w:ascii="TH Sarabun New" w:hAnsi="TH Sarabun New" w:cs="TH Sarabun New"/>
          <w:sz w:val="28"/>
        </w:rPr>
        <w:t xml:space="preserve">3) </w:t>
      </w:r>
      <w:r w:rsidRPr="0074109F">
        <w:rPr>
          <w:rFonts w:ascii="TH Sarabun New" w:hAnsi="TH Sarabun New" w:cs="TH Sarabun New"/>
          <w:sz w:val="28"/>
          <w:cs/>
        </w:rPr>
        <w:t xml:space="preserve">ขั้นสร้างพันธสัญญาร่วมกัน </w:t>
      </w:r>
      <w:r w:rsidRPr="0074109F">
        <w:rPr>
          <w:rFonts w:ascii="TH Sarabun New" w:hAnsi="TH Sarabun New" w:cs="TH Sarabun New"/>
          <w:sz w:val="28"/>
        </w:rPr>
        <w:t xml:space="preserve">4) </w:t>
      </w:r>
      <w:r w:rsidRPr="0074109F">
        <w:rPr>
          <w:rFonts w:ascii="TH Sarabun New" w:hAnsi="TH Sarabun New" w:cs="TH Sarabun New"/>
          <w:sz w:val="28"/>
          <w:cs/>
        </w:rPr>
        <w:t xml:space="preserve">ขั้นบริหารจัดการเครือข่าย </w:t>
      </w:r>
      <w:r w:rsidRPr="0074109F">
        <w:rPr>
          <w:rFonts w:ascii="TH Sarabun New" w:hAnsi="TH Sarabun New" w:cs="TH Sarabun New"/>
          <w:sz w:val="28"/>
        </w:rPr>
        <w:t xml:space="preserve">5) </w:t>
      </w:r>
      <w:r w:rsidRPr="0074109F">
        <w:rPr>
          <w:rFonts w:ascii="TH Sarabun New" w:hAnsi="TH Sarabun New" w:cs="TH Sarabun New"/>
          <w:sz w:val="28"/>
          <w:cs/>
        </w:rPr>
        <w:t xml:space="preserve">ขั้นพัฒนา ความสัมพันธ์ และ </w:t>
      </w:r>
      <w:r w:rsidRPr="0074109F">
        <w:rPr>
          <w:rFonts w:ascii="TH Sarabun New" w:hAnsi="TH Sarabun New" w:cs="TH Sarabun New"/>
          <w:sz w:val="28"/>
        </w:rPr>
        <w:t xml:space="preserve">6) </w:t>
      </w:r>
      <w:r w:rsidRPr="0074109F">
        <w:rPr>
          <w:rFonts w:ascii="TH Sarabun New" w:hAnsi="TH Sarabun New" w:cs="TH Sarabun New"/>
          <w:sz w:val="28"/>
          <w:cs/>
        </w:rPr>
        <w:t xml:space="preserve">ขั้นรักษาความสัมพันธ์และความต่อเนื่อง และเห็นว่าเครือข่ายจะช่วยโรงเรียนได้หลายด้านทั้งการเรียนการสอน วัสดุอุปกรณ์ประกอบการเรียนการสอน การแบ่งปันความรู้ การเรียนรู้ซึ่งกันและกัน ตลอดจนการสร้างความสัมพันธ์อันดีระหว่างกลุ่มเครือข่าย ซึ่งสอดคล้องกับสรุปผลการดำเนินการพัฒนา เครือข่ายของสำนักงานเลขาธิการสภาการศึกษา </w:t>
      </w:r>
      <w:r w:rsidRPr="0074109F">
        <w:rPr>
          <w:rFonts w:ascii="TH Sarabun New" w:hAnsi="TH Sarabun New" w:cs="TH Sarabun New"/>
          <w:sz w:val="28"/>
        </w:rPr>
        <w:t xml:space="preserve">(2549) </w:t>
      </w:r>
      <w:r w:rsidRPr="0074109F">
        <w:rPr>
          <w:rFonts w:ascii="TH Sarabun New" w:hAnsi="TH Sarabun New" w:cs="TH Sarabun New"/>
          <w:sz w:val="28"/>
          <w:cs/>
        </w:rPr>
        <w:t>พบว่า จากการดำเนินงานเครือข่ายสถานศึกษา  มีหลักในการบริหารมากขึ้น มีการวิจัย และใช้ข้อมูลในการบริหารมากขึ้น มีการทำงานเป็นทีมมากขึ้น และมีความพร้อมรับการเปลี่ยนแปลงมากขึ้น เครือข่ายการบริหารสถานศึกษามีประโยชน์ต่อการพัฒนาการเรียนการสอน ข้อสังเกตจากการวิจัยยังพบว่า เครือข่ายความร่วมมือเพื่อยกระดับคุณภาพการศึกษา</w:t>
      </w:r>
      <w:r w:rsidRPr="0074109F">
        <w:rPr>
          <w:rFonts w:ascii="TH Sarabun New" w:hAnsi="TH Sarabun New" w:cs="TH Sarabun New"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>สถานศึกษาขั้นพื้นฐาน สังกัดสำนักงานเขตพื้นที่การศึกษาประถมศึกษาบุรีรัมย์ เขต 4 จะให้การช่วยเหลือในเรื่องการปรึกษาเชิงวิชาการ บุคลากรการพัฒนาการเรียนการสอน สื่ออุปกรณ์การเรียนการสอน ตลอดจนการให้บริการด้านสถานที่แหล่งเรียนรู้ต่างๆ  การขยายเครือข่ายหรือสร้างเครือข่ายกับสถาบันอุดมศึกษา  เนื่องจากมีความเห็นว่าสถาบันอุดมศึกษาจะสามารถช่วย</w:t>
      </w:r>
      <w:r w:rsidRPr="0074109F">
        <w:rPr>
          <w:rFonts w:ascii="TH Sarabun New" w:hAnsi="TH Sarabun New" w:cs="TH Sarabun New"/>
          <w:sz w:val="28"/>
          <w:cs/>
        </w:rPr>
        <w:lastRenderedPageBreak/>
        <w:t xml:space="preserve">โรงเรียนได้อย่างมากทั้งครูและผู้บริหาร โรงเรียนในเรื่องการพัฒนาวิชาชีพและการบริหารจัดการ </w:t>
      </w:r>
    </w:p>
    <w:p w:rsidR="009C77C6" w:rsidRPr="0074109F" w:rsidRDefault="009C77C6" w:rsidP="009C77C6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4109F">
        <w:rPr>
          <w:rFonts w:ascii="TH Sarabun New" w:eastAsia="Times New Roman" w:hAnsi="TH Sarabun New" w:cs="TH Sarabun New"/>
          <w:sz w:val="28"/>
          <w:rtl/>
          <w:cs/>
        </w:rPr>
        <w:tab/>
      </w:r>
      <w:r w:rsidRPr="0074109F">
        <w:rPr>
          <w:rFonts w:ascii="TH Sarabun New" w:eastAsia="Times New Roman" w:hAnsi="TH Sarabun New" w:cs="TH Sarabun New"/>
          <w:b/>
          <w:bCs/>
          <w:sz w:val="28"/>
        </w:rPr>
        <w:tab/>
      </w:r>
    </w:p>
    <w:p w:rsidR="00410FF7" w:rsidRPr="0074109F" w:rsidRDefault="0074109F" w:rsidP="00CD25E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</w:t>
      </w:r>
    </w:p>
    <w:p w:rsidR="00216DA5" w:rsidRPr="0074109F" w:rsidRDefault="00FE3CB6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b/>
          <w:bCs/>
          <w:sz w:val="28"/>
          <w:cs/>
        </w:rPr>
        <w:tab/>
      </w:r>
      <w:r w:rsidR="00216DA5" w:rsidRPr="0074109F">
        <w:rPr>
          <w:rFonts w:ascii="TH Sarabun New" w:hAnsi="TH Sarabun New" w:cs="TH Sarabun New"/>
          <w:sz w:val="28"/>
          <w:cs/>
        </w:rPr>
        <w:t xml:space="preserve">แบบจำลองเครือข่ายความร่วมมือเพื่อยกระดับคุณภาพการศึกษา สถานศึกษาขั้นพื้นฐาน สังกัดสำนักงานเขตพื้นที่การศึกษาประถมศึกษาบุรีรัมย์ เขต 4 </w:t>
      </w:r>
      <w:r w:rsidR="007446CC" w:rsidRPr="0074109F">
        <w:rPr>
          <w:rFonts w:ascii="TH Sarabun New" w:hAnsi="TH Sarabun New" w:cs="TH Sarabun New"/>
          <w:sz w:val="28"/>
          <w:cs/>
        </w:rPr>
        <w:t>ซึ่ง</w:t>
      </w:r>
      <w:r w:rsidR="00216DA5" w:rsidRPr="0074109F">
        <w:rPr>
          <w:rFonts w:ascii="TH Sarabun New" w:hAnsi="TH Sarabun New" w:cs="TH Sarabun New"/>
          <w:sz w:val="28"/>
          <w:cs/>
        </w:rPr>
        <w:t>สรุปได้ดังนี้</w:t>
      </w:r>
    </w:p>
    <w:p w:rsidR="00216DA5" w:rsidRPr="0074109F" w:rsidRDefault="007446CC" w:rsidP="003B6E36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="00216DA5" w:rsidRPr="0074109F">
        <w:rPr>
          <w:rFonts w:ascii="TH Sarabun New" w:hAnsi="TH Sarabun New" w:cs="TH Sarabun New"/>
          <w:b/>
          <w:bCs/>
          <w:sz w:val="28"/>
          <w:cs/>
        </w:rPr>
        <w:t>ด้านกระบวน</w:t>
      </w:r>
      <w:r w:rsidRPr="0074109F">
        <w:rPr>
          <w:rFonts w:ascii="TH Sarabun New" w:hAnsi="TH Sarabun New" w:cs="TH Sarabun New"/>
          <w:b/>
          <w:bCs/>
          <w:sz w:val="28"/>
          <w:cs/>
        </w:rPr>
        <w:t>การขั้นตอนของการสร้างเครือข่าย</w:t>
      </w:r>
      <w:r w:rsidR="00CF48B1" w:rsidRPr="0074109F">
        <w:rPr>
          <w:rFonts w:ascii="TH Sarabun New" w:hAnsi="TH Sarabun New" w:cs="TH Sarabun New"/>
          <w:b/>
          <w:bCs/>
          <w:sz w:val="28"/>
        </w:rPr>
        <w:t xml:space="preserve"> </w:t>
      </w:r>
      <w:r w:rsidR="00CF48B1" w:rsidRPr="0074109F">
        <w:rPr>
          <w:rFonts w:ascii="TH Sarabun New" w:hAnsi="TH Sarabun New" w:cs="TH Sarabun New"/>
          <w:sz w:val="28"/>
          <w:cs/>
        </w:rPr>
        <w:t xml:space="preserve">ที่ต้องการให้เกิดในระดับมากที่สุด คือ 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 1. ขั้นตระหนักถึงความจำเป็นในการสร้างเครือข่าย คือ การสร้างความตระหนักแก่สมาชิกในองค์กรเพื่อการพัฒนา เปิดโอกาสให้บุคคล/องค์กรได้ร่วมมือกันทำงานที่เอื้อประโยชน์ซึ่งกันและกันแลกเปลี่ยนข้อมูลข่าวสารที่เป็นประโยชน์ต่อการปฏิบัติและพัฒนางาน การสร</w:t>
      </w:r>
      <w:r w:rsidR="00585A68" w:rsidRPr="0074109F">
        <w:rPr>
          <w:rFonts w:ascii="TH Sarabun New" w:hAnsi="TH Sarabun New" w:cs="TH Sarabun New"/>
          <w:sz w:val="28"/>
          <w:cs/>
        </w:rPr>
        <w:t>้</w:t>
      </w:r>
      <w:r w:rsidRPr="0074109F">
        <w:rPr>
          <w:rFonts w:ascii="TH Sarabun New" w:hAnsi="TH Sarabun New" w:cs="TH Sarabun New"/>
          <w:sz w:val="28"/>
          <w:cs/>
        </w:rPr>
        <w:t>างวัฒนธรรมองค์กรเพื่อให</w:t>
      </w:r>
      <w:r w:rsidR="00585A68" w:rsidRPr="0074109F">
        <w:rPr>
          <w:rFonts w:ascii="TH Sarabun New" w:hAnsi="TH Sarabun New" w:cs="TH Sarabun New"/>
          <w:sz w:val="28"/>
          <w:cs/>
        </w:rPr>
        <w:t>้</w:t>
      </w:r>
      <w:r w:rsidRPr="0074109F">
        <w:rPr>
          <w:rFonts w:ascii="TH Sarabun New" w:hAnsi="TH Sarabun New" w:cs="TH Sarabun New"/>
          <w:sz w:val="28"/>
          <w:cs/>
        </w:rPr>
        <w:t xml:space="preserve">สมาชิกในองค์กรยอมรับซึ่งกันและกัน 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2. ขั้นประสานหน่วยงานองค์กรเครือข่าย คือ การประสานหน่วยงาน องค์กร เครือข่ายต่างๆ ด้วยวิธีการที่หลากหลาย ตามบริบท การประสานหน่วยงาน/องค์กรเครือข่ายที่เป็นแหล่งทรัพยากรทางวิชาการ การกระตุ้นการสื่อสารให้สมาชิกเครือข่ายสนใจทำกิจกรรมร่วมกัน รูปแบบการสื่อสารมีหลากหลายช่องทางเพื่อให้มีประสิทธิภาพ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3. ขั้นพันธะสัญญาร่วมกัน ระดับมาก  การกำหนดเป้าหมาย วัตถุประสงค์ และแนวทางการดำเนินงานให้เป็นรูปธรรม สามารถปฏิบัติได้ การแต่งตั้งคณะทำงานยกร่างพันธะสัญญาโดยการมีส่วนร่วมของทุกฝ่ายที่เกี่ยวข้อง (</w:t>
      </w:r>
      <w:r w:rsidRPr="0074109F">
        <w:rPr>
          <w:rFonts w:ascii="TH Sarabun New" w:hAnsi="TH Sarabun New" w:cs="TH Sarabun New"/>
          <w:sz w:val="28"/>
        </w:rPr>
        <w:t xml:space="preserve">Partnership Agreement)  </w:t>
      </w:r>
      <w:r w:rsidRPr="0074109F">
        <w:rPr>
          <w:rFonts w:ascii="TH Sarabun New" w:hAnsi="TH Sarabun New" w:cs="TH Sarabun New"/>
          <w:sz w:val="28"/>
          <w:cs/>
        </w:rPr>
        <w:t>การกำหนดปฏิทินการดำเนินงานตามพันธะสัญญาให้ชัดเจนสมาชิกทุกคนมีส่วนร่วมในการแสดงความเห็น วางแผน และข้อตกลงร่วมกัน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4. ขั้นบริหารจัดการเครือข่าย คือ การกำหนดโครงสร้างและบทบาทหน้าที่ การบริหารจัดการของ</w:t>
      </w:r>
      <w:r w:rsidRPr="0074109F">
        <w:rPr>
          <w:rFonts w:ascii="TH Sarabun New" w:hAnsi="TH Sarabun New" w:cs="TH Sarabun New"/>
          <w:sz w:val="28"/>
          <w:cs/>
        </w:rPr>
        <w:t>เครือข่ายให้ชัดเจน (</w:t>
      </w:r>
      <w:r w:rsidRPr="0074109F">
        <w:rPr>
          <w:rFonts w:ascii="TH Sarabun New" w:hAnsi="TH Sarabun New" w:cs="TH Sarabun New"/>
          <w:sz w:val="28"/>
        </w:rPr>
        <w:t xml:space="preserve">Delegated Power) </w:t>
      </w:r>
      <w:r w:rsidRPr="0074109F">
        <w:rPr>
          <w:rFonts w:ascii="TH Sarabun New" w:hAnsi="TH Sarabun New" w:cs="TH Sarabun New"/>
          <w:sz w:val="28"/>
          <w:cs/>
        </w:rPr>
        <w:t xml:space="preserve">กำหนดเป้าหมาย แผนงาน และปฏิทินการดำเนินงานของเครือข่ายที่ชัดเจนกำหนดวิธีการและแนวปฏิบัติในการส่งเสริมสนับสนุนและพัฒนาการบริหารจัดการเครือข่าย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ab/>
        <w:t xml:space="preserve">5. ขั้นพัฒนาความสัมพันธ์ คือ สมาชิกในเครือข่ายมีความสัมพันธ์เป็นกัลยาณมิตรต่อกัน สมาชิกมีอิสระในความคิดยอมรับความคิดเห็นซึ่งกันและกัน การเสริมสร้างวัฒนธรรมเครือข่ายในการยอมรับความคิดเห็นที่แตกต่างเพื่อขจัดความขัดแย้ง การจัดกิจกรรมและเวทีแห่งการแลกเปลี่ยนเรียนรู้เพื่อเสริมสร้างและพัฒนางาน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6. ขั้นรักษาความสัมพันธ์อย่างต่อเนื่อง  คือ มีการสร้างความเชื่อมั่น และยอมรับซึ่งกันและกันระหว่างสมาชิกในเครือข่าย จัดกิจกรรมสัมพันธ์/แลกเปลี่ยนเรียนรู้ระหว่างสมาชิกในเครือข่ายอย่างต่อเนื่อง มีการส่งเสริมการใช้เทคโนโลยีและเครือข่ายอินเตอร์เน็ตในการสื่อสาร แลกเปลี่ยนแนวคิดในการทำงาน</w:t>
      </w:r>
    </w:p>
    <w:p w:rsidR="007446CC" w:rsidRPr="0074109F" w:rsidRDefault="007446CC" w:rsidP="007446CC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="00216DA5" w:rsidRPr="0074109F">
        <w:rPr>
          <w:rFonts w:ascii="TH Sarabun New" w:hAnsi="TH Sarabun New" w:cs="TH Sarabun New"/>
          <w:b/>
          <w:bCs/>
          <w:sz w:val="28"/>
          <w:cs/>
        </w:rPr>
        <w:t>ด้านองค์ประกอบของเครือข่าย</w:t>
      </w:r>
      <w:r w:rsidRPr="0074109F">
        <w:rPr>
          <w:rFonts w:ascii="TH Sarabun New" w:hAnsi="TH Sarabun New" w:cs="TH Sarabun New"/>
          <w:sz w:val="28"/>
          <w:cs/>
        </w:rPr>
        <w:t xml:space="preserve"> </w:t>
      </w:r>
      <w:r w:rsidR="00216DA5" w:rsidRPr="0074109F">
        <w:rPr>
          <w:rFonts w:ascii="TH Sarabun New" w:hAnsi="TH Sarabun New" w:cs="TH Sarabun New"/>
          <w:sz w:val="28"/>
          <w:cs/>
        </w:rPr>
        <w:t xml:space="preserve">ที่ต้องการให้เกิดในระดับมากที่สุด คือ  </w:t>
      </w:r>
    </w:p>
    <w:p w:rsidR="00216DA5" w:rsidRPr="0074109F" w:rsidRDefault="007446CC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1.  </w:t>
      </w:r>
      <w:r w:rsidR="00216DA5" w:rsidRPr="0074109F">
        <w:rPr>
          <w:rFonts w:ascii="TH Sarabun New" w:hAnsi="TH Sarabun New" w:cs="TH Sarabun New"/>
          <w:sz w:val="28"/>
          <w:cs/>
        </w:rPr>
        <w:t xml:space="preserve">การจัดทำข้อมูลสารสนเทศของเครือข่ายเพื่อการบริหารจัดการและพัฒนา การสื่อสารข้อมูลสารสนเทศ </w:t>
      </w:r>
    </w:p>
    <w:p w:rsidR="00216DA5" w:rsidRPr="0074109F" w:rsidRDefault="007446CC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2. </w:t>
      </w:r>
      <w:r w:rsidR="00216DA5" w:rsidRPr="0074109F">
        <w:rPr>
          <w:rFonts w:ascii="TH Sarabun New" w:hAnsi="TH Sarabun New" w:cs="TH Sarabun New"/>
          <w:sz w:val="28"/>
          <w:cs/>
        </w:rPr>
        <w:t xml:space="preserve"> เทคนิค วิธีการพัฒนาสมาชิก  คือ การจัดกิจกรรมแลกเปลี่ยนเรียนรู้อย่างต่อเนื่องด้วยวิธีการที่หลากหลาย การเปิดโอกาสให้สมาชิกได้แสดงความคิดเห็นอย่างกว้างขวาง ผ่านช่องทางต่างๆ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="007446CC" w:rsidRPr="0074109F">
        <w:rPr>
          <w:rFonts w:ascii="TH Sarabun New" w:hAnsi="TH Sarabun New" w:cs="TH Sarabun New"/>
          <w:sz w:val="28"/>
          <w:cs/>
        </w:rPr>
        <w:t>3.</w:t>
      </w:r>
      <w:r w:rsidRPr="0074109F">
        <w:rPr>
          <w:rFonts w:ascii="TH Sarabun New" w:hAnsi="TH Sarabun New" w:cs="TH Sarabun New"/>
          <w:sz w:val="28"/>
          <w:cs/>
        </w:rPr>
        <w:t xml:space="preserve"> กระบวนการเสริมสร้างพลังอำนาจ (</w:t>
      </w:r>
      <w:r w:rsidRPr="0074109F">
        <w:rPr>
          <w:rFonts w:ascii="TH Sarabun New" w:hAnsi="TH Sarabun New" w:cs="TH Sarabun New"/>
          <w:sz w:val="28"/>
        </w:rPr>
        <w:t xml:space="preserve">Empowerment) </w:t>
      </w:r>
      <w:r w:rsidRPr="0074109F">
        <w:rPr>
          <w:rFonts w:ascii="TH Sarabun New" w:hAnsi="TH Sarabun New" w:cs="TH Sarabun New"/>
          <w:sz w:val="28"/>
          <w:cs/>
        </w:rPr>
        <w:t xml:space="preserve">คือ  ส่งเสริมให้ทุกฝ่ายปฏิบัติงานอย่างเต็มที่ตามศักยภาพส่งเสริม สนับสนุนทรัพยากรอย่างเพียงพอ สร้างบรรยากาศในการทำงานที่ดีด้วยพื้นฐานของความไว้ใจซึ่งกันและกัน </w:t>
      </w:r>
    </w:p>
    <w:p w:rsidR="00216DA5" w:rsidRPr="0074109F" w:rsidRDefault="00216DA5" w:rsidP="003B6E36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</w:r>
      <w:r w:rsidR="007446CC" w:rsidRPr="0074109F">
        <w:rPr>
          <w:rFonts w:ascii="TH Sarabun New" w:hAnsi="TH Sarabun New" w:cs="TH Sarabun New"/>
          <w:sz w:val="28"/>
          <w:cs/>
        </w:rPr>
        <w:t>4.</w:t>
      </w:r>
      <w:r w:rsidRPr="0074109F">
        <w:rPr>
          <w:rFonts w:ascii="TH Sarabun New" w:hAnsi="TH Sarabun New" w:cs="TH Sarabun New"/>
          <w:sz w:val="28"/>
          <w:cs/>
        </w:rPr>
        <w:t xml:space="preserve"> คุณลักษณะที่ดีของผู้นำและสมาชิกเครือข่าย คือ มีวิสัยทัศน์และสามารถถ่ายทอดแนวความคิดที่นำไปสู่การปฏิบัติ สามารถวางแผนการดำเนินงานให้เหมาะสมกับเป้าหมายองค์กร ยอมรับความคิดเห็นของเพื่อนร่วมเครือข่าย</w:t>
      </w:r>
    </w:p>
    <w:p w:rsidR="00216DA5" w:rsidRPr="0074109F" w:rsidRDefault="003B6E36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b/>
          <w:bCs/>
          <w:sz w:val="28"/>
          <w:cs/>
        </w:rPr>
        <w:lastRenderedPageBreak/>
        <w:tab/>
      </w:r>
      <w:r w:rsidR="00CF48B1" w:rsidRPr="0074109F">
        <w:rPr>
          <w:rFonts w:ascii="TH Sarabun New" w:hAnsi="TH Sarabun New" w:cs="TH Sarabun New"/>
          <w:b/>
          <w:bCs/>
          <w:sz w:val="28"/>
          <w:cs/>
        </w:rPr>
        <w:t>ด้าน</w:t>
      </w:r>
      <w:r w:rsidR="00216DA5" w:rsidRPr="0074109F">
        <w:rPr>
          <w:rFonts w:ascii="TH Sarabun New" w:hAnsi="TH Sarabun New" w:cs="TH Sarabun New"/>
          <w:b/>
          <w:bCs/>
          <w:sz w:val="28"/>
          <w:cs/>
        </w:rPr>
        <w:t>ขอบข่ายการบริหารงานเครือข่ายความร่วมมือเพื่อยกระดับคุณภาพการศึกษา</w:t>
      </w:r>
      <w:r w:rsidR="00CF48B1" w:rsidRPr="0074109F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F48B1" w:rsidRPr="0074109F">
        <w:rPr>
          <w:rFonts w:ascii="TH Sarabun New" w:hAnsi="TH Sarabun New" w:cs="TH Sarabun New"/>
          <w:sz w:val="28"/>
          <w:cs/>
        </w:rPr>
        <w:t xml:space="preserve">ที่ต้องการให้เกิดในระดับมากที่สุด คือ  </w:t>
      </w:r>
      <w:r w:rsidR="00216DA5" w:rsidRPr="0074109F">
        <w:rPr>
          <w:rFonts w:ascii="TH Sarabun New" w:hAnsi="TH Sarabun New" w:cs="TH Sarabun New"/>
          <w:sz w:val="28"/>
          <w:cs/>
        </w:rPr>
        <w:t xml:space="preserve">         </w:t>
      </w:r>
    </w:p>
    <w:p w:rsidR="007446CC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1. การพัฒนาหลักสูตร มีการพัฒนาหลักสูตรสถานศึกษาให้สอดคล้องกับมาตรฐานการศึกษาของชาติ หลักสูตรแกนกลางการศึกษาขั้นพื้นฐาน  </w:t>
      </w:r>
    </w:p>
    <w:p w:rsidR="007446CC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2. การพัฒนากระบวนการเรียนรู้ คือ จัดกิจกรรมการเรียนการสอนโดยยึดมาตรฐานและตัวชี้วัดโดยความร่วมมือของเครือข่ายในสาขาวิชาที่ต้องการ  </w:t>
      </w:r>
    </w:p>
    <w:p w:rsidR="00216DA5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       </w:t>
      </w:r>
      <w:r w:rsidRPr="0074109F">
        <w:rPr>
          <w:rFonts w:ascii="TH Sarabun New" w:hAnsi="TH Sarabun New" w:cs="TH Sarabun New"/>
          <w:sz w:val="28"/>
          <w:cs/>
        </w:rPr>
        <w:tab/>
        <w:t>3. การพัฒนาการวัดและประเมินผลการศึกษา คือ พัฒนาเครื่องมือวัดและประเมินผลที่หลากหลายและสอดคล้องเหมาะสมกับสมรรถนะของหลักสูตร ประเมินคุณภาพทางการศึกษาระดับชาติชั้นพื้นฐาน (</w:t>
      </w:r>
      <w:r w:rsidRPr="0074109F">
        <w:rPr>
          <w:rFonts w:ascii="TH Sarabun New" w:hAnsi="TH Sarabun New" w:cs="TH Sarabun New"/>
          <w:sz w:val="28"/>
        </w:rPr>
        <w:t xml:space="preserve">O-NET) </w:t>
      </w:r>
      <w:r w:rsidRPr="0074109F">
        <w:rPr>
          <w:rFonts w:ascii="TH Sarabun New" w:hAnsi="TH Sarabun New" w:cs="TH Sarabun New"/>
          <w:sz w:val="28"/>
          <w:cs/>
        </w:rPr>
        <w:t>ประเมินคุณภาพทางการศึกษาขึ้นพื้นฐาน (</w:t>
      </w:r>
      <w:r w:rsidRPr="0074109F">
        <w:rPr>
          <w:rFonts w:ascii="TH Sarabun New" w:hAnsi="TH Sarabun New" w:cs="TH Sarabun New"/>
          <w:sz w:val="28"/>
        </w:rPr>
        <w:t xml:space="preserve">NT)  </w:t>
      </w:r>
    </w:p>
    <w:p w:rsidR="007446CC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4. การพัฒนาสื่อ นวัตกรรมและเทคโนโลยีทางการศึกษา คือ การพัฒนาระบบเทคโนโลยีสารสนเทศที่เอื้อต่อการจัดการเรียนรู้และการบริหารจัดการศึกษา  </w:t>
      </w:r>
    </w:p>
    <w:p w:rsidR="00216DA5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5. การพัฒนาระบบการนิเทศติดตามและประเมินผล มีการ วางแผนการนิเทศ และสร้างเครื่องมือนิเทศ  </w:t>
      </w:r>
    </w:p>
    <w:p w:rsidR="007446CC" w:rsidRPr="0074109F" w:rsidRDefault="00216DA5" w:rsidP="00216DA5">
      <w:pPr>
        <w:spacing w:after="0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6. การพัฒนาระบบประกันคุณภาพการศึกษา คือ สถานศึกษามีการกำหนดมาตรฐานการศึกษาที่เหมาะสมสอดคล้องกับมาตรฐานการศึกษาและบริบท</w:t>
      </w:r>
    </w:p>
    <w:p w:rsidR="00A20580" w:rsidRPr="0074109F" w:rsidRDefault="00216DA5" w:rsidP="00216DA5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7. การพัฒนาระบบบริหารจัดการศึกษา คือ เปิดโอกาสให้ทุกฝ่ายเข้ามามีส่วนร่วมในการติดตาม ประเมินผลการดำเนินงาน บริหารจัดการศึกษาบนพื้นฐานของข้อมูลสารสนเทศที่ถูกต้อง เป็นจริง ทันสมัย</w:t>
      </w:r>
    </w:p>
    <w:p w:rsidR="00A20580" w:rsidRPr="0074109F" w:rsidRDefault="00A20580" w:rsidP="00A20580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182C29" w:rsidRPr="0074109F" w:rsidRDefault="00182C29" w:rsidP="00CD25E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4109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182C29" w:rsidRPr="0074109F" w:rsidRDefault="00182C29" w:rsidP="00182C29">
      <w:pPr>
        <w:spacing w:after="13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>1. ข้อเสนอแนะในการนำผลการวิจัยไปใช้</w:t>
      </w:r>
      <w:r w:rsidRPr="0074109F">
        <w:rPr>
          <w:rFonts w:ascii="TH Sarabun New" w:hAnsi="TH Sarabun New" w:cs="TH Sarabun New"/>
          <w:sz w:val="28"/>
        </w:rPr>
        <w:t xml:space="preserve"> </w:t>
      </w:r>
    </w:p>
    <w:p w:rsidR="00182C29" w:rsidRPr="0074109F" w:rsidRDefault="00182C29" w:rsidP="00B9522E">
      <w:pPr>
        <w:spacing w:after="13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   1.1 สำนักงานเขตพื้นที่การศึกษาควรนำแบบจำลองเครือข่ายความร่วมมือเพื่อยกระดับคุณภาพการศึกษา สถานศึกษาขั้นพื้นฐาน ไปประยุกต์ใช้เพื่อแก้ปัญหาในการบริหารงานด้านคุณภาพการศึกษา และ</w:t>
      </w:r>
      <w:r w:rsidRPr="0074109F">
        <w:rPr>
          <w:rFonts w:ascii="TH Sarabun New" w:hAnsi="TH Sarabun New" w:cs="TH Sarabun New"/>
          <w:sz w:val="28"/>
          <w:cs/>
        </w:rPr>
        <w:t xml:space="preserve">ควรพิจารณาจัดสรรงบประมาณสำหรับเครือข่ายความร่วมมือด้วย </w:t>
      </w:r>
    </w:p>
    <w:p w:rsidR="00182C29" w:rsidRPr="0074109F" w:rsidRDefault="00182C29" w:rsidP="00182C29">
      <w:pPr>
        <w:spacing w:after="3" w:line="265" w:lineRule="auto"/>
        <w:ind w:right="26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   1.2 หน่วยงานระดับสถานศึกษา ควรมีการขยายเครือข่ายไปในวงกว้าง หรืออาจเพิ่มเติมภารงานที่จำเป็นอีกเพื่อช่วยสนับสนุนการปฏิบัติงาน ให้เกิดคุณภาพด้านการจัดการศึกษา หรืออาจเพิ่มเติมภารงานที่จำเป็นอีกเพื่อช่วยสนับสนุนการปฏิบัติงาน ให้เกิดคุณภาพ ด้านการจัดการศึกษาในโรงเรียนประถมศึกษา </w:t>
      </w:r>
    </w:p>
    <w:p w:rsidR="00182C29" w:rsidRPr="0074109F" w:rsidRDefault="00182C29" w:rsidP="00182C29">
      <w:pPr>
        <w:spacing w:after="13" w:line="250" w:lineRule="auto"/>
        <w:ind w:right="436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2. ข้อเสนอแนะในการทำวิจัยครั้งต่อไป </w:t>
      </w:r>
    </w:p>
    <w:p w:rsidR="00182C29" w:rsidRPr="0074109F" w:rsidRDefault="00182C29" w:rsidP="00B9522E">
      <w:pPr>
        <w:spacing w:after="13" w:line="250" w:lineRule="auto"/>
        <w:ind w:right="436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   2.1 เนื่องจากการศึกษาครั้งนี้</w:t>
      </w:r>
      <w:r w:rsidRPr="0074109F">
        <w:rPr>
          <w:rFonts w:ascii="TH Sarabun New" w:hAnsi="TH Sarabun New" w:cs="TH Sarabun New"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 xml:space="preserve">เป็นการศึกษาแบบจำลองเครือข่ายความร่วมมือเพื่อยกระดับคุณภาพการศึกษา สถานศึกษาขั้นพื้นฐาน  ดังนั้น จึงควรมีการศึกษาใน </w:t>
      </w:r>
      <w:r w:rsidR="00B9522E" w:rsidRPr="0074109F">
        <w:rPr>
          <w:rFonts w:ascii="TH Sarabun New" w:hAnsi="TH Sarabun New" w:cs="TH Sarabun New"/>
          <w:sz w:val="28"/>
          <w:cs/>
        </w:rPr>
        <w:t>แต่ละ</w:t>
      </w:r>
      <w:r w:rsidRPr="0074109F">
        <w:rPr>
          <w:rFonts w:ascii="TH Sarabun New" w:hAnsi="TH Sarabun New" w:cs="TH Sarabun New"/>
          <w:sz w:val="28"/>
          <w:cs/>
        </w:rPr>
        <w:t xml:space="preserve">องค์ประกอบหลักอย่างละเอียด เพื่อให้เป็นที่ยอมรับว่าองค์ประกอบนั้นๆ จะส่งผลต่อการยกระดับคุณภาพการศึกษา สถานศึกษาขั้นพื้นฐาน </w:t>
      </w:r>
    </w:p>
    <w:p w:rsidR="00182C29" w:rsidRPr="0074109F" w:rsidRDefault="007374B2" w:rsidP="007374B2">
      <w:pPr>
        <w:tabs>
          <w:tab w:val="left" w:pos="993"/>
          <w:tab w:val="left" w:pos="7830"/>
        </w:tabs>
        <w:spacing w:after="3" w:line="265" w:lineRule="auto"/>
        <w:ind w:right="26"/>
        <w:jc w:val="thaiDistribute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ab/>
        <w:t xml:space="preserve">2.2 </w:t>
      </w:r>
      <w:r w:rsidR="00182C29" w:rsidRPr="0074109F">
        <w:rPr>
          <w:rFonts w:ascii="TH Sarabun New" w:hAnsi="TH Sarabun New" w:cs="TH Sarabun New"/>
          <w:sz w:val="28"/>
          <w:cs/>
        </w:rPr>
        <w:t>ควรมีการศึกษาวิจัยเชิงทดลองเพื่อเป็นการต่อยอดในการนำแบบจำลองเครือข่ายความร่วมมือเพื่อยกระดับคุณภาพการศึกษา แล้วนำข้อมูลที่ได้มาเทียบเคียงหรือปรับปรุงแบบจำลองให้มีความสมบูรณ์ยิ่งขึ้น</w:t>
      </w:r>
    </w:p>
    <w:p w:rsidR="00182C29" w:rsidRPr="0074109F" w:rsidRDefault="00182C29" w:rsidP="005C4695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</w:p>
    <w:p w:rsidR="00410FF7" w:rsidRPr="0074109F" w:rsidRDefault="00276E28" w:rsidP="005C4695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74109F">
        <w:rPr>
          <w:rFonts w:ascii="TH Sarabun New" w:hAnsi="TH Sarabun New" w:cs="TH Sarabun New"/>
          <w:b/>
          <w:bCs/>
          <w:sz w:val="28"/>
          <w:cs/>
        </w:rPr>
        <w:t>บรรณานุกรม</w:t>
      </w:r>
    </w:p>
    <w:p w:rsidR="00EB6C76" w:rsidRDefault="00CF48B1" w:rsidP="004B3649">
      <w:pPr>
        <w:spacing w:after="0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กระทรวงศึกษาธิการ. (2546) </w:t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คู่มือการบริหาร</w:t>
      </w:r>
      <w:r w:rsidR="00EB6C76">
        <w:rPr>
          <w:rFonts w:ascii="TH Sarabun New" w:hAnsi="TH Sarabun New" w:cs="TH Sarabun New"/>
          <w:b/>
          <w:bCs/>
          <w:i/>
          <w:i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สถานศึกษาขั้นพื้นฐานที่เป็นนิติบุคคล.</w:t>
      </w:r>
      <w:r w:rsidRPr="0074109F">
        <w:rPr>
          <w:rFonts w:ascii="TH Sarabun New" w:hAnsi="TH Sarabun New" w:cs="TH Sarabun New"/>
          <w:sz w:val="28"/>
          <w:cs/>
        </w:rPr>
        <w:t xml:space="preserve"> 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กรุงเทพฯ:</w:t>
      </w:r>
      <w:r w:rsidR="004B3649">
        <w:rPr>
          <w:rFonts w:ascii="TH Sarabun New" w:hAnsi="TH Sarabun New" w:cs="TH Sarabun New"/>
          <w:sz w:val="28"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>โรงพิมพ์องค์การรับส่งสินค้าและ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พัสดุภัณฑ์.</w:t>
      </w:r>
    </w:p>
    <w:p w:rsidR="00CF48B1" w:rsidRPr="0074109F" w:rsidRDefault="00CF48B1" w:rsidP="004B3649">
      <w:pPr>
        <w:spacing w:after="0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กระทรวงศึกษาธิการ. (2551). </w:t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หลักสูตร</w:t>
      </w:r>
      <w:r w:rsidR="00EB6C76">
        <w:rPr>
          <w:rFonts w:ascii="TH Sarabun New" w:hAnsi="TH Sarabun New" w:cs="TH Sarabun New"/>
          <w:b/>
          <w:bCs/>
          <w:i/>
          <w:i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การศึกษาขั้น</w:t>
      </w:r>
      <w:r w:rsidR="00EB6C76">
        <w:rPr>
          <w:rFonts w:ascii="TH Sarabun New" w:hAnsi="TH Sarabun New" w:cs="TH Sarabun New"/>
          <w:b/>
          <w:bCs/>
          <w:i/>
          <w:i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พื้นฐาน พุทธศักราช 2551</w:t>
      </w:r>
      <w:r w:rsidRPr="0074109F">
        <w:rPr>
          <w:rFonts w:ascii="TH Sarabun New" w:hAnsi="TH Sarabun New" w:cs="TH Sarabun New"/>
          <w:i/>
          <w:iCs/>
          <w:sz w:val="28"/>
          <w:cs/>
        </w:rPr>
        <w:t>.</w:t>
      </w:r>
      <w:r w:rsidRPr="0074109F">
        <w:rPr>
          <w:rFonts w:ascii="TH Sarabun New" w:hAnsi="TH Sarabun New" w:cs="TH Sarabun New"/>
          <w:sz w:val="28"/>
          <w:cs/>
        </w:rPr>
        <w:t>: โรงพิมพ์คุรุสภา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ลาดพร้าว.</w:t>
      </w:r>
    </w:p>
    <w:p w:rsidR="00CF48B1" w:rsidRPr="0074109F" w:rsidRDefault="00CF48B1" w:rsidP="004B3649">
      <w:pPr>
        <w:spacing w:after="0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ชัยยงศ์  พรหมวงศ์. (2558) </w:t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การวิจัยเชิงวิจัยและพัฒนา</w:t>
      </w:r>
      <w:r w:rsidR="00EB6C76">
        <w:rPr>
          <w:rFonts w:ascii="TH Sarabun New" w:hAnsi="TH Sarabun New" w:cs="TH Sarabun New"/>
          <w:b/>
          <w:bCs/>
          <w:i/>
          <w:i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นวัตกรรมทางการศึกษา.</w:t>
      </w:r>
      <w:r w:rsidRPr="0074109F">
        <w:rPr>
          <w:rFonts w:ascii="TH Sarabun New" w:hAnsi="TH Sarabun New" w:cs="TH Sarabun New"/>
          <w:sz w:val="28"/>
          <w:cs/>
        </w:rPr>
        <w:t xml:space="preserve"> นนทบุรี </w:t>
      </w:r>
      <w:r w:rsidRPr="0074109F">
        <w:rPr>
          <w:rFonts w:ascii="TH Sarabun New" w:hAnsi="TH Sarabun New" w:cs="TH Sarabun New"/>
          <w:sz w:val="28"/>
        </w:rPr>
        <w:t>:</w:t>
      </w:r>
      <w:r w:rsidRPr="0074109F">
        <w:rPr>
          <w:rFonts w:ascii="TH Sarabun New" w:hAnsi="TH Sarabun New" w:cs="TH Sarabun New"/>
          <w:sz w:val="28"/>
          <w:cs/>
        </w:rPr>
        <w:t xml:space="preserve"> 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มหาวิทยาลัยสุโขทัยธรรมาธิราช</w:t>
      </w:r>
    </w:p>
    <w:p w:rsidR="004B3649" w:rsidRDefault="00CF48B1" w:rsidP="004B3649">
      <w:pPr>
        <w:spacing w:after="0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 xml:space="preserve">ชัยยงค์ พรหมวงศ์. (2537). </w:t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“วิธีการและสื่อการฝึกอบรม</w:t>
      </w:r>
      <w:r w:rsidR="00EB6C76">
        <w:rPr>
          <w:rFonts w:ascii="TH Sarabun New" w:hAnsi="TH Sarabun New" w:cs="TH Sarabun New"/>
          <w:b/>
          <w:bCs/>
          <w:i/>
          <w:i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i/>
          <w:iCs/>
          <w:sz w:val="28"/>
          <w:cs/>
        </w:rPr>
        <w:t>แบบการพัฒนาโครงการจากกรณีงาน”</w:t>
      </w:r>
      <w:r w:rsidRPr="0074109F">
        <w:rPr>
          <w:rFonts w:ascii="TH Sarabun New" w:hAnsi="TH Sarabun New" w:cs="TH Sarabun New"/>
          <w:sz w:val="28"/>
          <w:cs/>
        </w:rPr>
        <w:t xml:space="preserve"> ใน</w:t>
      </w:r>
      <w:r w:rsidR="00EB6C76">
        <w:rPr>
          <w:rFonts w:ascii="TH Sarabun New" w:hAnsi="TH Sarabun New" w:cs="TH Sarabun New"/>
          <w:sz w:val="28"/>
          <w:cs/>
        </w:rPr>
        <w:lastRenderedPageBreak/>
        <w:tab/>
      </w:r>
      <w:r w:rsidRPr="0074109F">
        <w:rPr>
          <w:rFonts w:ascii="TH Sarabun New" w:hAnsi="TH Sarabun New" w:cs="TH Sarabun New"/>
          <w:sz w:val="28"/>
          <w:cs/>
        </w:rPr>
        <w:t>ประมวลสาระชุดวิชาเทคโนโลยีและสื่อสารการ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ฝึกอบรม. หน่วยที่ 9 หน้า 45-102</w:t>
      </w:r>
      <w:r w:rsidR="004B3649">
        <w:rPr>
          <w:rFonts w:ascii="TH Sarabun New" w:hAnsi="TH Sarabun New" w:cs="TH Sarabun New" w:hint="cs"/>
          <w:sz w:val="28"/>
          <w:cs/>
        </w:rPr>
        <w:t xml:space="preserve"> </w:t>
      </w:r>
      <w:r w:rsidRPr="0074109F">
        <w:rPr>
          <w:rFonts w:ascii="TH Sarabun New" w:hAnsi="TH Sarabun New" w:cs="TH Sarabun New"/>
          <w:sz w:val="28"/>
          <w:cs/>
        </w:rPr>
        <w:t xml:space="preserve">นนทบุรี </w:t>
      </w:r>
      <w:r w:rsidRPr="0074109F">
        <w:rPr>
          <w:rFonts w:ascii="TH Sarabun New" w:hAnsi="TH Sarabun New" w:cs="TH Sarabun New"/>
          <w:sz w:val="28"/>
        </w:rPr>
        <w:t>:</w:t>
      </w:r>
      <w:r w:rsidRPr="0074109F">
        <w:rPr>
          <w:rFonts w:ascii="TH Sarabun New" w:hAnsi="TH Sarabun New" w:cs="TH Sarabun New"/>
          <w:sz w:val="28"/>
          <w:cs/>
        </w:rPr>
        <w:t xml:space="preserve"> 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มหาวิทยาลัยสุโขทั</w:t>
      </w:r>
      <w:r w:rsidR="00585A68" w:rsidRPr="0074109F">
        <w:rPr>
          <w:rFonts w:ascii="TH Sarabun New" w:hAnsi="TH Sarabun New" w:cs="TH Sarabun New"/>
          <w:sz w:val="28"/>
          <w:cs/>
        </w:rPr>
        <w:t xml:space="preserve">ยธรรมาธิราช </w:t>
      </w:r>
    </w:p>
    <w:p w:rsidR="00CF48B1" w:rsidRPr="0074109F" w:rsidRDefault="004B3649" w:rsidP="004B3649">
      <w:pPr>
        <w:spacing w:after="0" w:line="25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85A68" w:rsidRPr="0074109F">
        <w:rPr>
          <w:rFonts w:ascii="TH Sarabun New" w:hAnsi="TH Sarabun New" w:cs="TH Sarabun New"/>
          <w:sz w:val="28"/>
          <w:cs/>
        </w:rPr>
        <w:t>สาขาวิชา</w:t>
      </w:r>
      <w:r>
        <w:rPr>
          <w:rFonts w:ascii="TH Sarabun New" w:hAnsi="TH Sarabun New" w:cs="TH Sarabun New"/>
          <w:sz w:val="28"/>
          <w:cs/>
        </w:rPr>
        <w:tab/>
      </w:r>
      <w:r w:rsidR="00585A68" w:rsidRPr="0074109F">
        <w:rPr>
          <w:rFonts w:ascii="TH Sarabun New" w:hAnsi="TH Sarabun New" w:cs="TH Sarabun New"/>
          <w:sz w:val="28"/>
          <w:cs/>
        </w:rPr>
        <w:t>ศึกษาศาสตร์.</w:t>
      </w:r>
    </w:p>
    <w:p w:rsidR="00C252C9" w:rsidRPr="0074109F" w:rsidRDefault="00C252C9" w:rsidP="00C252C9">
      <w:pPr>
        <w:spacing w:after="0"/>
        <w:rPr>
          <w:rFonts w:ascii="TH Sarabun New" w:hAnsi="TH Sarabun New" w:cs="TH Sarabun New"/>
          <w:color w:val="000000" w:themeColor="text1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บุญชม ศรีสะอาด</w:t>
      </w:r>
      <w:r w:rsidRPr="0074109F">
        <w:rPr>
          <w:rFonts w:ascii="TH Sarabun New" w:hAnsi="TH Sarabun New" w:cs="TH Sarabun New"/>
          <w:sz w:val="28"/>
          <w:rtl/>
          <w:cs/>
        </w:rPr>
        <w:t xml:space="preserve">. </w:t>
      </w:r>
      <w:r w:rsidRPr="0074109F">
        <w:rPr>
          <w:rFonts w:ascii="TH Sarabun New" w:hAnsi="TH Sarabun New" w:cs="TH Sarabun New"/>
          <w:sz w:val="28"/>
        </w:rPr>
        <w:t xml:space="preserve">2532. </w:t>
      </w:r>
      <w:r w:rsidRPr="0074109F">
        <w:rPr>
          <w:rFonts w:ascii="TH Sarabun New" w:hAnsi="TH Sarabun New" w:cs="TH Sarabun New"/>
          <w:b/>
          <w:bCs/>
          <w:sz w:val="28"/>
          <w:cs/>
        </w:rPr>
        <w:t>วิธีการทางสถิติสำหรับการ</w:t>
      </w:r>
      <w:r w:rsidR="00EB6C76">
        <w:rPr>
          <w:rFonts w:ascii="TH Sarabun New" w:hAnsi="TH Sarabun New" w:cs="TH Sarabun New"/>
          <w:b/>
          <w:b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sz w:val="28"/>
          <w:cs/>
        </w:rPr>
        <w:t xml:space="preserve">วิจัยเลม </w:t>
      </w:r>
      <w:r w:rsidRPr="0074109F">
        <w:rPr>
          <w:rFonts w:ascii="TH Sarabun New" w:hAnsi="TH Sarabun New" w:cs="TH Sarabun New"/>
          <w:b/>
          <w:bCs/>
          <w:sz w:val="28"/>
        </w:rPr>
        <w:t>1</w:t>
      </w:r>
      <w:r w:rsidRPr="0074109F">
        <w:rPr>
          <w:rFonts w:ascii="TH Sarabun New" w:hAnsi="TH Sarabun New" w:cs="TH Sarabun New"/>
          <w:sz w:val="28"/>
        </w:rPr>
        <w:t xml:space="preserve">. </w:t>
      </w:r>
      <w:r w:rsidRPr="0074109F">
        <w:rPr>
          <w:rFonts w:ascii="TH Sarabun New" w:hAnsi="TH Sarabun New" w:cs="TH Sarabun New"/>
          <w:sz w:val="28"/>
          <w:cs/>
        </w:rPr>
        <w:t xml:space="preserve">กรุงเทพฯ </w:t>
      </w:r>
      <w:r w:rsidRPr="0074109F">
        <w:rPr>
          <w:rFonts w:ascii="TH Sarabun New" w:hAnsi="TH Sarabun New" w:cs="TH Sarabun New"/>
          <w:sz w:val="28"/>
          <w:rtl/>
          <w:cs/>
        </w:rPr>
        <w:t>: ภาควิชาพื้นฐาน</w:t>
      </w:r>
      <w:r w:rsidRPr="0074109F">
        <w:rPr>
          <w:rFonts w:ascii="TH Sarabun New" w:hAnsi="TH Sarabun New" w:cs="TH Sarabun New"/>
          <w:sz w:val="28"/>
          <w:cs/>
        </w:rPr>
        <w:t xml:space="preserve"> ของ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การศึกษาคณะศึกษาศาสตร</w:t>
      </w:r>
      <w:r w:rsidRPr="0074109F">
        <w:rPr>
          <w:rFonts w:ascii="TH Sarabun New" w:hAnsi="TH Sarabun New" w:cs="TH Sarabun New"/>
          <w:sz w:val="28"/>
          <w:cs/>
        </w:rPr>
        <w:tab/>
        <w:t>มหาวิทยาลัยศรี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นครินทรวิโรฒ มหาสารคาม</w:t>
      </w:r>
      <w:r w:rsidRPr="0074109F">
        <w:rPr>
          <w:rFonts w:ascii="TH Sarabun New" w:hAnsi="TH Sarabun New" w:cs="TH Sarabun New"/>
          <w:sz w:val="28"/>
          <w:rtl/>
          <w:cs/>
        </w:rPr>
        <w:t>.</w:t>
      </w:r>
      <w:r w:rsidRPr="0074109F">
        <w:rPr>
          <w:rFonts w:ascii="TH Sarabun New" w:hAnsi="TH Sarabun New" w:cs="TH Sarabun New"/>
          <w:sz w:val="28"/>
        </w:rPr>
        <w:t xml:space="preserve"> </w:t>
      </w:r>
    </w:p>
    <w:p w:rsidR="00C252C9" w:rsidRPr="0074109F" w:rsidRDefault="00C252C9" w:rsidP="00C252C9">
      <w:pPr>
        <w:spacing w:after="0" w:line="250" w:lineRule="auto"/>
        <w:rPr>
          <w:rFonts w:ascii="TH Sarabun New" w:hAnsi="TH Sarabun New" w:cs="TH Sarabun New"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ปราณี ทองคำ</w:t>
      </w:r>
      <w:r w:rsidRPr="0074109F">
        <w:rPr>
          <w:rFonts w:ascii="TH Sarabun New" w:hAnsi="TH Sarabun New" w:cs="TH Sarabun New"/>
          <w:sz w:val="28"/>
          <w:rtl/>
          <w:cs/>
        </w:rPr>
        <w:t xml:space="preserve"> . </w:t>
      </w:r>
      <w:r w:rsidRPr="0074109F">
        <w:rPr>
          <w:rFonts w:ascii="TH Sarabun New" w:hAnsi="TH Sarabun New" w:cs="TH Sarabun New"/>
          <w:sz w:val="28"/>
        </w:rPr>
        <w:t xml:space="preserve">2539. </w:t>
      </w:r>
      <w:r w:rsidRPr="0074109F">
        <w:rPr>
          <w:rFonts w:ascii="TH Sarabun New" w:hAnsi="TH Sarabun New" w:cs="TH Sarabun New"/>
          <w:b/>
          <w:bCs/>
          <w:sz w:val="28"/>
          <w:cs/>
        </w:rPr>
        <w:t>เครื่องมือวัดผลทางการศึกษา</w:t>
      </w:r>
      <w:r w:rsidRPr="0074109F">
        <w:rPr>
          <w:rFonts w:ascii="TH Sarabun New" w:hAnsi="TH Sarabun New" w:cs="TH Sarabun New"/>
          <w:sz w:val="28"/>
          <w:cs/>
        </w:rPr>
        <w:t xml:space="preserve"> .</w:t>
      </w:r>
      <w:r w:rsidR="00EB6C76">
        <w:rPr>
          <w:rFonts w:ascii="TH Sarabun New" w:hAnsi="TH Sarabun New" w:cs="TH Sarabun New"/>
          <w:sz w:val="28"/>
          <w:cs/>
        </w:rPr>
        <w:tab/>
      </w:r>
      <w:r w:rsidRPr="0074109F">
        <w:rPr>
          <w:rFonts w:ascii="TH Sarabun New" w:hAnsi="TH Sarabun New" w:cs="TH Sarabun New"/>
          <w:sz w:val="28"/>
          <w:cs/>
        </w:rPr>
        <w:t>ปัตตานี</w:t>
      </w:r>
      <w:r w:rsidRPr="0074109F">
        <w:rPr>
          <w:rFonts w:ascii="TH Sarabun New" w:hAnsi="TH Sarabun New" w:cs="TH Sarabun New"/>
          <w:sz w:val="28"/>
          <w:rtl/>
          <w:cs/>
        </w:rPr>
        <w:t xml:space="preserve"> . </w:t>
      </w:r>
      <w:r w:rsidRPr="0074109F">
        <w:rPr>
          <w:rFonts w:ascii="TH Sarabun New" w:hAnsi="TH Sarabun New" w:cs="TH Sarabun New"/>
          <w:sz w:val="28"/>
          <w:cs/>
        </w:rPr>
        <w:t>มหาวิทยาลัยสงขลานครรินทร์</w:t>
      </w:r>
    </w:p>
    <w:p w:rsidR="00C252C9" w:rsidRPr="0074109F" w:rsidRDefault="00C252C9" w:rsidP="00C252C9">
      <w:pPr>
        <w:pStyle w:val="ListParagraph"/>
        <w:ind w:left="0"/>
        <w:rPr>
          <w:rFonts w:ascii="TH Sarabun New" w:hAnsi="TH Sarabun New" w:cs="TH Sarabun New"/>
          <w:b/>
          <w:bCs/>
          <w:sz w:val="28"/>
        </w:rPr>
      </w:pPr>
      <w:r w:rsidRPr="0074109F">
        <w:rPr>
          <w:rFonts w:ascii="TH Sarabun New" w:hAnsi="TH Sarabun New" w:cs="TH Sarabun New"/>
          <w:sz w:val="28"/>
          <w:cs/>
        </w:rPr>
        <w:t>ล้วน สายยศ และอังคณา สายยศ. (</w:t>
      </w:r>
      <w:r w:rsidRPr="0074109F">
        <w:rPr>
          <w:rFonts w:ascii="TH Sarabun New" w:hAnsi="TH Sarabun New" w:cs="TH Sarabun New"/>
          <w:sz w:val="28"/>
        </w:rPr>
        <w:t xml:space="preserve">2536). </w:t>
      </w:r>
      <w:r w:rsidRPr="0074109F">
        <w:rPr>
          <w:rFonts w:ascii="TH Sarabun New" w:hAnsi="TH Sarabun New" w:cs="TH Sarabun New"/>
          <w:b/>
          <w:bCs/>
          <w:sz w:val="28"/>
          <w:cs/>
        </w:rPr>
        <w:t>เทคนิคการวิจัย</w:t>
      </w:r>
      <w:r w:rsidR="00A72DD3">
        <w:rPr>
          <w:rFonts w:ascii="TH Sarabun New" w:hAnsi="TH Sarabun New" w:cs="TH Sarabun New"/>
          <w:b/>
          <w:bCs/>
          <w:sz w:val="28"/>
          <w:cs/>
        </w:rPr>
        <w:tab/>
      </w:r>
      <w:r w:rsidRPr="0074109F">
        <w:rPr>
          <w:rFonts w:ascii="TH Sarabun New" w:hAnsi="TH Sarabun New" w:cs="TH Sarabun New"/>
          <w:b/>
          <w:bCs/>
          <w:sz w:val="28"/>
          <w:cs/>
        </w:rPr>
        <w:t>ทางการศึกษา.</w:t>
      </w:r>
      <w:r w:rsidRPr="0074109F">
        <w:rPr>
          <w:rFonts w:ascii="TH Sarabun New" w:hAnsi="TH Sarabun New" w:cs="TH Sarabun New"/>
          <w:sz w:val="28"/>
          <w:cs/>
        </w:rPr>
        <w:t>กรุงเทพฯ: สุวีริยาสาส์น.</w:t>
      </w:r>
    </w:p>
    <w:p w:rsidR="00E17A27" w:rsidRPr="0074109F" w:rsidRDefault="00E17A27" w:rsidP="00E17A27">
      <w:pPr>
        <w:rPr>
          <w:rFonts w:ascii="TH Sarabun New" w:hAnsi="TH Sarabun New" w:cs="TH Sarabun New"/>
          <w:sz w:val="28"/>
        </w:rPr>
      </w:pPr>
    </w:p>
    <w:sectPr w:rsidR="00E17A27" w:rsidRPr="0074109F" w:rsidSect="00EB6C76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67" w:rsidRDefault="00F70F67" w:rsidP="005C4695">
      <w:pPr>
        <w:spacing w:after="0" w:line="240" w:lineRule="auto"/>
      </w:pPr>
      <w:r>
        <w:separator/>
      </w:r>
    </w:p>
  </w:endnote>
  <w:endnote w:type="continuationSeparator" w:id="0">
    <w:p w:rsidR="00F70F67" w:rsidRDefault="00F70F67" w:rsidP="005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67" w:rsidRDefault="00F70F67" w:rsidP="005C4695">
      <w:pPr>
        <w:spacing w:after="0" w:line="240" w:lineRule="auto"/>
      </w:pPr>
      <w:r>
        <w:separator/>
      </w:r>
    </w:p>
  </w:footnote>
  <w:footnote w:type="continuationSeparator" w:id="0">
    <w:p w:rsidR="00F70F67" w:rsidRDefault="00F70F67" w:rsidP="005C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9"/>
    <w:rsid w:val="00004C93"/>
    <w:rsid w:val="000219C5"/>
    <w:rsid w:val="0003043E"/>
    <w:rsid w:val="000B1801"/>
    <w:rsid w:val="000C6B88"/>
    <w:rsid w:val="000F3040"/>
    <w:rsid w:val="00151047"/>
    <w:rsid w:val="00182C29"/>
    <w:rsid w:val="001C5722"/>
    <w:rsid w:val="001D6046"/>
    <w:rsid w:val="001D68A2"/>
    <w:rsid w:val="00216DA5"/>
    <w:rsid w:val="00276E28"/>
    <w:rsid w:val="0029576E"/>
    <w:rsid w:val="002C3909"/>
    <w:rsid w:val="002D227F"/>
    <w:rsid w:val="002D59CF"/>
    <w:rsid w:val="003909A3"/>
    <w:rsid w:val="003B6E36"/>
    <w:rsid w:val="003C43FA"/>
    <w:rsid w:val="003D5D53"/>
    <w:rsid w:val="003E7443"/>
    <w:rsid w:val="00410FF7"/>
    <w:rsid w:val="004221DD"/>
    <w:rsid w:val="004475EC"/>
    <w:rsid w:val="00472FE5"/>
    <w:rsid w:val="004B3649"/>
    <w:rsid w:val="004C1A0A"/>
    <w:rsid w:val="00551230"/>
    <w:rsid w:val="00585A68"/>
    <w:rsid w:val="005A1ACC"/>
    <w:rsid w:val="005A3257"/>
    <w:rsid w:val="005C165E"/>
    <w:rsid w:val="005C4695"/>
    <w:rsid w:val="005D4DCC"/>
    <w:rsid w:val="005E34E4"/>
    <w:rsid w:val="00635CCB"/>
    <w:rsid w:val="006A3175"/>
    <w:rsid w:val="006E284E"/>
    <w:rsid w:val="007374B2"/>
    <w:rsid w:val="0074109F"/>
    <w:rsid w:val="007446CC"/>
    <w:rsid w:val="00766EE1"/>
    <w:rsid w:val="007F5F81"/>
    <w:rsid w:val="008F5EEC"/>
    <w:rsid w:val="009006AF"/>
    <w:rsid w:val="009B68BD"/>
    <w:rsid w:val="009C3D98"/>
    <w:rsid w:val="009C77C6"/>
    <w:rsid w:val="009F0D26"/>
    <w:rsid w:val="00A20580"/>
    <w:rsid w:val="00A72DD3"/>
    <w:rsid w:val="00A970EE"/>
    <w:rsid w:val="00AF2152"/>
    <w:rsid w:val="00AF25E1"/>
    <w:rsid w:val="00AF64F4"/>
    <w:rsid w:val="00B90D36"/>
    <w:rsid w:val="00B9522E"/>
    <w:rsid w:val="00C252C9"/>
    <w:rsid w:val="00C8167A"/>
    <w:rsid w:val="00C83668"/>
    <w:rsid w:val="00C86132"/>
    <w:rsid w:val="00CA49DF"/>
    <w:rsid w:val="00CB3110"/>
    <w:rsid w:val="00CD25EF"/>
    <w:rsid w:val="00CF48B1"/>
    <w:rsid w:val="00D2675B"/>
    <w:rsid w:val="00D77D40"/>
    <w:rsid w:val="00D87D5C"/>
    <w:rsid w:val="00DB160A"/>
    <w:rsid w:val="00DC283A"/>
    <w:rsid w:val="00DF6B18"/>
    <w:rsid w:val="00E17A27"/>
    <w:rsid w:val="00E4230F"/>
    <w:rsid w:val="00E509A0"/>
    <w:rsid w:val="00E617FE"/>
    <w:rsid w:val="00E92CA9"/>
    <w:rsid w:val="00E9668C"/>
    <w:rsid w:val="00EB4CED"/>
    <w:rsid w:val="00EB6C76"/>
    <w:rsid w:val="00ED79D7"/>
    <w:rsid w:val="00F46787"/>
    <w:rsid w:val="00F70F67"/>
    <w:rsid w:val="00FA4E8E"/>
    <w:rsid w:val="00FA7D96"/>
    <w:rsid w:val="00FE31C1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BBB1F-6266-4A02-BCC8-DC07FFE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AF25E1"/>
    <w:pPr>
      <w:keepNext/>
      <w:keepLines/>
      <w:spacing w:after="18" w:line="247" w:lineRule="auto"/>
      <w:ind w:left="17" w:hanging="10"/>
      <w:jc w:val="center"/>
      <w:outlineLvl w:val="1"/>
    </w:pPr>
    <w:rPr>
      <w:rFonts w:ascii="Cordia New" w:eastAsia="Cordia New" w:hAnsi="Cordia New" w:cs="Cordia New"/>
      <w:b/>
      <w:color w:val="000000"/>
      <w:sz w:val="36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,En tête 1,Table Heading,List Number #1,ย่อหน้าขีด"/>
    <w:basedOn w:val="Normal"/>
    <w:link w:val="ListParagraphChar"/>
    <w:uiPriority w:val="34"/>
    <w:qFormat/>
    <w:rsid w:val="002C3909"/>
    <w:pPr>
      <w:spacing w:after="0" w:line="240" w:lineRule="auto"/>
      <w:ind w:left="720" w:right="-181"/>
      <w:contextualSpacing/>
    </w:pPr>
  </w:style>
  <w:style w:type="character" w:customStyle="1" w:styleId="ListParagraphChar">
    <w:name w:val="List Paragraph Char"/>
    <w:aliases w:val="Footnote Char,En tête 1 Char,Table Heading Char,List Number #1 Char,ย่อหน้าขีด Char"/>
    <w:link w:val="ListParagraph"/>
    <w:uiPriority w:val="34"/>
    <w:rsid w:val="002C3909"/>
  </w:style>
  <w:style w:type="paragraph" w:styleId="NoSpacing">
    <w:name w:val="No Spacing"/>
    <w:link w:val="NoSpacingChar"/>
    <w:uiPriority w:val="1"/>
    <w:qFormat/>
    <w:rsid w:val="00C83668"/>
    <w:pPr>
      <w:spacing w:after="0" w:line="240" w:lineRule="auto"/>
      <w:ind w:left="10" w:hanging="10"/>
      <w:jc w:val="both"/>
    </w:pPr>
    <w:rPr>
      <w:rFonts w:ascii="Cordia New" w:eastAsia="Cordia New" w:hAnsi="Cordia New" w:cs="Cordia New"/>
      <w:color w:val="000000"/>
      <w:sz w:val="3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83668"/>
    <w:rPr>
      <w:rFonts w:ascii="Cordia New" w:eastAsia="Cordia New" w:hAnsi="Cordia New" w:cs="Cordia New"/>
      <w:color w:val="000000"/>
      <w:sz w:val="32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047"/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1510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25E1"/>
    <w:rPr>
      <w:rFonts w:ascii="Cordia New" w:eastAsia="Cordia New" w:hAnsi="Cordia New" w:cs="Cordia New"/>
      <w:b/>
      <w:color w:val="000000"/>
      <w:sz w:val="36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C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95"/>
  </w:style>
  <w:style w:type="paragraph" w:styleId="Footer">
    <w:name w:val="footer"/>
    <w:basedOn w:val="Normal"/>
    <w:link w:val="FooterChar"/>
    <w:uiPriority w:val="99"/>
    <w:unhideWhenUsed/>
    <w:rsid w:val="005C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95"/>
  </w:style>
  <w:style w:type="character" w:customStyle="1" w:styleId="Heading1Char">
    <w:name w:val="Heading 1 Char"/>
    <w:basedOn w:val="DefaultParagraphFont"/>
    <w:link w:val="Heading1"/>
    <w:uiPriority w:val="9"/>
    <w:rsid w:val="005C469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69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69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C469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A0A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A0A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C1A0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.longdo.com/search/enh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F420-67FC-47A8-B885-C35120F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2019-07-04T06:39:00Z</cp:lastPrinted>
  <dcterms:created xsi:type="dcterms:W3CDTF">2019-07-09T06:36:00Z</dcterms:created>
  <dcterms:modified xsi:type="dcterms:W3CDTF">2019-07-09T06:37:00Z</dcterms:modified>
</cp:coreProperties>
</file>