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221B3" w14:textId="77777777" w:rsidR="00613EC4" w:rsidRPr="00556FF2" w:rsidRDefault="00613EC4" w:rsidP="00613EC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56FF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ความรอบรู้ด้านสุขภาพและพฤติกรรมสุขภาพตามหลัก 3อ. 2ส. 1ฟ. </w:t>
      </w:r>
    </w:p>
    <w:p w14:paraId="7AB38FA3" w14:textId="77777777" w:rsidR="00613EC4" w:rsidRPr="00556FF2" w:rsidRDefault="00613EC4" w:rsidP="00613EC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56FF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ของพระภิกษุสงฆ์และสามเณรโรงเรียนพระปริยัติธรรม </w:t>
      </w:r>
    </w:p>
    <w:p w14:paraId="000955F9" w14:textId="77777777" w:rsidR="00613EC4" w:rsidRPr="00556FF2" w:rsidRDefault="00613EC4" w:rsidP="00613EC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56FF2">
        <w:rPr>
          <w:rFonts w:ascii="TH Sarabun New" w:hAnsi="TH Sarabun New" w:cs="TH Sarabun New"/>
          <w:b/>
          <w:bCs/>
          <w:sz w:val="36"/>
          <w:szCs w:val="36"/>
          <w:cs/>
        </w:rPr>
        <w:t>ในเขตเทศบาลนครขอนแก่น จังหวัดขอนแก่น</w:t>
      </w:r>
    </w:p>
    <w:p w14:paraId="42057F5F" w14:textId="2BA4827F" w:rsidR="00C95D86" w:rsidRPr="00556FF2" w:rsidRDefault="00613EC4" w:rsidP="00613EC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 New" w:hAnsi="TH Sarabun New" w:cs="TH Sarabun New"/>
          <w:sz w:val="32"/>
          <w:szCs w:val="32"/>
          <w:cs/>
        </w:rPr>
      </w:pPr>
      <w:r w:rsidRPr="00556FF2">
        <w:rPr>
          <w:rFonts w:ascii="TH Sarabun New" w:hAnsi="TH Sarabun New" w:cs="TH Sarabun New"/>
          <w:b/>
          <w:bCs/>
          <w:sz w:val="36"/>
          <w:szCs w:val="36"/>
        </w:rPr>
        <w:t xml:space="preserve">Health Literacy and health behaviors  (Food, Emotion, Exercise, Smoking,   Alcohol cessation and Teeth) of monks and novices                                                        in </w:t>
      </w:r>
      <w:proofErr w:type="spellStart"/>
      <w:r w:rsidRPr="00556FF2">
        <w:rPr>
          <w:rFonts w:ascii="TH Sarabun New" w:hAnsi="TH Sarabun New" w:cs="TH Sarabun New"/>
          <w:b/>
          <w:bCs/>
          <w:sz w:val="36"/>
          <w:szCs w:val="36"/>
        </w:rPr>
        <w:t>Phrapariyattidhamma</w:t>
      </w:r>
      <w:proofErr w:type="spellEnd"/>
      <w:r w:rsidRPr="00556FF2">
        <w:rPr>
          <w:rFonts w:ascii="TH Sarabun New" w:hAnsi="TH Sarabun New" w:cs="TH Sarabun New"/>
          <w:b/>
          <w:bCs/>
          <w:sz w:val="36"/>
          <w:szCs w:val="36"/>
        </w:rPr>
        <w:t xml:space="preserve"> School, </w:t>
      </w:r>
      <w:proofErr w:type="spellStart"/>
      <w:r w:rsidRPr="00556FF2">
        <w:rPr>
          <w:rFonts w:ascii="TH Sarabun New" w:hAnsi="TH Sarabun New" w:cs="TH Sarabun New"/>
          <w:b/>
          <w:bCs/>
          <w:sz w:val="36"/>
          <w:szCs w:val="36"/>
        </w:rPr>
        <w:t>Nakhon</w:t>
      </w:r>
      <w:proofErr w:type="spellEnd"/>
      <w:r w:rsidRPr="00556FF2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proofErr w:type="spellStart"/>
      <w:r w:rsidRPr="00556FF2">
        <w:rPr>
          <w:rFonts w:ascii="TH Sarabun New" w:hAnsi="TH Sarabun New" w:cs="TH Sarabun New"/>
          <w:b/>
          <w:bCs/>
          <w:sz w:val="36"/>
          <w:szCs w:val="36"/>
        </w:rPr>
        <w:t>Khon</w:t>
      </w:r>
      <w:proofErr w:type="spellEnd"/>
      <w:r w:rsidRPr="00556FF2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proofErr w:type="spellStart"/>
      <w:r w:rsidRPr="00556FF2">
        <w:rPr>
          <w:rFonts w:ascii="TH Sarabun New" w:hAnsi="TH Sarabun New" w:cs="TH Sarabun New"/>
          <w:b/>
          <w:bCs/>
          <w:sz w:val="36"/>
          <w:szCs w:val="36"/>
        </w:rPr>
        <w:t>Kaen</w:t>
      </w:r>
      <w:proofErr w:type="spellEnd"/>
      <w:r w:rsidRPr="00556FF2">
        <w:rPr>
          <w:rFonts w:ascii="TH Sarabun New" w:hAnsi="TH Sarabun New" w:cs="TH Sarabun New"/>
          <w:b/>
          <w:bCs/>
          <w:sz w:val="36"/>
          <w:szCs w:val="36"/>
        </w:rPr>
        <w:t xml:space="preserve"> Metropolitan,                             </w:t>
      </w:r>
      <w:proofErr w:type="spellStart"/>
      <w:r w:rsidRPr="00556FF2">
        <w:rPr>
          <w:rFonts w:ascii="TH Sarabun New" w:hAnsi="TH Sarabun New" w:cs="TH Sarabun New"/>
          <w:b/>
          <w:bCs/>
          <w:sz w:val="36"/>
          <w:szCs w:val="36"/>
        </w:rPr>
        <w:t>Khon</w:t>
      </w:r>
      <w:proofErr w:type="spellEnd"/>
      <w:r w:rsidRPr="00556FF2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proofErr w:type="spellStart"/>
      <w:r w:rsidRPr="00556FF2">
        <w:rPr>
          <w:rFonts w:ascii="TH Sarabun New" w:hAnsi="TH Sarabun New" w:cs="TH Sarabun New"/>
          <w:b/>
          <w:bCs/>
          <w:sz w:val="36"/>
          <w:szCs w:val="36"/>
        </w:rPr>
        <w:t>Kaen</w:t>
      </w:r>
      <w:proofErr w:type="spellEnd"/>
      <w:r w:rsidRPr="00556FF2">
        <w:rPr>
          <w:rFonts w:ascii="TH Sarabun New" w:hAnsi="TH Sarabun New" w:cs="TH Sarabun New"/>
          <w:b/>
          <w:bCs/>
          <w:sz w:val="36"/>
          <w:szCs w:val="36"/>
        </w:rPr>
        <w:t xml:space="preserve"> Province</w:t>
      </w:r>
    </w:p>
    <w:p w14:paraId="67F43A06" w14:textId="2E51AEB4" w:rsidR="00DA3996" w:rsidRPr="00556FF2" w:rsidRDefault="00613EC4" w:rsidP="00FD7B61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 New" w:hAnsi="TH Sarabun New" w:cs="TH Sarabun New"/>
          <w:sz w:val="32"/>
          <w:szCs w:val="32"/>
        </w:rPr>
      </w:pPr>
      <w:proofErr w:type="spellStart"/>
      <w:r w:rsidRPr="00556FF2">
        <w:rPr>
          <w:rFonts w:ascii="TH Sarabun New" w:hAnsi="TH Sarabun New" w:cs="TH Sarabun New"/>
          <w:sz w:val="32"/>
          <w:szCs w:val="32"/>
          <w:cs/>
        </w:rPr>
        <w:t>อารญา</w:t>
      </w:r>
      <w:proofErr w:type="spellEnd"/>
      <w:r w:rsidRPr="00556FF2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556FF2">
        <w:rPr>
          <w:rFonts w:ascii="TH Sarabun New" w:hAnsi="TH Sarabun New" w:cs="TH Sarabun New"/>
          <w:sz w:val="32"/>
          <w:szCs w:val="32"/>
          <w:cs/>
        </w:rPr>
        <w:t>โทปัญ</w:t>
      </w:r>
      <w:proofErr w:type="spellEnd"/>
      <w:r w:rsidRPr="00556FF2">
        <w:rPr>
          <w:rFonts w:ascii="TH Sarabun New" w:hAnsi="TH Sarabun New" w:cs="TH Sarabun New"/>
          <w:sz w:val="32"/>
          <w:szCs w:val="32"/>
          <w:cs/>
        </w:rPr>
        <w:t>จ่า</w:t>
      </w:r>
      <w:r w:rsidR="0092709A" w:rsidRPr="00556FF2">
        <w:rPr>
          <w:rFonts w:ascii="TH Sarabun New" w:hAnsi="TH Sarabun New" w:cs="TH Sarabun New"/>
          <w:sz w:val="32"/>
          <w:szCs w:val="32"/>
          <w:vertAlign w:val="superscript"/>
        </w:rPr>
        <w:t>1</w:t>
      </w:r>
      <w:r w:rsidR="004E2C16">
        <w:rPr>
          <w:rStyle w:val="FootnoteReference"/>
          <w:rFonts w:ascii="TH Sarabun New" w:hAnsi="TH Sarabun New" w:cs="TH Sarabun New"/>
        </w:rPr>
        <w:footnoteReference w:id="1"/>
      </w:r>
    </w:p>
    <w:p w14:paraId="1F62E235" w14:textId="5456CF82" w:rsidR="00C95D86" w:rsidRDefault="00613EC4" w:rsidP="00FD7B61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  <w:cs/>
        </w:rPr>
        <w:t>ประทีป กาลเขว้า</w:t>
      </w:r>
      <w:r w:rsidR="0092709A" w:rsidRPr="00556FF2">
        <w:rPr>
          <w:rFonts w:ascii="TH Sarabun New" w:hAnsi="TH Sarabun New" w:cs="TH Sarabun New"/>
          <w:sz w:val="32"/>
          <w:szCs w:val="32"/>
          <w:vertAlign w:val="superscript"/>
        </w:rPr>
        <w:t>2</w:t>
      </w:r>
    </w:p>
    <w:p w14:paraId="7919ED01" w14:textId="2A5C6F80" w:rsidR="004E2C16" w:rsidRPr="004E2C16" w:rsidRDefault="004E2C16" w:rsidP="00FD7B61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เบญญาภา  กาลเขว้า</w:t>
      </w:r>
      <w:r w:rsidRPr="004E2C16">
        <w:rPr>
          <w:rFonts w:ascii="TH Sarabun New" w:hAnsi="TH Sarabun New" w:cs="TH Sarabun New"/>
          <w:sz w:val="32"/>
          <w:szCs w:val="32"/>
          <w:vertAlign w:val="superscript"/>
        </w:rPr>
        <w:t>2</w:t>
      </w:r>
    </w:p>
    <w:p w14:paraId="2F8CBF8E" w14:textId="77777777" w:rsidR="00C95D86" w:rsidRPr="00556FF2" w:rsidRDefault="00C95D86" w:rsidP="00FD7B61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</w:p>
    <w:p w14:paraId="459D7C2F" w14:textId="77777777" w:rsidR="00C95D86" w:rsidRPr="00556FF2" w:rsidRDefault="00C95D86" w:rsidP="00FD7B61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  <w:sectPr w:rsidR="00C95D86" w:rsidRPr="00556FF2" w:rsidSect="007C09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20" w:footer="720" w:gutter="0"/>
          <w:cols w:space="720" w:equalWidth="0">
            <w:col w:w="8688"/>
          </w:cols>
        </w:sectPr>
      </w:pPr>
    </w:p>
    <w:p w14:paraId="45B1E97F" w14:textId="77777777" w:rsidR="00C95D86" w:rsidRPr="00556FF2" w:rsidRDefault="00C95D86" w:rsidP="00FD7B61">
      <w:pPr>
        <w:pStyle w:val="Heading2"/>
        <w:keepNext w:val="0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  <w:cs/>
        </w:rPr>
        <w:lastRenderedPageBreak/>
        <w:t>บทคัดย่อ</w:t>
      </w:r>
    </w:p>
    <w:p w14:paraId="55577F7B" w14:textId="7FDE1328" w:rsidR="00C95D86" w:rsidRPr="00556FF2" w:rsidRDefault="00431F63" w:rsidP="00613EC4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</w:rPr>
        <w:tab/>
      </w:r>
      <w:r w:rsidR="00613EC4" w:rsidRPr="00556FF2">
        <w:rPr>
          <w:rFonts w:ascii="TH Sarabun New" w:hAnsi="TH Sarabun New" w:cs="TH Sarabun New"/>
          <w:sz w:val="32"/>
          <w:szCs w:val="32"/>
          <w:cs/>
        </w:rPr>
        <w:t xml:space="preserve">การวิจัยเชิงพรรณนาแบบภาคตัดขวางนี้มีวัตุประสงค์ เพื่อศึกษาความรอบรู้ด้านสุขภาพและพฤติกรรมสุขภาพตามหลัก 3อ. 2ส. 1ฟ. ของพระภิกษุสงฆ์และสามเณร ในโรงเรียนพระปริยัติธรรม                    ในเขตเทศบาลนครขอนแก่น จังหวัดขอนแก่น กลุ่มตัวอย่างเป็นพระภิกษุสงฆ์และสามเณร จำนวน 240 คน จากการสุ่มตัวอย่างแบบแบ่งชั้นภูมิ เก็บข้อมูลโดยใช้แบบสอบถาม สถติที่ใช้ในการวิเคราะห์ได้แก่ การแจกแจงความถี่ ค่าร้อยละ ค่าเฉลี่ย ส่วนเบี่ยงเบนมาตรฐาน ค่าต่ำสุด ค่าสูงสุด และ 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Fisher’s Exact Test </w:t>
      </w:r>
      <w:r w:rsidR="00613EC4" w:rsidRPr="00556FF2">
        <w:rPr>
          <w:rFonts w:ascii="TH Sarabun New" w:hAnsi="TH Sarabun New" w:cs="TH Sarabun New"/>
          <w:sz w:val="32"/>
          <w:szCs w:val="32"/>
          <w:cs/>
        </w:rPr>
        <w:t xml:space="preserve"> ผลการวิจัยพบว่า พระภิกษุสงฆ์และสามเณรมีความรอบรู้ด้านสุขภาพตามหลัก 3อ. 2ส. 1ฟ. ส่วนใหญ่อยู่ในระดับปานกลาง คือ ด้านการเข้าถึงข้อมูลสุขภาพและบริการสุขภาพตามหลัก 3อ. 2ส. 1ฟ. ร้อยละ 70 องค์ประกอบด้านการสื่อสารเพื่อเพิ่มความเชี่ยวชาญทางสุขภาพตามหลัก3อ. 2ส. 1ฟ. ร้อยละ 96.26 องค์ประกอบด้านการจัดการเงื่อนไขของตนเองเพื่อเสริมสร้างสุขภาพตามหลัก 3อ. 2ส. 1ฟ. ร้อยละ 58.75 ด้านการรู้เท่าทันสื่อและสารสนเทศเพื่อเสริมสร้างสุขภาพตามหลัก 3อ. 2ส. 1ฟ. ร้อยละ 51.25 การตัดสินใจเลือกปฏิบัติที่ถูกต้องตามหลัก 3อ. 2ส 1ฟ. และด้านความรู้ความเข้าใจทางสุขภาพเกี่ยวกับการปฏิบัติตนตามหลัก 3อ. 2ส. 1ฟ. อยู่ในระดับต่ำ ร้อยละ 48.75 ส่วนพฤติกรรมสุขภาพตามหลัก 3อ. 2ส. 1ฟ. ส่วนใหญ่อยู่ในระดับปานกลาง ร้อยละ 90.83 ผลการทดสอบความสัมพันธ์ พบว่าการจัดการเงื่อนไขของตนเองเพื่อเสริมสร้างสุขภาพตามหลัก 3อ. 2ส. 1ฟ. และการรู้เท่าทันสื่อและสารสนเทศเพื่อเสริม สร้างสุขภาพตามหลัก 3อ. 2ส. 1ฟ. มีความสัมพันธ์กับพฤติกรรมสุขภาพตามหลัก 3อ. 2ส. 1ฟ. อย่างมีนัยสำคัญทางสถิติ (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p–value =  </w:t>
      </w:r>
      <w:r w:rsidR="00613EC4" w:rsidRPr="00556FF2">
        <w:rPr>
          <w:rFonts w:ascii="TH Sarabun New" w:hAnsi="TH Sarabun New" w:cs="TH Sarabun New"/>
          <w:sz w:val="32"/>
          <w:szCs w:val="32"/>
          <w:cs/>
        </w:rPr>
        <w:t>0.014  และ 0.021)</w:t>
      </w:r>
    </w:p>
    <w:p w14:paraId="7938BC18" w14:textId="01EF0B1C" w:rsidR="00C95D86" w:rsidRPr="00556FF2" w:rsidRDefault="00C95D86" w:rsidP="00FD7B61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  <w:cs/>
        </w:rPr>
      </w:pPr>
      <w:r w:rsidRPr="00556FF2">
        <w:rPr>
          <w:rFonts w:ascii="TH Sarabun New" w:hAnsi="TH Sarabun New" w:cs="TH Sarabun New"/>
          <w:b/>
          <w:bCs/>
          <w:sz w:val="32"/>
          <w:szCs w:val="32"/>
          <w:cs/>
        </w:rPr>
        <w:t>คำ</w:t>
      </w:r>
      <w:r w:rsidR="00431F63" w:rsidRPr="00556FF2">
        <w:rPr>
          <w:rFonts w:ascii="TH Sarabun New" w:hAnsi="TH Sarabun New" w:cs="TH Sarabun New"/>
          <w:b/>
          <w:bCs/>
          <w:sz w:val="32"/>
          <w:szCs w:val="32"/>
          <w:cs/>
        </w:rPr>
        <w:t>สำคัญ</w:t>
      </w:r>
      <w:r w:rsidRPr="00556FF2">
        <w:rPr>
          <w:rFonts w:ascii="TH Sarabun New" w:hAnsi="TH Sarabun New" w:cs="TH Sarabun New"/>
          <w:sz w:val="32"/>
          <w:szCs w:val="32"/>
        </w:rPr>
        <w:t xml:space="preserve">  </w:t>
      </w:r>
      <w:r w:rsidR="00613EC4" w:rsidRPr="00556FF2">
        <w:rPr>
          <w:rFonts w:ascii="TH Sarabun New" w:hAnsi="TH Sarabun New" w:cs="TH Sarabun New"/>
          <w:sz w:val="32"/>
          <w:szCs w:val="32"/>
          <w:cs/>
        </w:rPr>
        <w:t>ความรอบรู้ด้านสุขถาพ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, </w:t>
      </w:r>
      <w:r w:rsidR="00613EC4" w:rsidRPr="00556FF2">
        <w:rPr>
          <w:rFonts w:ascii="TH Sarabun New" w:hAnsi="TH Sarabun New" w:cs="TH Sarabun New"/>
          <w:sz w:val="32"/>
          <w:szCs w:val="32"/>
          <w:cs/>
        </w:rPr>
        <w:t>พฤติกรรมสุขภาพ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, </w:t>
      </w:r>
      <w:r w:rsidR="00613EC4" w:rsidRPr="00556FF2">
        <w:rPr>
          <w:rFonts w:ascii="TH Sarabun New" w:hAnsi="TH Sarabun New" w:cs="TH Sarabun New"/>
          <w:sz w:val="32"/>
          <w:szCs w:val="32"/>
          <w:cs/>
        </w:rPr>
        <w:t>พระภิกษุสงฆ์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, </w:t>
      </w:r>
      <w:r w:rsidR="00613EC4" w:rsidRPr="00556FF2">
        <w:rPr>
          <w:rFonts w:ascii="TH Sarabun New" w:hAnsi="TH Sarabun New" w:cs="TH Sarabun New"/>
          <w:sz w:val="32"/>
          <w:szCs w:val="32"/>
          <w:cs/>
        </w:rPr>
        <w:t xml:space="preserve">สามเณร  </w:t>
      </w:r>
    </w:p>
    <w:p w14:paraId="3983F5E7" w14:textId="77777777" w:rsidR="00C95D86" w:rsidRPr="00556FF2" w:rsidRDefault="00C95D86" w:rsidP="00FD7B61">
      <w:pPr>
        <w:pStyle w:val="BodyTextInden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556FF2">
        <w:rPr>
          <w:rFonts w:ascii="TH Sarabun New" w:hAnsi="TH Sarabun New" w:cs="TH Sarabun New"/>
          <w:b/>
          <w:bCs/>
          <w:sz w:val="32"/>
          <w:szCs w:val="32"/>
        </w:rPr>
        <w:lastRenderedPageBreak/>
        <w:t>Abstract</w:t>
      </w:r>
    </w:p>
    <w:p w14:paraId="167D5FCF" w14:textId="1F3CD159" w:rsidR="00C95D86" w:rsidRPr="00556FF2" w:rsidRDefault="00431F63" w:rsidP="00613EC4">
      <w:pPr>
        <w:pStyle w:val="BodyTextInden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</w:rPr>
        <w:tab/>
      </w:r>
      <w:r w:rsidR="00613EC4" w:rsidRPr="00556FF2">
        <w:rPr>
          <w:rFonts w:ascii="TH Sarabun New" w:hAnsi="TH Sarabun New" w:cs="TH Sarabun New"/>
          <w:sz w:val="32"/>
          <w:szCs w:val="32"/>
        </w:rPr>
        <w:t>This cross-sectional descriptive research aimed to study Health Literacy and health behavior</w:t>
      </w:r>
      <w:r w:rsidR="00DF71E8">
        <w:rPr>
          <w:rFonts w:ascii="TH Sarabun New" w:hAnsi="TH Sarabun New" w:cs="TH Sarabun New"/>
          <w:sz w:val="32"/>
          <w:szCs w:val="32"/>
        </w:rPr>
        <w:t>s (Food, Emotion, Exercise, Smo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king, Alcohol cessation and Teeth) of monks and novices in </w:t>
      </w:r>
      <w:proofErr w:type="spellStart"/>
      <w:r w:rsidR="00613EC4" w:rsidRPr="00556FF2">
        <w:rPr>
          <w:rFonts w:ascii="TH Sarabun New" w:hAnsi="TH Sarabun New" w:cs="TH Sarabun New"/>
          <w:sz w:val="32"/>
          <w:szCs w:val="32"/>
        </w:rPr>
        <w:t>Phrapariyattidhamma</w:t>
      </w:r>
      <w:proofErr w:type="spellEnd"/>
      <w:r w:rsidR="00613EC4" w:rsidRPr="00556FF2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613EC4" w:rsidRPr="00556FF2">
        <w:rPr>
          <w:rFonts w:ascii="TH Sarabun New" w:hAnsi="TH Sarabun New" w:cs="TH Sarabun New"/>
          <w:sz w:val="32"/>
          <w:szCs w:val="32"/>
        </w:rPr>
        <w:t>school</w:t>
      </w:r>
      <w:proofErr w:type="gramEnd"/>
      <w:r w:rsidR="00613EC4" w:rsidRPr="00556FF2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613EC4" w:rsidRPr="00556FF2">
        <w:rPr>
          <w:rFonts w:ascii="TH Sarabun New" w:hAnsi="TH Sarabun New" w:cs="TH Sarabun New"/>
          <w:sz w:val="32"/>
          <w:szCs w:val="32"/>
        </w:rPr>
        <w:t>Khon</w:t>
      </w:r>
      <w:proofErr w:type="spellEnd"/>
      <w:r w:rsidR="00613EC4" w:rsidRPr="00556FF2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613EC4" w:rsidRPr="00556FF2">
        <w:rPr>
          <w:rFonts w:ascii="TH Sarabun New" w:hAnsi="TH Sarabun New" w:cs="TH Sarabun New"/>
          <w:sz w:val="32"/>
          <w:szCs w:val="32"/>
        </w:rPr>
        <w:t>Kaen</w:t>
      </w:r>
      <w:proofErr w:type="spellEnd"/>
      <w:r w:rsidR="00613EC4" w:rsidRPr="00556FF2">
        <w:rPr>
          <w:rFonts w:ascii="TH Sarabun New" w:hAnsi="TH Sarabun New" w:cs="TH Sarabun New"/>
          <w:sz w:val="32"/>
          <w:szCs w:val="32"/>
        </w:rPr>
        <w:t>. Province</w:t>
      </w:r>
      <w:r w:rsidR="00242D09">
        <w:rPr>
          <w:rFonts w:ascii="TH Sarabun New" w:hAnsi="TH Sarabun New" w:cs="TH Sarabun New"/>
          <w:sz w:val="32"/>
          <w:szCs w:val="32"/>
        </w:rPr>
        <w:t>.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 281 samples </w:t>
      </w:r>
      <w:r w:rsidR="00DF71E8">
        <w:rPr>
          <w:rFonts w:ascii="TH Sarabun New" w:hAnsi="TH Sarabun New" w:cs="TH Sarabun New"/>
          <w:sz w:val="32"/>
          <w:szCs w:val="32"/>
        </w:rPr>
        <w:t xml:space="preserve">drawn 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from stratified sampling. </w:t>
      </w:r>
      <w:r w:rsidR="00DF71E8">
        <w:rPr>
          <w:rFonts w:ascii="TH Sarabun New" w:hAnsi="TH Sarabun New" w:cs="TH Sarabun New"/>
          <w:sz w:val="32"/>
          <w:szCs w:val="32"/>
        </w:rPr>
        <w:t xml:space="preserve">Data were 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collected by </w:t>
      </w:r>
      <w:r w:rsidR="00DF71E8">
        <w:rPr>
          <w:rFonts w:ascii="TH Sarabun New" w:hAnsi="TH Sarabun New" w:cs="TH Sarabun New"/>
          <w:sz w:val="32"/>
          <w:szCs w:val="32"/>
        </w:rPr>
        <w:t xml:space="preserve">using 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questionnaire </w:t>
      </w:r>
      <w:r w:rsidR="00DF71E8">
        <w:rPr>
          <w:rFonts w:ascii="TH Sarabun New" w:hAnsi="TH Sarabun New" w:cs="TH Sarabun New"/>
          <w:sz w:val="32"/>
          <w:szCs w:val="32"/>
        </w:rPr>
        <w:t xml:space="preserve">and 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analyzed </w:t>
      </w:r>
      <w:r w:rsidR="00DF71E8">
        <w:rPr>
          <w:rFonts w:ascii="TH Sarabun New" w:hAnsi="TH Sarabun New" w:cs="TH Sarabun New"/>
          <w:sz w:val="32"/>
          <w:szCs w:val="32"/>
        </w:rPr>
        <w:t xml:space="preserve">by 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using descriptive statistics including </w:t>
      </w:r>
      <w:r w:rsidR="00DF71E8">
        <w:rPr>
          <w:rFonts w:ascii="TH Sarabun New" w:hAnsi="TH Sarabun New" w:cs="TH Sarabun New"/>
          <w:sz w:val="32"/>
          <w:szCs w:val="32"/>
        </w:rPr>
        <w:t>f</w:t>
      </w:r>
      <w:r w:rsidR="00613EC4" w:rsidRPr="00556FF2">
        <w:rPr>
          <w:rFonts w:ascii="TH Sarabun New" w:hAnsi="TH Sarabun New" w:cs="TH Sarabun New"/>
          <w:sz w:val="32"/>
          <w:szCs w:val="32"/>
        </w:rPr>
        <w:t>requency</w:t>
      </w:r>
      <w:r w:rsidR="00DF71E8">
        <w:rPr>
          <w:rFonts w:ascii="TH Sarabun New" w:hAnsi="TH Sarabun New" w:cs="TH Sarabun New"/>
          <w:sz w:val="32"/>
          <w:szCs w:val="32"/>
        </w:rPr>
        <w:t>,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 percentage</w:t>
      </w:r>
      <w:r w:rsidR="00DF71E8">
        <w:rPr>
          <w:rFonts w:ascii="TH Sarabun New" w:hAnsi="TH Sarabun New" w:cs="TH Sarabun New"/>
          <w:sz w:val="32"/>
          <w:szCs w:val="32"/>
        </w:rPr>
        <w:t>,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 mean</w:t>
      </w:r>
      <w:r w:rsidR="00DF71E8">
        <w:rPr>
          <w:rFonts w:ascii="TH Sarabun New" w:hAnsi="TH Sarabun New" w:cs="TH Sarabun New"/>
          <w:sz w:val="32"/>
          <w:szCs w:val="32"/>
        </w:rPr>
        <w:t>,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 standard deviation</w:t>
      </w:r>
      <w:r w:rsidR="00DF71E8">
        <w:rPr>
          <w:rFonts w:ascii="TH Sarabun New" w:hAnsi="TH Sarabun New" w:cs="TH Sarabun New"/>
          <w:sz w:val="32"/>
          <w:szCs w:val="32"/>
        </w:rPr>
        <w:t>,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 Fisher’s Exact Test. The results showed that novice and monks ha</w:t>
      </w:r>
      <w:r w:rsidR="00DF71E8">
        <w:rPr>
          <w:rFonts w:ascii="TH Sarabun New" w:hAnsi="TH Sarabun New" w:cs="TH Sarabun New"/>
          <w:sz w:val="32"/>
          <w:szCs w:val="32"/>
        </w:rPr>
        <w:t>d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 literacy of health </w:t>
      </w:r>
      <w:r w:rsidR="00DF71E8">
        <w:rPr>
          <w:rFonts w:ascii="TH Sarabun New" w:hAnsi="TH Sarabun New" w:cs="TH Sarabun New"/>
          <w:sz w:val="32"/>
          <w:szCs w:val="32"/>
        </w:rPr>
        <w:t>b</w:t>
      </w:r>
      <w:r w:rsidR="00613EC4" w:rsidRPr="00556FF2">
        <w:rPr>
          <w:rFonts w:ascii="TH Sarabun New" w:hAnsi="TH Sarabun New" w:cs="TH Sarabun New"/>
          <w:sz w:val="32"/>
          <w:szCs w:val="32"/>
        </w:rPr>
        <w:t>ehavior</w:t>
      </w:r>
      <w:r w:rsidR="00DF71E8">
        <w:rPr>
          <w:rFonts w:ascii="TH Sarabun New" w:hAnsi="TH Sarabun New" w:cs="TH Sarabun New"/>
          <w:sz w:val="32"/>
          <w:szCs w:val="32"/>
        </w:rPr>
        <w:t>s (food, emotion, exercise, smo</w:t>
      </w:r>
      <w:r w:rsidR="00613EC4" w:rsidRPr="00556FF2">
        <w:rPr>
          <w:rFonts w:ascii="TH Sarabun New" w:hAnsi="TH Sarabun New" w:cs="TH Sarabun New"/>
          <w:sz w:val="32"/>
          <w:szCs w:val="32"/>
        </w:rPr>
        <w:t>king</w:t>
      </w:r>
      <w:proofErr w:type="gramStart"/>
      <w:r w:rsidR="00613EC4" w:rsidRPr="00556FF2">
        <w:rPr>
          <w:rFonts w:ascii="TH Sarabun New" w:hAnsi="TH Sarabun New" w:cs="TH Sarabun New"/>
          <w:sz w:val="32"/>
          <w:szCs w:val="32"/>
        </w:rPr>
        <w:t>,  alcohol</w:t>
      </w:r>
      <w:proofErr w:type="gramEnd"/>
      <w:r w:rsidR="00613EC4" w:rsidRPr="00556FF2">
        <w:rPr>
          <w:rFonts w:ascii="TH Sarabun New" w:hAnsi="TH Sarabun New" w:cs="TH Sarabun New"/>
          <w:sz w:val="32"/>
          <w:szCs w:val="32"/>
        </w:rPr>
        <w:t xml:space="preserve"> cessation and teeth)</w:t>
      </w:r>
      <w:r w:rsidR="00DF71E8">
        <w:rPr>
          <w:rFonts w:ascii="TH Sarabun New" w:hAnsi="TH Sarabun New" w:cs="TH Sarabun New"/>
          <w:sz w:val="32"/>
          <w:szCs w:val="32"/>
        </w:rPr>
        <w:t>.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 </w:t>
      </w:r>
      <w:r w:rsidR="00DF71E8" w:rsidRPr="00556FF2">
        <w:rPr>
          <w:rFonts w:ascii="TH Sarabun New" w:hAnsi="TH Sarabun New" w:cs="TH Sarabun New"/>
          <w:sz w:val="32"/>
          <w:szCs w:val="32"/>
        </w:rPr>
        <w:t>70%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 </w:t>
      </w:r>
      <w:r w:rsidR="00DF71E8">
        <w:rPr>
          <w:rFonts w:ascii="TH Sarabun New" w:hAnsi="TH Sarabun New" w:cs="TH Sarabun New"/>
          <w:sz w:val="32"/>
          <w:szCs w:val="32"/>
        </w:rPr>
        <w:t xml:space="preserve">of an </w:t>
      </w:r>
      <w:r w:rsidR="00613EC4" w:rsidRPr="00556FF2">
        <w:rPr>
          <w:rFonts w:ascii="TH Sarabun New" w:hAnsi="TH Sarabun New" w:cs="TH Sarabun New"/>
          <w:sz w:val="32"/>
          <w:szCs w:val="32"/>
        </w:rPr>
        <w:t>accessing health information and health service</w:t>
      </w:r>
      <w:r w:rsidR="00DF71E8">
        <w:rPr>
          <w:rFonts w:ascii="TH Sarabun New" w:hAnsi="TH Sarabun New" w:cs="TH Sarabun New"/>
          <w:sz w:val="32"/>
          <w:szCs w:val="32"/>
        </w:rPr>
        <w:t>s (food, emotion, exercise, smo</w:t>
      </w:r>
      <w:r w:rsidR="00613EC4" w:rsidRPr="00556FF2">
        <w:rPr>
          <w:rFonts w:ascii="TH Sarabun New" w:hAnsi="TH Sarabun New" w:cs="TH Sarabun New"/>
          <w:sz w:val="32"/>
          <w:szCs w:val="32"/>
        </w:rPr>
        <w:t>king, alcohol and teeth)</w:t>
      </w:r>
      <w:r w:rsidR="00DF71E8" w:rsidRPr="00DF71E8">
        <w:rPr>
          <w:rFonts w:ascii="TH Sarabun New" w:hAnsi="TH Sarabun New" w:cs="TH Sarabun New"/>
          <w:sz w:val="32"/>
          <w:szCs w:val="32"/>
        </w:rPr>
        <w:t xml:space="preserve"> </w:t>
      </w:r>
      <w:r w:rsidR="00DF71E8">
        <w:rPr>
          <w:rFonts w:ascii="TH Sarabun New" w:hAnsi="TH Sarabun New" w:cs="TH Sarabun New"/>
          <w:sz w:val="32"/>
          <w:szCs w:val="32"/>
        </w:rPr>
        <w:t>was</w:t>
      </w:r>
      <w:r w:rsidR="00DF71E8" w:rsidRPr="00556FF2">
        <w:rPr>
          <w:rFonts w:ascii="TH Sarabun New" w:hAnsi="TH Sarabun New" w:cs="TH Sarabun New"/>
          <w:sz w:val="32"/>
          <w:szCs w:val="32"/>
        </w:rPr>
        <w:t xml:space="preserve"> medium level 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, </w:t>
      </w:r>
      <w:r w:rsidR="00DF71E8">
        <w:rPr>
          <w:rFonts w:ascii="TH Sarabun New" w:hAnsi="TH Sarabun New" w:cs="TH Sarabun New"/>
          <w:sz w:val="32"/>
          <w:szCs w:val="32"/>
        </w:rPr>
        <w:t>c</w:t>
      </w:r>
      <w:r w:rsidR="00613EC4" w:rsidRPr="00556FF2">
        <w:rPr>
          <w:rFonts w:ascii="TH Sarabun New" w:hAnsi="TH Sarabun New" w:cs="TH Sarabun New"/>
          <w:sz w:val="32"/>
          <w:szCs w:val="32"/>
        </w:rPr>
        <w:t>ommunicat</w:t>
      </w:r>
      <w:r w:rsidR="00DF71E8">
        <w:rPr>
          <w:rFonts w:ascii="TH Sarabun New" w:hAnsi="TH Sarabun New" w:cs="TH Sarabun New"/>
          <w:sz w:val="32"/>
          <w:szCs w:val="32"/>
        </w:rPr>
        <w:t>e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 to increase health expertis</w:t>
      </w:r>
      <w:r w:rsidR="00DF71E8">
        <w:rPr>
          <w:rFonts w:ascii="TH Sarabun New" w:hAnsi="TH Sarabun New" w:cs="TH Sarabun New"/>
          <w:sz w:val="32"/>
          <w:szCs w:val="32"/>
        </w:rPr>
        <w:t>e (food, emotion, exercise, smo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king,  alcohol cessation and teeth) </w:t>
      </w:r>
      <w:r w:rsidR="00DF71E8">
        <w:rPr>
          <w:rFonts w:ascii="TH Sarabun New" w:hAnsi="TH Sarabun New" w:cs="TH Sarabun New"/>
          <w:sz w:val="32"/>
          <w:szCs w:val="32"/>
        </w:rPr>
        <w:t>about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 96.26%, </w:t>
      </w:r>
      <w:r w:rsidR="00DF71E8">
        <w:rPr>
          <w:rFonts w:ascii="TH Sarabun New" w:hAnsi="TH Sarabun New" w:cs="TH Sarabun New"/>
          <w:sz w:val="32"/>
          <w:szCs w:val="32"/>
        </w:rPr>
        <w:t>s</w:t>
      </w:r>
      <w:r w:rsidR="00613EC4" w:rsidRPr="00556FF2">
        <w:rPr>
          <w:rFonts w:ascii="TH Sarabun New" w:hAnsi="TH Sarabun New" w:cs="TH Sarabun New"/>
          <w:sz w:val="32"/>
          <w:szCs w:val="32"/>
        </w:rPr>
        <w:t>elf-management to enhance healt</w:t>
      </w:r>
      <w:r w:rsidR="00DF71E8">
        <w:rPr>
          <w:rFonts w:ascii="TH Sarabun New" w:hAnsi="TH Sarabun New" w:cs="TH Sarabun New"/>
          <w:sz w:val="32"/>
          <w:szCs w:val="32"/>
        </w:rPr>
        <w:t>h (food, emotion, exercise, smo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king, alcohol cessation and teeth) </w:t>
      </w:r>
      <w:r w:rsidR="00DF71E8">
        <w:rPr>
          <w:rFonts w:ascii="TH Sarabun New" w:hAnsi="TH Sarabun New" w:cs="TH Sarabun New"/>
          <w:sz w:val="32"/>
          <w:szCs w:val="32"/>
        </w:rPr>
        <w:t xml:space="preserve">was 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85.75%, </w:t>
      </w:r>
      <w:r w:rsidR="00DF71E8">
        <w:rPr>
          <w:rFonts w:ascii="TH Sarabun New" w:hAnsi="TH Sarabun New" w:cs="TH Sarabun New"/>
          <w:sz w:val="32"/>
          <w:szCs w:val="32"/>
        </w:rPr>
        <w:t>m</w:t>
      </w:r>
      <w:r w:rsidR="00613EC4" w:rsidRPr="00556FF2">
        <w:rPr>
          <w:rFonts w:ascii="TH Sarabun New" w:hAnsi="TH Sarabun New" w:cs="TH Sarabun New"/>
          <w:sz w:val="32"/>
          <w:szCs w:val="32"/>
        </w:rPr>
        <w:t>edia and information literacy for health promotion (food, emoti</w:t>
      </w:r>
      <w:r w:rsidR="00DF71E8">
        <w:rPr>
          <w:rFonts w:ascii="TH Sarabun New" w:hAnsi="TH Sarabun New" w:cs="TH Sarabun New"/>
          <w:sz w:val="32"/>
          <w:szCs w:val="32"/>
        </w:rPr>
        <w:t>on, exercise, smo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king, alcohol cessation and teeth) </w:t>
      </w:r>
      <w:r w:rsidR="00DF71E8">
        <w:rPr>
          <w:rFonts w:ascii="TH Sarabun New" w:hAnsi="TH Sarabun New" w:cs="TH Sarabun New"/>
          <w:sz w:val="32"/>
          <w:szCs w:val="32"/>
        </w:rPr>
        <w:t xml:space="preserve">about 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51.25%, </w:t>
      </w:r>
      <w:r w:rsidR="00DF71E8" w:rsidRPr="00556FF2">
        <w:rPr>
          <w:rFonts w:ascii="TH Sarabun New" w:hAnsi="TH Sarabun New" w:cs="TH Sarabun New"/>
          <w:sz w:val="32"/>
          <w:szCs w:val="32"/>
        </w:rPr>
        <w:t>62.08%</w:t>
      </w:r>
      <w:r w:rsidR="00DF71E8">
        <w:rPr>
          <w:rFonts w:ascii="TH Sarabun New" w:hAnsi="TH Sarabun New" w:cs="TH Sarabun New"/>
          <w:sz w:val="32"/>
          <w:szCs w:val="32"/>
        </w:rPr>
        <w:t xml:space="preserve"> of r</w:t>
      </w:r>
      <w:r w:rsidR="00613EC4" w:rsidRPr="00556FF2">
        <w:rPr>
          <w:rFonts w:ascii="TH Sarabun New" w:hAnsi="TH Sarabun New" w:cs="TH Sarabun New"/>
          <w:sz w:val="32"/>
          <w:szCs w:val="32"/>
        </w:rPr>
        <w:t>ight action decisio</w:t>
      </w:r>
      <w:r w:rsidR="00DF71E8">
        <w:rPr>
          <w:rFonts w:ascii="TH Sarabun New" w:hAnsi="TH Sarabun New" w:cs="TH Sarabun New"/>
          <w:sz w:val="32"/>
          <w:szCs w:val="32"/>
        </w:rPr>
        <w:t>n (food, emotion, exercise, smo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king, alcohol cessation and teeth) and </w:t>
      </w:r>
      <w:r w:rsidR="00DF71E8">
        <w:rPr>
          <w:rFonts w:ascii="TH Sarabun New" w:hAnsi="TH Sarabun New" w:cs="TH Sarabun New"/>
          <w:sz w:val="32"/>
          <w:szCs w:val="32"/>
        </w:rPr>
        <w:t>h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ealth </w:t>
      </w:r>
      <w:r w:rsidR="00DF71E8" w:rsidRPr="00556FF2">
        <w:rPr>
          <w:rFonts w:ascii="TH Sarabun New" w:hAnsi="TH Sarabun New" w:cs="TH Sarabun New"/>
          <w:sz w:val="32"/>
          <w:szCs w:val="32"/>
        </w:rPr>
        <w:t>48.75%</w:t>
      </w:r>
      <w:r w:rsidR="00DF71E8">
        <w:rPr>
          <w:rFonts w:ascii="TH Sarabun New" w:hAnsi="TH Sarabun New" w:cs="TH Sarabun New"/>
          <w:sz w:val="32"/>
          <w:szCs w:val="32"/>
        </w:rPr>
        <w:t xml:space="preserve"> of c</w:t>
      </w:r>
      <w:r w:rsidR="00613EC4" w:rsidRPr="00556FF2">
        <w:rPr>
          <w:rFonts w:ascii="TH Sarabun New" w:hAnsi="TH Sarabun New" w:cs="TH Sarabun New"/>
          <w:sz w:val="32"/>
          <w:szCs w:val="32"/>
        </w:rPr>
        <w:t>ognitive and understand about practic</w:t>
      </w:r>
      <w:r w:rsidR="00DF71E8">
        <w:rPr>
          <w:rFonts w:ascii="TH Sarabun New" w:hAnsi="TH Sarabun New" w:cs="TH Sarabun New"/>
          <w:sz w:val="32"/>
          <w:szCs w:val="32"/>
        </w:rPr>
        <w:t>e (food, emotion, exercise, smo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king, alcohol cessation and teeth) </w:t>
      </w:r>
      <w:r w:rsidR="00DF71E8">
        <w:rPr>
          <w:rFonts w:ascii="TH Sarabun New" w:hAnsi="TH Sarabun New" w:cs="TH Sarabun New"/>
          <w:sz w:val="32"/>
          <w:szCs w:val="32"/>
        </w:rPr>
        <w:t>was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 low level</w:t>
      </w:r>
      <w:r w:rsidR="00DF71E8">
        <w:rPr>
          <w:rFonts w:ascii="TH Sarabun New" w:hAnsi="TH Sarabun New" w:cs="TH Sarabun New"/>
          <w:sz w:val="32"/>
          <w:szCs w:val="32"/>
        </w:rPr>
        <w:t xml:space="preserve"> and </w:t>
      </w:r>
      <w:r w:rsidR="00DF71E8" w:rsidRPr="00556FF2">
        <w:rPr>
          <w:rFonts w:ascii="TH Sarabun New" w:hAnsi="TH Sarabun New" w:cs="TH Sarabun New"/>
          <w:sz w:val="32"/>
          <w:szCs w:val="32"/>
        </w:rPr>
        <w:t>90.83 %</w:t>
      </w:r>
      <w:r w:rsidR="00DF71E8">
        <w:rPr>
          <w:rFonts w:ascii="TH Sarabun New" w:hAnsi="TH Sarabun New" w:cs="TH Sarabun New"/>
          <w:sz w:val="32"/>
          <w:szCs w:val="32"/>
        </w:rPr>
        <w:t xml:space="preserve"> of h</w:t>
      </w:r>
      <w:r w:rsidR="00613EC4" w:rsidRPr="00556FF2">
        <w:rPr>
          <w:rFonts w:ascii="TH Sarabun New" w:hAnsi="TH Sarabun New" w:cs="TH Sarabun New"/>
          <w:sz w:val="32"/>
          <w:szCs w:val="32"/>
        </w:rPr>
        <w:t>ealth behavior</w:t>
      </w:r>
      <w:r w:rsidR="00DF71E8">
        <w:rPr>
          <w:rFonts w:ascii="TH Sarabun New" w:hAnsi="TH Sarabun New" w:cs="TH Sarabun New"/>
          <w:sz w:val="32"/>
          <w:szCs w:val="32"/>
        </w:rPr>
        <w:t>s (food, emotion, exercise, smo</w:t>
      </w:r>
      <w:r w:rsidR="00613EC4" w:rsidRPr="00556FF2">
        <w:rPr>
          <w:rFonts w:ascii="TH Sarabun New" w:hAnsi="TH Sarabun New" w:cs="TH Sarabun New"/>
          <w:sz w:val="32"/>
          <w:szCs w:val="32"/>
        </w:rPr>
        <w:t>king, alcohol and teeth) w</w:t>
      </w:r>
      <w:r w:rsidR="006872A3">
        <w:rPr>
          <w:rFonts w:ascii="TH Sarabun New" w:hAnsi="TH Sarabun New" w:cs="TH Sarabun New"/>
          <w:sz w:val="32"/>
          <w:szCs w:val="32"/>
        </w:rPr>
        <w:t>as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 a moderate level. </w:t>
      </w:r>
      <w:r w:rsidR="006872A3">
        <w:rPr>
          <w:rFonts w:ascii="TH Sarabun New" w:hAnsi="TH Sarabun New" w:cs="TH Sarabun New"/>
          <w:sz w:val="32"/>
          <w:szCs w:val="32"/>
        </w:rPr>
        <w:t>R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elationship between </w:t>
      </w:r>
      <w:r w:rsidR="006872A3">
        <w:rPr>
          <w:rFonts w:ascii="TH Sarabun New" w:hAnsi="TH Sarabun New" w:cs="TH Sarabun New"/>
          <w:sz w:val="32"/>
          <w:szCs w:val="32"/>
        </w:rPr>
        <w:t>s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elf-management to enhance </w:t>
      </w:r>
      <w:proofErr w:type="gramStart"/>
      <w:r w:rsidR="00613EC4" w:rsidRPr="00556FF2">
        <w:rPr>
          <w:rFonts w:ascii="TH Sarabun New" w:hAnsi="TH Sarabun New" w:cs="TH Sarabun New"/>
          <w:sz w:val="32"/>
          <w:szCs w:val="32"/>
        </w:rPr>
        <w:t xml:space="preserve">health </w:t>
      </w:r>
      <w:r w:rsidR="006872A3">
        <w:rPr>
          <w:rFonts w:ascii="TH Sarabun New" w:hAnsi="TH Sarabun New" w:cs="TH Sarabun New"/>
          <w:sz w:val="32"/>
          <w:szCs w:val="32"/>
        </w:rPr>
        <w:t>,</w:t>
      </w:r>
      <w:proofErr w:type="gramEnd"/>
      <w:r w:rsidR="00613EC4" w:rsidRPr="00556FF2">
        <w:rPr>
          <w:rFonts w:ascii="TH Sarabun New" w:hAnsi="TH Sarabun New" w:cs="TH Sarabun New"/>
          <w:sz w:val="32"/>
          <w:szCs w:val="32"/>
        </w:rPr>
        <w:t xml:space="preserve"> </w:t>
      </w:r>
      <w:r w:rsidR="006872A3">
        <w:rPr>
          <w:rFonts w:ascii="TH Sarabun New" w:hAnsi="TH Sarabun New" w:cs="TH Sarabun New"/>
          <w:sz w:val="32"/>
          <w:szCs w:val="32"/>
        </w:rPr>
        <w:t>m</w:t>
      </w:r>
      <w:r w:rsidR="00613EC4" w:rsidRPr="00556FF2">
        <w:rPr>
          <w:rFonts w:ascii="TH Sarabun New" w:hAnsi="TH Sarabun New" w:cs="TH Sarabun New"/>
          <w:sz w:val="32"/>
          <w:szCs w:val="32"/>
        </w:rPr>
        <w:t>edia and information literacy for health promotio</w:t>
      </w:r>
      <w:r w:rsidR="00DF71E8">
        <w:rPr>
          <w:rFonts w:ascii="TH Sarabun New" w:hAnsi="TH Sarabun New" w:cs="TH Sarabun New"/>
          <w:sz w:val="32"/>
          <w:szCs w:val="32"/>
        </w:rPr>
        <w:t>n</w:t>
      </w:r>
      <w:r w:rsidR="006872A3">
        <w:rPr>
          <w:rFonts w:ascii="TH Sarabun New" w:hAnsi="TH Sarabun New" w:cs="TH Sarabun New"/>
          <w:sz w:val="32"/>
          <w:szCs w:val="32"/>
        </w:rPr>
        <w:t xml:space="preserve"> and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 health behavior</w:t>
      </w:r>
      <w:r w:rsidR="00DF71E8">
        <w:rPr>
          <w:rFonts w:ascii="TH Sarabun New" w:hAnsi="TH Sarabun New" w:cs="TH Sarabun New"/>
          <w:sz w:val="32"/>
          <w:szCs w:val="32"/>
        </w:rPr>
        <w:t>s (food, emotion, exercise, smo</w:t>
      </w:r>
      <w:r w:rsidR="00613EC4" w:rsidRPr="00556FF2">
        <w:rPr>
          <w:rFonts w:ascii="TH Sarabun New" w:hAnsi="TH Sarabun New" w:cs="TH Sarabun New"/>
          <w:sz w:val="32"/>
          <w:szCs w:val="32"/>
        </w:rPr>
        <w:t xml:space="preserve">king, alcohol cessation and teeth)  </w:t>
      </w:r>
      <w:r w:rsidR="006872A3">
        <w:rPr>
          <w:rFonts w:ascii="TH Sarabun New" w:hAnsi="TH Sarabun New" w:cs="TH Sarabun New"/>
          <w:sz w:val="32"/>
          <w:szCs w:val="32"/>
        </w:rPr>
        <w:t xml:space="preserve">were </w:t>
      </w:r>
      <w:r w:rsidR="00613EC4" w:rsidRPr="00556FF2">
        <w:rPr>
          <w:rFonts w:ascii="TH Sarabun New" w:hAnsi="TH Sarabun New" w:cs="TH Sarabun New"/>
          <w:sz w:val="32"/>
          <w:szCs w:val="32"/>
        </w:rPr>
        <w:t>statistical significan</w:t>
      </w:r>
      <w:r w:rsidR="00BA0FA5">
        <w:rPr>
          <w:rFonts w:ascii="TH Sarabun New" w:hAnsi="TH Sarabun New" w:cs="TH Sarabun New"/>
          <w:sz w:val="32"/>
          <w:szCs w:val="32"/>
        </w:rPr>
        <w:t>ce</w:t>
      </w:r>
      <w:r w:rsidR="00613EC4" w:rsidRPr="00556FF2">
        <w:rPr>
          <w:rFonts w:ascii="TH Sarabun New" w:hAnsi="TH Sarabun New" w:cs="TH Sarabun New"/>
          <w:sz w:val="32"/>
          <w:szCs w:val="32"/>
        </w:rPr>
        <w:t>, (p–value = 0.014 and 0.021</w:t>
      </w:r>
      <w:r w:rsidR="00BA0FA5">
        <w:rPr>
          <w:rFonts w:ascii="TH Sarabun New" w:hAnsi="TH Sarabun New" w:cs="TH Sarabun New"/>
          <w:sz w:val="32"/>
          <w:szCs w:val="32"/>
        </w:rPr>
        <w:t>, respectively</w:t>
      </w:r>
      <w:r w:rsidR="00613EC4" w:rsidRPr="00556FF2">
        <w:rPr>
          <w:rFonts w:ascii="TH Sarabun New" w:hAnsi="TH Sarabun New" w:cs="TH Sarabun New"/>
          <w:sz w:val="32"/>
          <w:szCs w:val="32"/>
        </w:rPr>
        <w:t>).</w:t>
      </w:r>
    </w:p>
    <w:p w14:paraId="62D14736" w14:textId="77777777" w:rsidR="00431F63" w:rsidRPr="00556FF2" w:rsidRDefault="00431F63" w:rsidP="00FD7B61">
      <w:pPr>
        <w:pStyle w:val="BodyTextInden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0"/>
        <w:rPr>
          <w:rFonts w:ascii="TH Sarabun New" w:hAnsi="TH Sarabun New" w:cs="TH Sarabun New"/>
          <w:sz w:val="32"/>
          <w:szCs w:val="32"/>
        </w:rPr>
      </w:pPr>
    </w:p>
    <w:p w14:paraId="11A5D99B" w14:textId="0F70C268" w:rsidR="00C95D86" w:rsidRPr="00556FF2" w:rsidRDefault="00C95D86" w:rsidP="00FD7B61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b/>
          <w:bCs/>
          <w:sz w:val="32"/>
          <w:szCs w:val="32"/>
        </w:rPr>
        <w:t>Keywords:</w:t>
      </w:r>
      <w:r w:rsidR="000D3C11" w:rsidRPr="00556FF2">
        <w:rPr>
          <w:rFonts w:ascii="TH Sarabun New" w:hAnsi="TH Sarabun New" w:cs="TH Sarabun New"/>
          <w:sz w:val="32"/>
          <w:szCs w:val="32"/>
        </w:rPr>
        <w:t xml:space="preserve">  </w:t>
      </w:r>
      <w:r w:rsidR="00613EC4" w:rsidRPr="00556FF2">
        <w:rPr>
          <w:rFonts w:ascii="TH Sarabun New" w:hAnsi="TH Sarabun New" w:cs="TH Sarabun New"/>
          <w:sz w:val="32"/>
          <w:szCs w:val="32"/>
        </w:rPr>
        <w:t>Health Literacy, Health Behavior, Monks, Novices</w:t>
      </w:r>
    </w:p>
    <w:p w14:paraId="2299D3DF" w14:textId="77777777" w:rsidR="00431F63" w:rsidRDefault="00431F63" w:rsidP="00FD7B61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</w:p>
    <w:p w14:paraId="6D909A42" w14:textId="77777777" w:rsidR="004E2C16" w:rsidRDefault="004E2C16" w:rsidP="00FD7B61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</w:p>
    <w:p w14:paraId="7A213DCB" w14:textId="77777777" w:rsidR="004E2C16" w:rsidRDefault="004E2C16" w:rsidP="00FD7B61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</w:p>
    <w:p w14:paraId="791D992B" w14:textId="77777777" w:rsidR="004E2C16" w:rsidRDefault="004E2C16" w:rsidP="00FD7B61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</w:p>
    <w:p w14:paraId="7B37FF45" w14:textId="77777777" w:rsidR="006872A3" w:rsidRDefault="006872A3" w:rsidP="00FD7B61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</w:p>
    <w:p w14:paraId="2E490642" w14:textId="77777777" w:rsidR="006872A3" w:rsidRDefault="006872A3" w:rsidP="00FD7B61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14:paraId="6E64DBD0" w14:textId="77777777" w:rsidR="004E2C16" w:rsidRDefault="004E2C16" w:rsidP="00FD7B61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</w:p>
    <w:p w14:paraId="7F8A0938" w14:textId="77777777" w:rsidR="004E2C16" w:rsidRPr="00556FF2" w:rsidRDefault="004E2C16" w:rsidP="00FD7B61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</w:p>
    <w:p w14:paraId="0261CD36" w14:textId="77777777" w:rsidR="00A0261A" w:rsidRPr="00556FF2" w:rsidRDefault="00A0261A" w:rsidP="00FD7B61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</w:p>
    <w:p w14:paraId="0AFD7FC3" w14:textId="77777777" w:rsidR="00657E9C" w:rsidRPr="00556FF2" w:rsidRDefault="00657E9C" w:rsidP="00FD7B61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</w:p>
    <w:p w14:paraId="2838A464" w14:textId="21C712B8" w:rsidR="00657E9C" w:rsidRPr="00556FF2" w:rsidRDefault="00657E9C" w:rsidP="00FD7B61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  <w:cs/>
        </w:rPr>
        <w:sectPr w:rsidR="00657E9C" w:rsidRPr="00556FF2" w:rsidSect="007C098C">
          <w:type w:val="continuous"/>
          <w:pgSz w:w="11906" w:h="16838" w:code="9"/>
          <w:pgMar w:top="1418" w:right="1418" w:bottom="1418" w:left="1418" w:header="720" w:footer="720" w:gutter="0"/>
          <w:cols w:space="340"/>
        </w:sectPr>
      </w:pPr>
    </w:p>
    <w:p w14:paraId="56EFCE0E" w14:textId="6D25E8D2" w:rsidR="00C95D86" w:rsidRPr="00556FF2" w:rsidRDefault="00080632" w:rsidP="00FD7B61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1. </w:t>
      </w:r>
      <w:r w:rsidR="00C95D86" w:rsidRPr="00556FF2">
        <w:rPr>
          <w:rFonts w:ascii="TH Sarabun New" w:hAnsi="TH Sarabun New" w:cs="TH Sarabun New"/>
          <w:b/>
          <w:bCs/>
          <w:sz w:val="32"/>
          <w:szCs w:val="32"/>
          <w:cs/>
        </w:rPr>
        <w:t>บทนำ</w:t>
      </w:r>
    </w:p>
    <w:p w14:paraId="258CF63E" w14:textId="2D71576B" w:rsidR="00556FF2" w:rsidRPr="002111E5" w:rsidRDefault="00C95D86" w:rsidP="00556FF2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</w:rPr>
        <w:tab/>
      </w:r>
      <w:r w:rsidR="00556FF2" w:rsidRPr="00556FF2">
        <w:rPr>
          <w:rFonts w:ascii="TH Sarabun New" w:hAnsi="TH Sarabun New" w:cs="TH Sarabun New"/>
          <w:sz w:val="32"/>
          <w:szCs w:val="32"/>
          <w:cs/>
        </w:rPr>
        <w:t xml:space="preserve">สถานการณ์โรคไม่ติดต่อของคนไทยในช่วง 10 ปีที่ผ่านมา มีแนวโน้มเพิ่มขึ้นอย่างต่อเนื่อง และพบว่าความรอบรู้ด้านสุขภาพของประชาชนยังไม่เพียงพอในการป้องกัน ปัจจัยเสี่ยงต่างๆ ด้านสุขภาพ </w:t>
      </w:r>
      <w:r w:rsidR="00AF6141" w:rsidRPr="00884CAB">
        <w:rPr>
          <w:rFonts w:ascii="TH Sarabun New" w:hAnsi="TH Sarabun New" w:cs="TH Sarabun New"/>
          <w:sz w:val="32"/>
          <w:szCs w:val="32"/>
          <w:cs/>
        </w:rPr>
        <w:t xml:space="preserve">คณะกรรมการอำนวยการจัดทำแผนพัฒนาสุขภาพแห่งชาติ ฉบับที่ </w:t>
      </w:r>
      <w:r w:rsidR="00AF6141" w:rsidRPr="00884CAB">
        <w:rPr>
          <w:rFonts w:ascii="TH Sarabun New" w:hAnsi="TH Sarabun New" w:cs="TH Sarabun New"/>
          <w:sz w:val="32"/>
          <w:szCs w:val="32"/>
        </w:rPr>
        <w:t xml:space="preserve">12 </w:t>
      </w:r>
      <w:r w:rsidR="00AF6141" w:rsidRPr="00884CAB">
        <w:rPr>
          <w:rFonts w:ascii="TH Sarabun New" w:hAnsi="TH Sarabun New" w:cs="TH Sarabun New"/>
          <w:sz w:val="32"/>
          <w:szCs w:val="32"/>
          <w:cs/>
        </w:rPr>
        <w:t xml:space="preserve">กระทรวงสาธารณสุข. </w:t>
      </w:r>
      <w:r w:rsidR="00AF6141">
        <w:rPr>
          <w:rFonts w:ascii="TH Sarabun New" w:hAnsi="TH Sarabun New" w:cs="TH Sarabun New"/>
          <w:sz w:val="32"/>
          <w:szCs w:val="32"/>
        </w:rPr>
        <w:t>(2560)</w:t>
      </w:r>
      <w:r w:rsidR="00556FF2" w:rsidRPr="002111E5">
        <w:rPr>
          <w:rFonts w:ascii="TH Sarabun New" w:hAnsi="TH Sarabun New" w:cs="TH Sarabun New"/>
          <w:sz w:val="32"/>
          <w:szCs w:val="32"/>
          <w:highlight w:val="yellow"/>
          <w:cs/>
        </w:rPr>
        <w:t>)</w:t>
      </w:r>
      <w:r w:rsidR="00556FF2" w:rsidRPr="00556FF2">
        <w:rPr>
          <w:rFonts w:ascii="TH Sarabun New" w:hAnsi="TH Sarabun New" w:cs="TH Sarabun New"/>
          <w:sz w:val="32"/>
          <w:szCs w:val="32"/>
          <w:cs/>
        </w:rPr>
        <w:t xml:space="preserve"> จากการศึกษาความรอบรู้ด้านสุขภาพของประชาชนไทยซึ่งรวมถึงพระภิกษุสงฆ์และสามเณร พบว่า ความรอบรู้ ด้านสุขภาพในภาพรวม โดยส่วนใหญ่ร้อยละ 59.4 ของประชาชนทั้งหมดมีระดับความรอบรู้ด้านสุขภาพ ไม่เพียงพอต่อการปฏิบัติตนตามหลัก ซึ่งได้แก่ อาหาร ออกกำลังกาย อารมณ์ สูบบุหรี่ และสุรา (3อ. 2ส.) </w:t>
      </w:r>
      <w:r w:rsidR="00556FF2" w:rsidRPr="002111E5">
        <w:rPr>
          <w:rFonts w:ascii="TH Sarabun New" w:hAnsi="TH Sarabun New" w:cs="TH Sarabun New"/>
          <w:sz w:val="32"/>
          <w:szCs w:val="32"/>
          <w:highlight w:val="yellow"/>
          <w:cs/>
        </w:rPr>
        <w:t>(</w:t>
      </w:r>
      <w:r w:rsidR="00556FF2" w:rsidRPr="002111E5">
        <w:rPr>
          <w:rFonts w:ascii="TH Sarabun New" w:hAnsi="TH Sarabun New" w:cs="TH Sarabun New"/>
          <w:sz w:val="32"/>
          <w:szCs w:val="32"/>
          <w:highlight w:val="yellow"/>
        </w:rPr>
        <w:t xml:space="preserve">Institute of Medicine , </w:t>
      </w:r>
      <w:r w:rsidR="00556FF2" w:rsidRPr="002111E5">
        <w:rPr>
          <w:rFonts w:ascii="TH Sarabun New" w:hAnsi="TH Sarabun New" w:cs="TH Sarabun New"/>
          <w:sz w:val="32"/>
          <w:szCs w:val="32"/>
          <w:highlight w:val="yellow"/>
          <w:cs/>
        </w:rPr>
        <w:t>2004)</w:t>
      </w:r>
    </w:p>
    <w:p w14:paraId="2BCF6358" w14:textId="77777777" w:rsidR="00556FF2" w:rsidRPr="00556FF2" w:rsidRDefault="00556FF2" w:rsidP="00556FF2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  <w:cs/>
        </w:rPr>
        <w:tab/>
        <w:t xml:space="preserve">พระสงฆ์และสามเณรเป็นอีกกลุ่มที่น่าเป็นห่วงจากการเจ็บป่วยด้วยโรค ไม่ติดต่อเรื้อรัง จากข้อมูลของสำนักพระพุทธศาสนาแห่งชาติ ปี 2559 พบว่าประเทศไทยมีพระสงฆ์และสามเณร 358,167 รูป ในจำนวนนี้ได้รับการตรวจคัดกรองสุขภาพ เพียง 122,680 รูป หรือร้อยละ 34 เท่านั้น โดยข้อมูลจาก กรมการแพทย์ กระทรวงสาธารณสุข พบว่ามีพระสงฆ์และสามเณรอาพาธมารับการรักษาที่โรงพยาบาลสงฆ์ มากที่สุด 5 อันดับแรก คือ โรคไขมันในเลือดสูง 9,609 รูป โรคความดันโลหิตสูง 8,520 รูป โรคเบาหวาน 6,320 รูป โรคไตวายเรื้อรัง 4,320 รูป และข้อเข่าเสื่อม 2,600 รูป </w:t>
      </w:r>
      <w:r w:rsidRPr="002111E5">
        <w:rPr>
          <w:rFonts w:ascii="TH Sarabun New" w:hAnsi="TH Sarabun New" w:cs="TH Sarabun New"/>
          <w:sz w:val="32"/>
          <w:szCs w:val="32"/>
          <w:highlight w:val="yellow"/>
          <w:cs/>
        </w:rPr>
        <w:t>(กรมควบคุมโรค</w:t>
      </w:r>
      <w:r w:rsidRPr="002111E5">
        <w:rPr>
          <w:rFonts w:ascii="TH Sarabun New" w:hAnsi="TH Sarabun New" w:cs="TH Sarabun New"/>
          <w:sz w:val="32"/>
          <w:szCs w:val="32"/>
          <w:highlight w:val="yellow"/>
        </w:rPr>
        <w:t xml:space="preserve">, </w:t>
      </w:r>
      <w:r w:rsidRPr="002111E5">
        <w:rPr>
          <w:rFonts w:ascii="TH Sarabun New" w:hAnsi="TH Sarabun New" w:cs="TH Sarabun New"/>
          <w:sz w:val="32"/>
          <w:szCs w:val="32"/>
          <w:highlight w:val="yellow"/>
          <w:cs/>
        </w:rPr>
        <w:t>2562)</w:t>
      </w:r>
    </w:p>
    <w:p w14:paraId="4E22F0FF" w14:textId="3B3EBC0E" w:rsidR="00556FF2" w:rsidRPr="00556FF2" w:rsidRDefault="0012575C" w:rsidP="00556FF2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556FF2" w:rsidRPr="00556FF2">
        <w:rPr>
          <w:rFonts w:ascii="TH Sarabun New" w:hAnsi="TH Sarabun New" w:cs="TH Sarabun New"/>
          <w:sz w:val="32"/>
          <w:szCs w:val="32"/>
          <w:cs/>
        </w:rPr>
        <w:t xml:space="preserve">จากผลการวิจัยพบปัญหาสุขภาพของพระภิกษุสงฆ์ในจังหวัดขอนแก่น ส่วนใหญ่ป่วยด้วยโรคกระเพาะอาหาร ร้อยละ77.5 รองลงมาเป็นความดันโลหิตสูง ร้อยละ 63.8 ปวดหลังปวดเอว </w:t>
      </w:r>
      <w:r w:rsidR="00556FF2" w:rsidRPr="00556FF2">
        <w:rPr>
          <w:rFonts w:ascii="TH Sarabun New" w:hAnsi="TH Sarabun New" w:cs="TH Sarabun New"/>
          <w:sz w:val="32"/>
          <w:szCs w:val="32"/>
          <w:cs/>
        </w:rPr>
        <w:lastRenderedPageBreak/>
        <w:t>ร้อยละ 53.8 เบาหวาน  ร้อยละ 40.0 ไขมันในเลือดสูง ร้อยละ 35.9 และข้อเสื่อม ร้อยละ 32.</w:t>
      </w:r>
      <w:r w:rsidR="00556FF2" w:rsidRPr="002111E5">
        <w:rPr>
          <w:rFonts w:ascii="TH Sarabun New" w:hAnsi="TH Sarabun New" w:cs="TH Sarabun New"/>
          <w:sz w:val="32"/>
          <w:szCs w:val="32"/>
          <w:highlight w:val="yellow"/>
          <w:cs/>
        </w:rPr>
        <w:t>5  (พระสุวิธานพัฒนบัณฑิต</w:t>
      </w:r>
      <w:r w:rsidR="00556FF2" w:rsidRPr="002111E5">
        <w:rPr>
          <w:rFonts w:ascii="TH Sarabun New" w:hAnsi="TH Sarabun New" w:cs="TH Sarabun New"/>
          <w:sz w:val="32"/>
          <w:szCs w:val="32"/>
          <w:highlight w:val="yellow"/>
        </w:rPr>
        <w:t xml:space="preserve">, </w:t>
      </w:r>
      <w:r w:rsidR="00556FF2" w:rsidRPr="002111E5">
        <w:rPr>
          <w:rFonts w:ascii="TH Sarabun New" w:hAnsi="TH Sarabun New" w:cs="TH Sarabun New"/>
          <w:sz w:val="32"/>
          <w:szCs w:val="32"/>
          <w:highlight w:val="yellow"/>
          <w:cs/>
        </w:rPr>
        <w:t>2557)</w:t>
      </w:r>
    </w:p>
    <w:p w14:paraId="48C0C6D4" w14:textId="7B6CFC30" w:rsidR="00C95D86" w:rsidRPr="00556FF2" w:rsidRDefault="00080632" w:rsidP="00556FF2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556FF2" w:rsidRPr="00556FF2">
        <w:rPr>
          <w:rFonts w:ascii="TH Sarabun New" w:hAnsi="TH Sarabun New" w:cs="TH Sarabun New"/>
          <w:sz w:val="32"/>
          <w:szCs w:val="32"/>
          <w:cs/>
        </w:rPr>
        <w:t>จากการทบทวนผลการศึกษาพบว่าในจังหวัดขอนแก่น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56FF2" w:rsidRPr="00556FF2">
        <w:rPr>
          <w:rFonts w:ascii="TH Sarabun New" w:hAnsi="TH Sarabun New" w:cs="TH Sarabun New"/>
          <w:sz w:val="32"/>
          <w:szCs w:val="32"/>
          <w:cs/>
        </w:rPr>
        <w:t>มีข้อมูลเกี่ยวกับพฤติกรรมสุขภาพของพระภิกษุสงฆ์และสามเณรที่ไม่เป็นปัจจุบัน และการศึกษาส่วนใหญ่จะเป็นการศึกษาที่วัดทั่วไป ไม่ใช่ การศึกษาในโรงเรียนพระปริยัติธรรม และส่วนใหญ่ยังไม่มีการศึกษาเกี่ยวกับความรอบรู้ด้าน สุขภาพและพฤติกรรมสุขภาพตามหลัก 3อ. 2ส. 1ฟ.             ของพระภิกษุสงฆ์สามเณร ดังนั่นผู้วิจัยจึง สนใจที่ศึกษาความรอบรู้ด้านสุขภาพและพฤติกรรมสุขภาพตามหลัก 3อ. 2ส. 1ฟ. ของพระภิกษุสงฆ์ สามเณรโรงเรียนพระปริยัติธรรม ในเขตเทศบาลนครขอนแก่น จังหวัดขอนแก่น และนำข้อมูลที่ศึกษาได้ไปวางแผนการดูแลและแก้ไขปัญหาสุขภาพพระภิกษุสงฆ์และสามเณร ให้มีสุขภาพร่างกายแข็งแรงสมบูรณ์ต่อไป</w:t>
      </w:r>
    </w:p>
    <w:p w14:paraId="58E82604" w14:textId="4E6A4D36" w:rsidR="00556FF2" w:rsidRPr="00556FF2" w:rsidRDefault="00080632" w:rsidP="00556FF2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1.1 </w:t>
      </w:r>
      <w:r w:rsidR="00556FF2" w:rsidRPr="00556FF2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วัตถุประสงค์การทำวิจัย</w:t>
      </w:r>
    </w:p>
    <w:p w14:paraId="5D075FDD" w14:textId="5F20E80F" w:rsidR="00556FF2" w:rsidRPr="00556FF2" w:rsidRDefault="00080632" w:rsidP="00556FF2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556FF2" w:rsidRPr="00556FF2">
        <w:rPr>
          <w:rFonts w:ascii="TH Sarabun New" w:hAnsi="TH Sarabun New" w:cs="TH Sarabun New"/>
          <w:sz w:val="32"/>
          <w:szCs w:val="32"/>
          <w:cs/>
        </w:rPr>
        <w:t>1.เพื่อศึกษาความรอบรู้ด้านสุขภาพของ</w:t>
      </w:r>
      <w:r w:rsidR="00556FF2"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556FF2" w:rsidRPr="00556FF2">
        <w:rPr>
          <w:rFonts w:ascii="TH Sarabun New" w:hAnsi="TH Sarabun New" w:cs="TH Sarabun New"/>
          <w:sz w:val="32"/>
          <w:szCs w:val="32"/>
          <w:cs/>
        </w:rPr>
        <w:t>พระภิกษุสงฆ์และสามเณร</w:t>
      </w:r>
      <w:r w:rsidR="00556F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56FF2" w:rsidRPr="00556FF2">
        <w:rPr>
          <w:rFonts w:ascii="TH Sarabun New" w:hAnsi="TH Sarabun New" w:cs="TH Sarabun New"/>
          <w:sz w:val="32"/>
          <w:szCs w:val="32"/>
          <w:cs/>
        </w:rPr>
        <w:t>ในโรงเรียน</w:t>
      </w:r>
      <w:r w:rsidR="00556FF2">
        <w:rPr>
          <w:rFonts w:ascii="TH Sarabun New" w:hAnsi="TH Sarabun New" w:cs="TH Sarabun New" w:hint="cs"/>
          <w:sz w:val="32"/>
          <w:szCs w:val="32"/>
          <w:cs/>
        </w:rPr>
        <w:t xml:space="preserve">                       </w:t>
      </w:r>
      <w:r w:rsidR="00556FF2" w:rsidRPr="00556FF2">
        <w:rPr>
          <w:rFonts w:ascii="TH Sarabun New" w:hAnsi="TH Sarabun New" w:cs="TH Sarabun New"/>
          <w:sz w:val="32"/>
          <w:szCs w:val="32"/>
          <w:cs/>
        </w:rPr>
        <w:t>พระปริยัติธรรม ในเขตเทศบาลนครขอนแก่น จังหวัดขอนแก่น</w:t>
      </w:r>
    </w:p>
    <w:p w14:paraId="7BC45450" w14:textId="7E83E77A" w:rsidR="00556FF2" w:rsidRPr="00556FF2" w:rsidRDefault="00556FF2" w:rsidP="0008063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  <w:cs/>
        </w:rPr>
        <w:t xml:space="preserve">2.เพื่อศึกษาพฤติกรรมสุขภาพตามหลัก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</w:t>
      </w:r>
      <w:r w:rsidRPr="00556FF2">
        <w:rPr>
          <w:rFonts w:ascii="TH Sarabun New" w:hAnsi="TH Sarabun New" w:cs="TH Sarabun New"/>
          <w:sz w:val="32"/>
          <w:szCs w:val="32"/>
          <w:cs/>
        </w:rPr>
        <w:t>3อ. 2ส. 1ฟ. ของพระภิกษุสงฆ์และสามเณรในโรงเรียนพระปริยัติธรรม ในเขตเทศบาลนครขอนแก่น จังหวัดขอนแก่น</w:t>
      </w:r>
    </w:p>
    <w:p w14:paraId="272EA139" w14:textId="53193754" w:rsidR="00556FF2" w:rsidRDefault="00556FF2" w:rsidP="0008063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  <w:cs/>
        </w:rPr>
        <w:t>3.</w:t>
      </w:r>
      <w:r w:rsidR="00DB00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56FF2">
        <w:rPr>
          <w:rFonts w:ascii="TH Sarabun New" w:hAnsi="TH Sarabun New" w:cs="TH Sarabun New"/>
          <w:sz w:val="32"/>
          <w:szCs w:val="32"/>
          <w:cs/>
        </w:rPr>
        <w:t xml:space="preserve">เพื่อศึกษาความรอบรู้ด้านสุขภาพมีควาสัมพันธ์กับพฤติกรรมสุขภาพตามหลัก 3อ. 2ส. 1ฟ. ในพระภิกษุสงฆ์และสามเณรในโรงเรียนพระปริยัติธรรม ในเขตเทศบาลนครขอนแก่น จังหวัดขอนแก่น อย่างไร </w:t>
      </w:r>
    </w:p>
    <w:p w14:paraId="6E01EBFC" w14:textId="77777777" w:rsidR="00556FF2" w:rsidRDefault="00556FF2" w:rsidP="00556FF2">
      <w:pPr>
        <w:jc w:val="thaiDistribute"/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</w:pPr>
    </w:p>
    <w:p w14:paraId="66230C15" w14:textId="6587E676" w:rsidR="00556FF2" w:rsidRPr="00556FF2" w:rsidRDefault="00080632" w:rsidP="00556FF2">
      <w:pPr>
        <w:jc w:val="thaiDistribute"/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lang w:eastAsia="en-US"/>
        </w:rPr>
      </w:pPr>
      <w:r>
        <w:rPr>
          <w:rFonts w:ascii="TH Sarabun New" w:hAnsi="TH Sarabun New" w:cs="TH Sarabun New" w:hint="cs"/>
          <w:b/>
          <w:bCs/>
          <w:sz w:val="32"/>
          <w:szCs w:val="32"/>
          <w:shd w:val="clear" w:color="auto" w:fill="FFFFFF"/>
          <w:cs/>
        </w:rPr>
        <w:t xml:space="preserve">2. </w:t>
      </w:r>
      <w:r w:rsidR="00556FF2" w:rsidRPr="00556FF2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>วิธีดำเนินการวิจัย</w:t>
      </w:r>
    </w:p>
    <w:p w14:paraId="699364FB" w14:textId="5CB9F8BA" w:rsidR="00556FF2" w:rsidRPr="00556FF2" w:rsidRDefault="00080632" w:rsidP="00556FF2">
      <w:pPr>
        <w:pStyle w:val="ListParagraph"/>
        <w:spacing w:after="0"/>
        <w:ind w:left="709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shd w:val="clear" w:color="auto" w:fill="FFFFFF"/>
          <w:cs/>
        </w:rPr>
        <w:t xml:space="preserve">2.1 </w:t>
      </w:r>
      <w:r w:rsidR="00556FF2" w:rsidRPr="00556FF2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>รูปแบบการวิจัย</w:t>
      </w:r>
    </w:p>
    <w:p w14:paraId="5695EBD7" w14:textId="77777777" w:rsidR="00556FF2" w:rsidRPr="00556FF2" w:rsidRDefault="00556FF2" w:rsidP="00556FF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  <w:cs/>
        </w:rPr>
        <w:t>เป็น</w:t>
      </w:r>
      <w:bookmarkStart w:id="1" w:name="_Hlk34686015"/>
      <w:r w:rsidRPr="00556FF2">
        <w:rPr>
          <w:rFonts w:ascii="TH Sarabun New" w:hAnsi="TH Sarabun New" w:cs="TH Sarabun New"/>
          <w:sz w:val="32"/>
          <w:szCs w:val="32"/>
          <w:cs/>
        </w:rPr>
        <w:t>การวิจัยเชิงพรรณนาแบบภาคตัดขวาง (</w:t>
      </w:r>
      <w:r w:rsidRPr="00556FF2">
        <w:rPr>
          <w:rFonts w:ascii="TH Sarabun New" w:hAnsi="TH Sarabun New" w:cs="TH Sarabun New"/>
          <w:sz w:val="32"/>
          <w:szCs w:val="32"/>
        </w:rPr>
        <w:t>Cross-sectional descriptive Research)</w:t>
      </w:r>
      <w:bookmarkEnd w:id="1"/>
      <w:r w:rsidRPr="00556FF2">
        <w:rPr>
          <w:rFonts w:ascii="TH Sarabun New" w:hAnsi="TH Sarabun New" w:cs="TH Sarabun New"/>
          <w:sz w:val="32"/>
          <w:szCs w:val="32"/>
        </w:rPr>
        <w:t xml:space="preserve"> </w:t>
      </w:r>
      <w:bookmarkStart w:id="2" w:name="_Hlk39609781"/>
      <w:r w:rsidRPr="00556FF2">
        <w:rPr>
          <w:rFonts w:ascii="TH Sarabun New" w:hAnsi="TH Sarabun New" w:cs="TH Sarabun New"/>
          <w:sz w:val="32"/>
          <w:szCs w:val="32"/>
          <w:cs/>
        </w:rPr>
        <w:t xml:space="preserve">ซึ่งได้รับการพิจารณาจากจริยธรรมของวิทยาลัยการสาธารณสุขสิรินธร จังหวัดขอนแก่น เลขที่ </w:t>
      </w:r>
      <w:r w:rsidRPr="00556FF2">
        <w:rPr>
          <w:rFonts w:ascii="TH Sarabun New" w:hAnsi="TH Sarabun New" w:cs="TH Sarabun New"/>
          <w:sz w:val="32"/>
          <w:szCs w:val="32"/>
        </w:rPr>
        <w:t>HE6210050</w:t>
      </w:r>
    </w:p>
    <w:p w14:paraId="50857E35" w14:textId="29A3EB1C" w:rsidR="00556FF2" w:rsidRPr="00556FF2" w:rsidRDefault="00080632" w:rsidP="00556FF2">
      <w:pPr>
        <w:pStyle w:val="ListParagraph"/>
        <w:spacing w:after="0"/>
        <w:ind w:left="709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2.2 </w:t>
      </w:r>
      <w:r w:rsidR="00556FF2" w:rsidRPr="00556FF2">
        <w:rPr>
          <w:rFonts w:ascii="TH Sarabun New" w:hAnsi="TH Sarabun New" w:cs="TH Sarabun New"/>
          <w:b/>
          <w:bCs/>
          <w:sz w:val="32"/>
          <w:szCs w:val="32"/>
          <w:cs/>
        </w:rPr>
        <w:t>ประชากรและขนาดตัวอย่าง</w:t>
      </w:r>
    </w:p>
    <w:p w14:paraId="2C478EB2" w14:textId="77777777" w:rsidR="00556FF2" w:rsidRPr="00556FF2" w:rsidRDefault="00556FF2" w:rsidP="00556FF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  <w:cs/>
        </w:rPr>
        <w:t>ประชากรที่ใช้ในการศึกษาครั้งนี้ คือพระภิกษุสงฆ์และสามเณรในโรงเรียนพระปริยัติธรรม ในเขตเทศบาลนครขอนแก่น จังหวัดขอนแก่น จำนวน 671 รูปตัวอย่าง โดยใช้สูตรการประมาณค่า สัดส่วนของประชากร กรณีประชากรมีขนาดเล็ก</w:t>
      </w:r>
      <w:r w:rsidRPr="002111E5">
        <w:rPr>
          <w:rFonts w:ascii="TH Sarabun New" w:hAnsi="TH Sarabun New" w:cs="TH Sarabun New"/>
          <w:sz w:val="32"/>
          <w:szCs w:val="32"/>
          <w:highlight w:val="yellow"/>
          <w:cs/>
        </w:rPr>
        <w:t>(อรุณ จิรวัฒน์กุล และคณะ</w:t>
      </w:r>
      <w:r w:rsidRPr="002111E5">
        <w:rPr>
          <w:rFonts w:ascii="TH Sarabun New" w:hAnsi="TH Sarabun New" w:cs="TH Sarabun New"/>
          <w:sz w:val="32"/>
          <w:szCs w:val="32"/>
          <w:highlight w:val="yellow"/>
        </w:rPr>
        <w:t xml:space="preserve">, </w:t>
      </w:r>
      <w:r w:rsidRPr="002111E5">
        <w:rPr>
          <w:rFonts w:ascii="TH Sarabun New" w:hAnsi="TH Sarabun New" w:cs="TH Sarabun New"/>
          <w:sz w:val="32"/>
          <w:szCs w:val="32"/>
          <w:highlight w:val="yellow"/>
          <w:cs/>
        </w:rPr>
        <w:t>2556 )</w:t>
      </w:r>
      <w:r w:rsidRPr="00556FF2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503A1B87" w14:textId="77777777" w:rsidR="00556FF2" w:rsidRPr="00556FF2" w:rsidRDefault="00556FF2" w:rsidP="00556FF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  <w:cs/>
        </w:rPr>
        <w:t xml:space="preserve">กลุ่มตัวอย่างในการศึกษาครั้งนี้ จำนวน 240 รูป </w:t>
      </w:r>
      <w:bookmarkStart w:id="3" w:name="_Hlk39610133"/>
      <w:r w:rsidRPr="00556FF2">
        <w:rPr>
          <w:rFonts w:ascii="TH Sarabun New" w:hAnsi="TH Sarabun New" w:cs="TH Sarabun New"/>
          <w:sz w:val="32"/>
          <w:szCs w:val="32"/>
          <w:cs/>
        </w:rPr>
        <w:t>เนื่องจากแต่ละโรงเรียนมีประชากรไม่เท่ากัน ดังนั้น ผู้วิจัยจึงสุ่มตัวอย่างจากในแต่ละโรงเรียน(</w:t>
      </w:r>
      <w:r w:rsidRPr="00556FF2">
        <w:rPr>
          <w:rFonts w:ascii="TH Sarabun New" w:hAnsi="TH Sarabun New" w:cs="TH Sarabun New"/>
          <w:sz w:val="32"/>
          <w:szCs w:val="32"/>
        </w:rPr>
        <w:t xml:space="preserve">Stratified sampling) </w:t>
      </w:r>
      <w:r w:rsidRPr="00556FF2">
        <w:rPr>
          <w:rFonts w:ascii="TH Sarabun New" w:hAnsi="TH Sarabun New" w:cs="TH Sarabun New"/>
          <w:sz w:val="32"/>
          <w:szCs w:val="32"/>
          <w:cs/>
        </w:rPr>
        <w:t>ซึ่งคำนวณตัวอย่างตามสัดส่วนประชากรในแต่ละโรงเรียน (</w:t>
      </w:r>
      <w:r w:rsidRPr="00556FF2">
        <w:rPr>
          <w:rFonts w:ascii="TH Sarabun New" w:hAnsi="TH Sarabun New" w:cs="TH Sarabun New"/>
          <w:sz w:val="32"/>
          <w:szCs w:val="32"/>
        </w:rPr>
        <w:t>Proportional Allocation)</w:t>
      </w:r>
      <w:r w:rsidRPr="00556FF2">
        <w:rPr>
          <w:rFonts w:ascii="TH Sarabun New" w:hAnsi="TH Sarabun New" w:cs="TH Sarabun New"/>
          <w:sz w:val="32"/>
          <w:szCs w:val="32"/>
          <w:cs/>
        </w:rPr>
        <w:t xml:space="preserve"> จาก</w:t>
      </w:r>
      <w:bookmarkStart w:id="4" w:name="_Hlk23024614"/>
      <w:r w:rsidRPr="00556FF2">
        <w:rPr>
          <w:rFonts w:ascii="TH Sarabun New" w:hAnsi="TH Sarabun New" w:cs="TH Sarabun New"/>
          <w:sz w:val="32"/>
          <w:szCs w:val="32"/>
          <w:cs/>
        </w:rPr>
        <w:t xml:space="preserve">สูตรของ </w:t>
      </w:r>
      <w:r w:rsidRPr="00556FF2">
        <w:rPr>
          <w:rFonts w:ascii="TH Sarabun New" w:hAnsi="TH Sarabun New" w:cs="TH Sarabun New"/>
          <w:sz w:val="32"/>
          <w:szCs w:val="32"/>
        </w:rPr>
        <w:t xml:space="preserve">Bowley </w:t>
      </w:r>
      <w:bookmarkEnd w:id="4"/>
      <w:r w:rsidRPr="002111E5">
        <w:rPr>
          <w:rFonts w:ascii="TH Sarabun New" w:hAnsi="TH Sarabun New" w:cs="TH Sarabun New"/>
          <w:sz w:val="32"/>
          <w:szCs w:val="32"/>
          <w:highlight w:val="yellow"/>
        </w:rPr>
        <w:t>(</w:t>
      </w:r>
      <w:r w:rsidRPr="002111E5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1926 อ้างใน </w:t>
      </w:r>
      <w:r w:rsidRPr="002111E5">
        <w:rPr>
          <w:rFonts w:ascii="TH Sarabun New" w:hAnsi="TH Sarabun New" w:cs="TH Sarabun New"/>
          <w:sz w:val="32"/>
          <w:szCs w:val="32"/>
          <w:highlight w:val="yellow"/>
        </w:rPr>
        <w:t xml:space="preserve">Pander and Verma, </w:t>
      </w:r>
      <w:r w:rsidRPr="002111E5">
        <w:rPr>
          <w:rFonts w:ascii="TH Sarabun New" w:hAnsi="TH Sarabun New" w:cs="TH Sarabun New"/>
          <w:sz w:val="32"/>
          <w:szCs w:val="32"/>
          <w:highlight w:val="yellow"/>
          <w:cs/>
        </w:rPr>
        <w:t>2008)</w:t>
      </w:r>
    </w:p>
    <w:p w14:paraId="603EF437" w14:textId="48017762" w:rsidR="00556FF2" w:rsidRPr="00556FF2" w:rsidRDefault="00080632" w:rsidP="00556FF2">
      <w:pPr>
        <w:pStyle w:val="ListParagraph"/>
        <w:spacing w:after="0"/>
        <w:ind w:left="709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2.3</w:t>
      </w:r>
      <w:r w:rsidR="00556FF2" w:rsidRPr="00556F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เครื่องมือที่ใช้ในการวิจัย</w:t>
      </w:r>
    </w:p>
    <w:p w14:paraId="6A2BCA94" w14:textId="77777777" w:rsidR="00556FF2" w:rsidRPr="00556FF2" w:rsidRDefault="00556FF2" w:rsidP="00556FF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  <w:cs/>
        </w:rPr>
        <w:t>เครื่องมือที่ใช้ในการศึกษาครั้งนี้ ใช้ในการเก็บรวบรวมข้อมูลโดยใช้แบบสอบถาม</w:t>
      </w:r>
      <w:r w:rsidRPr="00556FF2">
        <w:rPr>
          <w:rFonts w:ascii="TH Sarabun New" w:hAnsi="TH Sarabun New" w:cs="TH Sarabun New"/>
          <w:cs/>
        </w:rPr>
        <w:t xml:space="preserve"> </w:t>
      </w:r>
      <w:r w:rsidRPr="00556FF2">
        <w:rPr>
          <w:rFonts w:ascii="TH Sarabun New" w:hAnsi="TH Sarabun New" w:cs="TH Sarabun New"/>
          <w:sz w:val="32"/>
          <w:szCs w:val="32"/>
          <w:cs/>
        </w:rPr>
        <w:t>(</w:t>
      </w:r>
      <w:r w:rsidRPr="00556FF2">
        <w:rPr>
          <w:rFonts w:ascii="TH Sarabun New" w:hAnsi="TH Sarabun New" w:cs="TH Sarabun New"/>
          <w:sz w:val="32"/>
          <w:szCs w:val="32"/>
        </w:rPr>
        <w:t>Questionnaire)</w:t>
      </w:r>
      <w:bookmarkEnd w:id="3"/>
      <w:r w:rsidRPr="00556FF2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Start w:id="5" w:name="_Hlk39610700"/>
    </w:p>
    <w:p w14:paraId="2D077F7C" w14:textId="77777777" w:rsidR="00556FF2" w:rsidRPr="00556FF2" w:rsidRDefault="00556FF2" w:rsidP="00556FF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  <w:cs/>
        </w:rPr>
        <w:t>แบ่งออกเป็น 3 ตอน ดังนี้</w:t>
      </w:r>
    </w:p>
    <w:p w14:paraId="13B28B38" w14:textId="77777777" w:rsidR="00556FF2" w:rsidRPr="00556FF2" w:rsidRDefault="00556FF2" w:rsidP="00556FF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b/>
          <w:bCs/>
          <w:sz w:val="32"/>
          <w:szCs w:val="32"/>
          <w:cs/>
        </w:rPr>
        <w:t>ตอนที่ 1 ข้อมูลทั่วไป</w:t>
      </w:r>
      <w:r w:rsidRPr="00556FF2">
        <w:rPr>
          <w:rFonts w:ascii="TH Sarabun New" w:hAnsi="TH Sarabun New" w:cs="TH Sarabun New"/>
          <w:sz w:val="32"/>
          <w:szCs w:val="32"/>
          <w:cs/>
        </w:rPr>
        <w:t xml:space="preserve"> ประกอบด้วย อายุ พรรษา ระดับการศึกษาทางธรรม ระดับการศึกษาทางโลก และโรคประจำตัว ซึ่งคำถามมีลักษณะเป็นแบบตรวจสอบรายการ (</w:t>
      </w:r>
      <w:r w:rsidRPr="00556FF2">
        <w:rPr>
          <w:rFonts w:ascii="TH Sarabun New" w:hAnsi="TH Sarabun New" w:cs="TH Sarabun New"/>
          <w:sz w:val="32"/>
          <w:szCs w:val="32"/>
        </w:rPr>
        <w:t xml:space="preserve">Checklist) </w:t>
      </w:r>
      <w:r w:rsidRPr="00556FF2">
        <w:rPr>
          <w:rFonts w:ascii="TH Sarabun New" w:hAnsi="TH Sarabun New" w:cs="TH Sarabun New"/>
          <w:sz w:val="32"/>
          <w:szCs w:val="32"/>
          <w:cs/>
        </w:rPr>
        <w:t xml:space="preserve"> จำนวน 6 ข้อ</w:t>
      </w:r>
    </w:p>
    <w:p w14:paraId="4393AEA6" w14:textId="77777777" w:rsidR="00556FF2" w:rsidRPr="00556FF2" w:rsidRDefault="00556FF2" w:rsidP="00556FF2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bookmarkStart w:id="6" w:name="_Hlk28392355"/>
      <w:r w:rsidRPr="00556FF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ตอนที่ 2 แบบสอบถามความรอบรู้ด้านสุขภาพประกอบด้วย 6 ส่วนดังนี้</w:t>
      </w:r>
    </w:p>
    <w:bookmarkEnd w:id="6"/>
    <w:p w14:paraId="139FDED7" w14:textId="77777777" w:rsidR="00556FF2" w:rsidRPr="00556FF2" w:rsidRDefault="00556FF2" w:rsidP="00556FF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  <w:cs/>
        </w:rPr>
        <w:t xml:space="preserve">ส่วนที่ 1 แบบสอบถามการเข้าถึงข้อมูลสุขภาพและบริการสุขภาพตามหลัก 3อ. 2ส. 1ฟ. จำนวน 5 ข้อ </w:t>
      </w:r>
    </w:p>
    <w:p w14:paraId="77348AFC" w14:textId="00777918" w:rsidR="00556FF2" w:rsidRPr="00556FF2" w:rsidRDefault="00556FF2" w:rsidP="00556FF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  <w:cs/>
        </w:rPr>
        <w:t>ส่วนที่ 2</w:t>
      </w:r>
      <w:r w:rsidRPr="00556F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56FF2">
        <w:rPr>
          <w:rFonts w:ascii="TH Sarabun New" w:hAnsi="TH Sarabun New" w:cs="TH Sarabun New"/>
          <w:sz w:val="32"/>
          <w:szCs w:val="32"/>
          <w:cs/>
        </w:rPr>
        <w:t xml:space="preserve">แบบทดสอบความรู้ความเข้าใจทางสุขภาพเกี่ยวกับการปฏิบัติตนตามหลัก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Pr="00556FF2">
        <w:rPr>
          <w:rFonts w:ascii="TH Sarabun New" w:hAnsi="TH Sarabun New" w:cs="TH Sarabun New"/>
          <w:sz w:val="32"/>
          <w:szCs w:val="32"/>
          <w:cs/>
        </w:rPr>
        <w:t xml:space="preserve">3อ. 2ส. 1ฟ. เป็นข้อคำถามแบบถูกผิด 4 ตัวเลือก จำนวน 10 ข้อ </w:t>
      </w:r>
    </w:p>
    <w:p w14:paraId="35C4DE2F" w14:textId="77777777" w:rsidR="00556FF2" w:rsidRPr="00556FF2" w:rsidRDefault="00556FF2" w:rsidP="00556FF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  <w:cs/>
        </w:rPr>
        <w:t xml:space="preserve">ส่วนที่ 3 แบบสอบถามการสื่อสารเพื่อเพิ่มความเชี่ยวชาญทางสุขภาพตามหลัก  3อ. 2ส. 1ฟ. จำนวน 5 ข้อ </w:t>
      </w:r>
    </w:p>
    <w:p w14:paraId="5C8C75A2" w14:textId="48467C3E" w:rsidR="00556FF2" w:rsidRPr="00556FF2" w:rsidRDefault="00556FF2" w:rsidP="00556FF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  <w:cs/>
        </w:rPr>
        <w:t xml:space="preserve">ส่วนที่ 4 แบบสอบถามการจัดการเงื่อนไขของตนเองเพื่อเสริมสร้างสุขภาพตามหลัก </w:t>
      </w:r>
      <w:r w:rsidR="00DB0006"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 w:rsidRPr="00556FF2">
        <w:rPr>
          <w:rFonts w:ascii="TH Sarabun New" w:hAnsi="TH Sarabun New" w:cs="TH Sarabun New"/>
          <w:sz w:val="32"/>
          <w:szCs w:val="32"/>
          <w:cs/>
        </w:rPr>
        <w:t>3อ. 2ส. 1ฟ.</w:t>
      </w:r>
      <w:r w:rsidR="00DB00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56FF2">
        <w:rPr>
          <w:rFonts w:ascii="TH Sarabun New" w:hAnsi="TH Sarabun New" w:cs="TH Sarabun New"/>
          <w:sz w:val="32"/>
          <w:szCs w:val="32"/>
          <w:cs/>
        </w:rPr>
        <w:t xml:space="preserve">จำนวน 5 ข้อ </w:t>
      </w:r>
    </w:p>
    <w:p w14:paraId="1389A969" w14:textId="615AE459" w:rsidR="00556FF2" w:rsidRPr="00556FF2" w:rsidRDefault="00556FF2" w:rsidP="00556FF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  <w:cs/>
        </w:rPr>
        <w:t xml:space="preserve">ส่วนที่ 5 แบบสอบถามการรู้เท่าทันสื่อและสารสนเทศเพื่อเสริมสร้างสุขภาพตามหลัก </w:t>
      </w:r>
      <w:r w:rsidR="00DB0006"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Pr="00556FF2">
        <w:rPr>
          <w:rFonts w:ascii="TH Sarabun New" w:hAnsi="TH Sarabun New" w:cs="TH Sarabun New"/>
          <w:sz w:val="32"/>
          <w:szCs w:val="32"/>
          <w:cs/>
        </w:rPr>
        <w:t xml:space="preserve">3อ. 2ส. 1ฟ. จำนวน 5 ข้อ </w:t>
      </w:r>
    </w:p>
    <w:p w14:paraId="2334E7A7" w14:textId="77777777" w:rsidR="00556FF2" w:rsidRPr="00556FF2" w:rsidRDefault="00556FF2" w:rsidP="00556FF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  <w:cs/>
        </w:rPr>
        <w:t xml:space="preserve">ส่วนที่ 6 แบบสอบถามการตัดสินใจเลือกปฏิบัติที่ถูกต้องตามหลัก 3อ. 2ส. 1ฟ. จำนวน 5 ข้อ  </w:t>
      </w:r>
    </w:p>
    <w:p w14:paraId="3FA7C896" w14:textId="77777777" w:rsidR="00556FF2" w:rsidRPr="00556FF2" w:rsidRDefault="00556FF2" w:rsidP="00556FF2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56FF2">
        <w:rPr>
          <w:rFonts w:ascii="TH Sarabun New" w:hAnsi="TH Sarabun New" w:cs="TH Sarabun New"/>
          <w:b/>
          <w:bCs/>
          <w:sz w:val="32"/>
          <w:szCs w:val="32"/>
          <w:cs/>
        </w:rPr>
        <w:t>ตอนที่ 3 แบบสอบถามพฤติกรรมสุขภาพ</w:t>
      </w:r>
      <w:r w:rsidRPr="00556FF2">
        <w:rPr>
          <w:rFonts w:ascii="TH Sarabun New" w:hAnsi="TH Sarabun New" w:cs="TH Sarabun New"/>
          <w:sz w:val="32"/>
          <w:szCs w:val="32"/>
          <w:cs/>
        </w:rPr>
        <w:t xml:space="preserve"> ตามหลัก 3อ. 2ส. 1ฟ. จำนวน  10 ข้อ</w:t>
      </w:r>
      <w:r w:rsidRPr="00556F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22C6F0F2" w14:textId="77777777" w:rsidR="00556FF2" w:rsidRPr="00556FF2" w:rsidRDefault="00556FF2" w:rsidP="00556FF2">
      <w:pPr>
        <w:spacing w:after="120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56FF2">
        <w:rPr>
          <w:rFonts w:ascii="TH Sarabun New" w:hAnsi="TH Sarabun New" w:cs="TH Sarabun New"/>
          <w:b/>
          <w:bCs/>
          <w:sz w:val="32"/>
          <w:szCs w:val="32"/>
          <w:cs/>
        </w:rPr>
        <w:t>ตอนที่ 4 ข้อเสนอ</w:t>
      </w:r>
      <w:r w:rsidRPr="00556FF2">
        <w:rPr>
          <w:rFonts w:ascii="TH Sarabun New" w:hAnsi="TH Sarabun New" w:cs="TH Sarabun New"/>
          <w:sz w:val="32"/>
          <w:szCs w:val="32"/>
          <w:cs/>
        </w:rPr>
        <w:t>แ</w:t>
      </w:r>
      <w:r w:rsidRPr="00556F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นะ </w:t>
      </w:r>
    </w:p>
    <w:p w14:paraId="45162E35" w14:textId="226746C2" w:rsidR="00556FF2" w:rsidRPr="00556FF2" w:rsidRDefault="00CB4353" w:rsidP="00556FF2">
      <w:pPr>
        <w:pStyle w:val="ListParagraph"/>
        <w:spacing w:after="0"/>
        <w:ind w:left="709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2.4 </w:t>
      </w:r>
      <w:r w:rsidR="00556FF2" w:rsidRPr="00556FF2">
        <w:rPr>
          <w:rFonts w:ascii="TH Sarabun New" w:hAnsi="TH Sarabun New" w:cs="TH Sarabun New"/>
          <w:b/>
          <w:bCs/>
          <w:sz w:val="32"/>
          <w:szCs w:val="32"/>
          <w:cs/>
        </w:rPr>
        <w:t>ตรวจสอบคุณภาพเครื่องมือ</w:t>
      </w:r>
    </w:p>
    <w:p w14:paraId="7EF78D3A" w14:textId="1AA49FCD" w:rsidR="00556FF2" w:rsidRDefault="00556FF2" w:rsidP="00556FF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  <w:cs/>
        </w:rPr>
        <w:t>วิเคราะห์หาค่าความเชื่อมั่นของแบบสอบถามด้วยการวิเคราะห์สัมประสิทธิ์</w:t>
      </w:r>
      <w:proofErr w:type="spellStart"/>
      <w:r w:rsidRPr="00556FF2">
        <w:rPr>
          <w:rFonts w:ascii="TH Sarabun New" w:hAnsi="TH Sarabun New" w:cs="TH Sarabun New"/>
          <w:sz w:val="32"/>
          <w:szCs w:val="32"/>
          <w:cs/>
        </w:rPr>
        <w:t>แอลฟ่าของครอนบาค</w:t>
      </w:r>
      <w:proofErr w:type="spellEnd"/>
      <w:r w:rsidRPr="00556FF2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556FF2">
        <w:rPr>
          <w:rFonts w:ascii="TH Sarabun New" w:hAnsi="TH Sarabun New" w:cs="TH Sarabun New"/>
          <w:sz w:val="32"/>
          <w:szCs w:val="32"/>
        </w:rPr>
        <w:t xml:space="preserve">Cronbach’s alpha coefficient) </w:t>
      </w:r>
      <w:r w:rsidRPr="00556FF2">
        <w:rPr>
          <w:rFonts w:ascii="TH Sarabun New" w:hAnsi="TH Sarabun New" w:cs="TH Sarabun New"/>
          <w:sz w:val="32"/>
          <w:szCs w:val="32"/>
          <w:cs/>
        </w:rPr>
        <w:t>ได้ค่าความเที่ยงเท่ากับ 0.628 ตรวจสอบความเที่ยงของแบบทดสอบโดยใช้วิธี</w:t>
      </w:r>
      <w:r w:rsidR="00DB00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56FF2">
        <w:rPr>
          <w:rFonts w:ascii="TH Sarabun New" w:hAnsi="TH Sarabun New" w:cs="TH Sarabun New"/>
          <w:sz w:val="32"/>
          <w:szCs w:val="32"/>
        </w:rPr>
        <w:t xml:space="preserve">KR-20 </w:t>
      </w:r>
      <w:r w:rsidRPr="00556FF2">
        <w:rPr>
          <w:rFonts w:ascii="TH Sarabun New" w:hAnsi="TH Sarabun New" w:cs="TH Sarabun New"/>
          <w:sz w:val="32"/>
          <w:szCs w:val="32"/>
          <w:cs/>
        </w:rPr>
        <w:t>ได้ค่าความเที่ยงเท่ากับ 0.7056 ตรวจสอบความยากง่าย (</w:t>
      </w:r>
      <w:r w:rsidRPr="00556FF2">
        <w:rPr>
          <w:rFonts w:ascii="TH Sarabun New" w:hAnsi="TH Sarabun New" w:cs="TH Sarabun New"/>
          <w:sz w:val="32"/>
          <w:szCs w:val="32"/>
        </w:rPr>
        <w:t xml:space="preserve">Difficulty : p) </w:t>
      </w:r>
      <w:r w:rsidRPr="00556FF2">
        <w:rPr>
          <w:rFonts w:ascii="TH Sarabun New" w:hAnsi="TH Sarabun New" w:cs="TH Sarabun New"/>
          <w:sz w:val="32"/>
          <w:szCs w:val="32"/>
          <w:cs/>
        </w:rPr>
        <w:t>ของข้อสอบรายข้อได้ค่า 0.37-0.80</w:t>
      </w:r>
      <w:bookmarkEnd w:id="5"/>
      <w:r w:rsidRPr="00556F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56FF2">
        <w:rPr>
          <w:rFonts w:ascii="TH Sarabun New" w:hAnsi="TH Sarabun New" w:cs="TH Sarabun New"/>
          <w:sz w:val="32"/>
          <w:szCs w:val="32"/>
          <w:cs/>
        </w:rPr>
        <w:lastRenderedPageBreak/>
        <w:t>และตรวจสอบค่าอำนาจจำแนก (</w:t>
      </w:r>
      <w:r w:rsidRPr="00556FF2">
        <w:rPr>
          <w:rFonts w:ascii="TH Sarabun New" w:hAnsi="TH Sarabun New" w:cs="TH Sarabun New"/>
          <w:sz w:val="32"/>
          <w:szCs w:val="32"/>
        </w:rPr>
        <w:t xml:space="preserve">Discriminant : r) </w:t>
      </w:r>
      <w:r w:rsidRPr="00556FF2">
        <w:rPr>
          <w:rFonts w:ascii="TH Sarabun New" w:hAnsi="TH Sarabun New" w:cs="TH Sarabun New"/>
          <w:sz w:val="32"/>
          <w:szCs w:val="32"/>
          <w:cs/>
        </w:rPr>
        <w:t>ของข้อสอบรายข้อได้ 0.37- 0.8</w:t>
      </w:r>
    </w:p>
    <w:p w14:paraId="38932E46" w14:textId="77777777" w:rsidR="00DB0006" w:rsidRPr="00556FF2" w:rsidRDefault="00DB0006" w:rsidP="00556FF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79F1F270" w14:textId="2BAD71C3" w:rsidR="00556FF2" w:rsidRPr="00556FF2" w:rsidRDefault="00CB4353" w:rsidP="00DB0006">
      <w:pPr>
        <w:pStyle w:val="ListParagraph"/>
        <w:spacing w:after="0"/>
        <w:ind w:left="709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2.5 </w:t>
      </w:r>
      <w:r w:rsidR="00556FF2" w:rsidRPr="00556FF2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การวิเคราะห์ข้อมูล</w:t>
      </w:r>
    </w:p>
    <w:p w14:paraId="51EEA301" w14:textId="24441065" w:rsidR="00556FF2" w:rsidRPr="00556FF2" w:rsidRDefault="00556FF2" w:rsidP="00556FF2">
      <w:pPr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  <w:cs/>
        </w:rPr>
        <w:t>สถิติที่ใช้ในการวิเคราะห์ข้อมูล ประกอบด้วย สถิติเชิงพรรณนา(</w:t>
      </w:r>
      <w:r w:rsidRPr="00556FF2">
        <w:rPr>
          <w:rFonts w:ascii="TH Sarabun New" w:hAnsi="TH Sarabun New" w:cs="TH Sarabun New"/>
          <w:sz w:val="32"/>
          <w:szCs w:val="32"/>
        </w:rPr>
        <w:t xml:space="preserve">Descriptive Statistics) </w:t>
      </w:r>
      <w:r w:rsidRPr="00556FF2">
        <w:rPr>
          <w:rFonts w:ascii="TH Sarabun New" w:hAnsi="TH Sarabun New" w:cs="TH Sarabun New"/>
          <w:sz w:val="32"/>
          <w:szCs w:val="32"/>
          <w:cs/>
        </w:rPr>
        <w:t>ได้แก่ การแจกแจงความถี่(</w:t>
      </w:r>
      <w:r w:rsidRPr="00556FF2">
        <w:rPr>
          <w:rFonts w:ascii="TH Sarabun New" w:hAnsi="TH Sarabun New" w:cs="TH Sarabun New"/>
          <w:sz w:val="32"/>
          <w:szCs w:val="32"/>
        </w:rPr>
        <w:t xml:space="preserve">Frequency) </w:t>
      </w:r>
      <w:r w:rsidRPr="00556FF2">
        <w:rPr>
          <w:rFonts w:ascii="TH Sarabun New" w:hAnsi="TH Sarabun New" w:cs="TH Sarabun New"/>
          <w:sz w:val="32"/>
          <w:szCs w:val="32"/>
          <w:cs/>
        </w:rPr>
        <w:t>ร้อยละ (</w:t>
      </w:r>
      <w:r w:rsidRPr="00556FF2">
        <w:rPr>
          <w:rFonts w:ascii="TH Sarabun New" w:hAnsi="TH Sarabun New" w:cs="TH Sarabun New"/>
          <w:sz w:val="32"/>
          <w:szCs w:val="32"/>
        </w:rPr>
        <w:t xml:space="preserve">Percentage) </w:t>
      </w:r>
      <w:r w:rsidRPr="00556FF2">
        <w:rPr>
          <w:rFonts w:ascii="TH Sarabun New" w:hAnsi="TH Sarabun New" w:cs="TH Sarabun New"/>
          <w:sz w:val="32"/>
          <w:szCs w:val="32"/>
          <w:cs/>
        </w:rPr>
        <w:t>ค่าเฉลี่ย (</w:t>
      </w:r>
      <w:r w:rsidRPr="00556FF2">
        <w:rPr>
          <w:rFonts w:ascii="TH Sarabun New" w:hAnsi="TH Sarabun New" w:cs="TH Sarabun New"/>
          <w:sz w:val="32"/>
          <w:szCs w:val="32"/>
        </w:rPr>
        <w:t xml:space="preserve">Mean) </w:t>
      </w:r>
      <w:r w:rsidRPr="00556FF2">
        <w:rPr>
          <w:rFonts w:ascii="TH Sarabun New" w:hAnsi="TH Sarabun New" w:cs="TH Sarabun New"/>
          <w:sz w:val="32"/>
          <w:szCs w:val="32"/>
          <w:cs/>
        </w:rPr>
        <w:t>ค่าต่ำสุด (</w:t>
      </w:r>
      <w:r w:rsidRPr="00556FF2">
        <w:rPr>
          <w:rFonts w:ascii="TH Sarabun New" w:hAnsi="TH Sarabun New" w:cs="TH Sarabun New"/>
          <w:sz w:val="32"/>
          <w:szCs w:val="32"/>
        </w:rPr>
        <w:t xml:space="preserve">Minimum) </w:t>
      </w:r>
      <w:r w:rsidRPr="00556FF2">
        <w:rPr>
          <w:rFonts w:ascii="TH Sarabun New" w:hAnsi="TH Sarabun New" w:cs="TH Sarabun New"/>
          <w:sz w:val="32"/>
          <w:szCs w:val="32"/>
          <w:cs/>
        </w:rPr>
        <w:t>ค่าสูงสุด(</w:t>
      </w:r>
      <w:r w:rsidRPr="00556FF2">
        <w:rPr>
          <w:rFonts w:ascii="TH Sarabun New" w:hAnsi="TH Sarabun New" w:cs="TH Sarabun New"/>
          <w:sz w:val="32"/>
          <w:szCs w:val="32"/>
        </w:rPr>
        <w:t>Maximum)</w:t>
      </w:r>
      <w:r w:rsidRPr="00556FF2">
        <w:rPr>
          <w:rFonts w:ascii="TH Sarabun New" w:hAnsi="TH Sarabun New" w:cs="TH Sarabun New"/>
          <w:sz w:val="32"/>
          <w:szCs w:val="32"/>
          <w:cs/>
        </w:rPr>
        <w:t>และส่วนเบี่ยงเบนมาตรฐาน (</w:t>
      </w:r>
      <w:r w:rsidRPr="00556FF2">
        <w:rPr>
          <w:rFonts w:ascii="TH Sarabun New" w:hAnsi="TH Sarabun New" w:cs="TH Sarabun New"/>
          <w:sz w:val="32"/>
          <w:szCs w:val="32"/>
        </w:rPr>
        <w:t xml:space="preserve">Standard Deviation) </w:t>
      </w:r>
      <w:r w:rsidRPr="00556FF2">
        <w:rPr>
          <w:rFonts w:ascii="TH Sarabun New" w:hAnsi="TH Sarabun New" w:cs="TH Sarabun New"/>
          <w:sz w:val="32"/>
          <w:szCs w:val="32"/>
          <w:cs/>
        </w:rPr>
        <w:t xml:space="preserve">เพื่ออธิบายข้อมูลทั่วไป และใช้สถิติเชิงอนุมาน ได้แก่ </w:t>
      </w:r>
      <w:r w:rsidRPr="00556FF2">
        <w:rPr>
          <w:rFonts w:ascii="TH Sarabun New" w:hAnsi="TH Sarabun New" w:cs="TH Sarabun New"/>
          <w:sz w:val="32"/>
          <w:szCs w:val="32"/>
        </w:rPr>
        <w:t>Fisher’s Exact test</w:t>
      </w:r>
      <w:bookmarkEnd w:id="2"/>
    </w:p>
    <w:p w14:paraId="0F07E677" w14:textId="77777777" w:rsidR="00D561C8" w:rsidRPr="00556FF2" w:rsidRDefault="00D561C8" w:rsidP="00FD7B61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9798F0A" w14:textId="2C0A827D" w:rsidR="005A59E8" w:rsidRPr="00DB0006" w:rsidRDefault="005A59E8" w:rsidP="00FD7B61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556FF2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556F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ผลการวิจัย</w:t>
      </w:r>
    </w:p>
    <w:p w14:paraId="69092520" w14:textId="77777777" w:rsidR="00DB0006" w:rsidRPr="00DB0006" w:rsidRDefault="00FD7B61" w:rsidP="00DB0006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556FF2">
        <w:rPr>
          <w:rFonts w:ascii="TH Sarabun New" w:hAnsi="TH Sarabun New" w:cs="TH Sarabun New"/>
          <w:b/>
          <w:bCs/>
          <w:sz w:val="32"/>
          <w:szCs w:val="32"/>
        </w:rPr>
        <w:tab/>
      </w:r>
      <w:r w:rsidR="00C95D86" w:rsidRPr="00556FF2">
        <w:rPr>
          <w:rFonts w:ascii="TH Sarabun New" w:hAnsi="TH Sarabun New" w:cs="TH Sarabun New"/>
          <w:b/>
          <w:bCs/>
          <w:sz w:val="32"/>
          <w:szCs w:val="32"/>
        </w:rPr>
        <w:t>3.</w:t>
      </w:r>
      <w:r w:rsidR="005A59E8" w:rsidRPr="00556FF2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C95D86" w:rsidRPr="00556FF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B0006" w:rsidRPr="00DB0006">
        <w:rPr>
          <w:rFonts w:ascii="TH Sarabun New" w:hAnsi="TH Sarabun New" w:cs="TH Sarabun New"/>
          <w:b/>
          <w:bCs/>
          <w:sz w:val="32"/>
          <w:szCs w:val="32"/>
          <w:cs/>
        </w:rPr>
        <w:t>ข้อมูลทั่วไป</w:t>
      </w:r>
    </w:p>
    <w:p w14:paraId="7BA7364C" w14:textId="77777777" w:rsidR="00DB0006" w:rsidRDefault="00DB0006" w:rsidP="00DB0006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B000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B0006">
        <w:rPr>
          <w:rFonts w:ascii="TH Sarabun New" w:hAnsi="TH Sarabun New" w:cs="TH Sarabun New"/>
          <w:sz w:val="32"/>
          <w:szCs w:val="32"/>
          <w:cs/>
        </w:rPr>
        <w:t>พบว่า พระภิกษุสงฆ์และสามเณร จำนวน 240 รูป มีอายุเฉลี่ย 15.56 (</w:t>
      </w:r>
      <w:r w:rsidRPr="00DB0006">
        <w:rPr>
          <w:rFonts w:ascii="TH Sarabun New" w:hAnsi="TH Sarabun New" w:cs="TH Sarabun New"/>
          <w:sz w:val="32"/>
          <w:szCs w:val="32"/>
        </w:rPr>
        <w:t>SD=</w:t>
      </w:r>
      <w:r w:rsidRPr="00DB0006">
        <w:rPr>
          <w:rFonts w:ascii="TH Sarabun New" w:hAnsi="TH Sarabun New" w:cs="TH Sarabun New"/>
          <w:sz w:val="32"/>
          <w:szCs w:val="32"/>
          <w:cs/>
        </w:rPr>
        <w:t>1.75) อายุต่ำสุด 12 ปี และอายุสูงสุด 20 ปี โดยส่วนใหญ่มีอายุในช่วง 13-18 ปี ร้อยละ 83.5 ระดับการศึกษาทางธรรม แผนกธรรม ส่วนใหญ่ได้นักธรรมชั้นเอก ร้อยละ40 ระดับการศึกษาทางธรรม แผนกบาลี ส่วนใหญ่ไม่เป็นเปรียญธรรม   ร้อยละ 62.92 ระดับการศึกษาทางโลกที่กำลังศึกษาอยู่ ส่วนใหญ่ศึกษาอยู่ชั้น ม.2 ร้อยละ 18.33 และชั้น ม.5 ร้อยละ 18.33 พระภิกษุสงฆ์และสามเณรมีโรคประจำตัว ร้อยละ 15.38 โดยส่วนใหญ่ระบุที่โรคประจำตัวอื่น ๆ ร้อยละ 7.92</w:t>
      </w:r>
      <w:r w:rsidR="00A0261A" w:rsidRPr="00556FF2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267DF3EA" w14:textId="77777777" w:rsidR="00DB0006" w:rsidRPr="00DB0006" w:rsidRDefault="00DB0006" w:rsidP="00DB0006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  <w:t xml:space="preserve">    </w:t>
      </w:r>
      <w:r w:rsidR="005A59E8" w:rsidRPr="00556FF2">
        <w:rPr>
          <w:rFonts w:ascii="TH Sarabun New" w:hAnsi="TH Sarabun New" w:cs="TH Sarabun New"/>
          <w:b/>
          <w:bCs/>
          <w:sz w:val="32"/>
          <w:szCs w:val="32"/>
        </w:rPr>
        <w:t>3.2</w:t>
      </w:r>
      <w:r w:rsidR="00C95D86" w:rsidRPr="00556FF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B0006">
        <w:rPr>
          <w:rFonts w:ascii="TH Sarabun New" w:hAnsi="TH Sarabun New" w:cs="TH Sarabun New"/>
          <w:b/>
          <w:bCs/>
          <w:sz w:val="32"/>
          <w:szCs w:val="32"/>
          <w:cs/>
        </w:rPr>
        <w:t>ความรอบรู้ด้านสุขภาพและพฤติกรรมสุขภาพตามหลัก 3อ. 2ส. 1ฟ.</w:t>
      </w:r>
    </w:p>
    <w:p w14:paraId="07C4736D" w14:textId="7ACF5E07" w:rsidR="00C95D86" w:rsidRDefault="00DB0006" w:rsidP="00080632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B000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bookmarkStart w:id="7" w:name="_Hlk41777439"/>
      <w:r w:rsidRPr="00DB0006">
        <w:rPr>
          <w:rFonts w:ascii="TH Sarabun New" w:hAnsi="TH Sarabun New" w:cs="TH Sarabun New"/>
          <w:b/>
          <w:bCs/>
          <w:sz w:val="32"/>
          <w:szCs w:val="32"/>
          <w:cs/>
        </w:rPr>
        <w:t>ระดับความถี่เห็นต่อความรอบรู้ด้านสุขภาพและพฤติกรรมสุขภาพตามหลัก 3อ. 2ส. 1ฟ. รายด้าน</w:t>
      </w:r>
      <w:bookmarkEnd w:id="7"/>
      <w:r w:rsidR="0008063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B0006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พบว่า</w:t>
      </w:r>
      <w:r w:rsidR="00080632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</w:t>
      </w:r>
      <w:r w:rsidRPr="00DB0006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พระภิกษุสงฆ์และสามเณร </w:t>
      </w:r>
      <w:r w:rsidRPr="00DB0006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lastRenderedPageBreak/>
        <w:t xml:space="preserve">ส่วนใหญ่มีความรอบรู้ด้านสุขภาพหลัก 3อ. 2ส. 1ฟ. อยู่ในระดับปานกลาง  คือ ด้านการเข้าถึงข้อมูลสุขภาพและบริการสุขภาพตามหลัก 3อ. 2ส. 1ฟ. ร้อยละ 70 องค์ประกอบด้านการสื่อสารเพื่อเพิ่มความเชี่ยวชาญทางสุขภาพตามหลัก 3อ. 2ส. 1ฟ. ร้อยละ 96.26 องค์ประกอบด้านการจัดการเงื่อนไขของตนเองเพื่อเสริมสร้างสุขภาพตามหลัก 3อ. 2ส. 1ฟ. ร้อยละ 58.75 องค์ประกอบด้านการรู้เท่าทันสื่อและสารสนเทศเพื่อเสริมสร้างสุขภาพตามหลัก 3อ. 2ส. 1ฟ. ร้อยละ 51.25 และมีเพียงหนึ่งองค์ประกอบที่อยู่ในระดับไม่ดีคือ ด้านความรู้ความเข้าใจทางสุขภาพเกี่ยวกับการปฏิบัติตนตามหลัก 3อ. 2ส. 1ฟ. ร้อยละ 48.75 ส่วนพฤติกรรมสุขภาพตามหลัก 3อ. 2ส. 1ฟ. ส่วนใหญ่อยู่ในระดับปานกลาง ร้อยละ 90.83  </w:t>
      </w:r>
    </w:p>
    <w:p w14:paraId="00573872" w14:textId="169F2273" w:rsidR="00080632" w:rsidRDefault="00080632" w:rsidP="00080632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B000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80632">
        <w:rPr>
          <w:rFonts w:ascii="TH Sarabun New" w:hAnsi="TH Sarabun New" w:cs="TH Sarabun New"/>
          <w:b/>
          <w:bCs/>
          <w:sz w:val="32"/>
          <w:szCs w:val="32"/>
          <w:cs/>
        </w:rPr>
        <w:t>ความสัมพันธ์ระหว่างความรอบรู้ด้านสุขภาพและพฤติกรรมสุขภาพตามหลัก 3อ. 2ส. 1ฟ.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0632">
        <w:rPr>
          <w:rFonts w:ascii="TH Sarabun New" w:hAnsi="TH Sarabun New" w:cs="TH Sarabun New"/>
          <w:sz w:val="32"/>
          <w:szCs w:val="32"/>
          <w:cs/>
        </w:rPr>
        <w:t>พบว่า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การจัดการเงื่อนไขของตนเองเพื่อเสริมสร้างสุขภาพตามหลัก </w:t>
      </w:r>
      <w:r w:rsidRPr="00080632">
        <w:rPr>
          <w:rFonts w:ascii="TH Sarabun New" w:hAnsi="TH Sarabun New" w:cs="TH Sarabun New"/>
          <w:sz w:val="32"/>
          <w:szCs w:val="32"/>
        </w:rPr>
        <w:t>3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อ. </w:t>
      </w:r>
      <w:r w:rsidRPr="00080632">
        <w:rPr>
          <w:rFonts w:ascii="TH Sarabun New" w:hAnsi="TH Sarabun New" w:cs="TH Sarabun New"/>
          <w:sz w:val="32"/>
          <w:szCs w:val="32"/>
        </w:rPr>
        <w:t>2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ส. </w:t>
      </w:r>
      <w:r w:rsidRPr="00080632">
        <w:rPr>
          <w:rFonts w:ascii="TH Sarabun New" w:hAnsi="TH Sarabun New" w:cs="TH Sarabun New"/>
          <w:sz w:val="32"/>
          <w:szCs w:val="32"/>
        </w:rPr>
        <w:t>1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ฟ. การรู้เท่าทันสื่อและสารสนเทศเพื่อเสริมสร้างสุขภาพตามหลัก </w:t>
      </w:r>
      <w:r w:rsidRPr="00080632">
        <w:rPr>
          <w:rFonts w:ascii="TH Sarabun New" w:hAnsi="TH Sarabun New" w:cs="TH Sarabun New"/>
          <w:sz w:val="32"/>
          <w:szCs w:val="32"/>
        </w:rPr>
        <w:t>3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อ. </w:t>
      </w:r>
      <w:r w:rsidRPr="00080632">
        <w:rPr>
          <w:rFonts w:ascii="TH Sarabun New" w:hAnsi="TH Sarabun New" w:cs="TH Sarabun New"/>
          <w:sz w:val="32"/>
          <w:szCs w:val="32"/>
        </w:rPr>
        <w:t>2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ส. </w:t>
      </w:r>
      <w:r w:rsidRPr="00080632">
        <w:rPr>
          <w:rFonts w:ascii="TH Sarabun New" w:hAnsi="TH Sarabun New" w:cs="TH Sarabun New"/>
          <w:sz w:val="32"/>
          <w:szCs w:val="32"/>
        </w:rPr>
        <w:t>1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ฟ. มีความสัมพันธ์กับพฤติกรรมสุขภาพตามหลัก </w:t>
      </w:r>
      <w:r w:rsidRPr="00080632">
        <w:rPr>
          <w:rFonts w:ascii="TH Sarabun New" w:hAnsi="TH Sarabun New" w:cs="TH Sarabun New"/>
          <w:sz w:val="32"/>
          <w:szCs w:val="32"/>
        </w:rPr>
        <w:t>3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อ. </w:t>
      </w:r>
      <w:r w:rsidRPr="00080632">
        <w:rPr>
          <w:rFonts w:ascii="TH Sarabun New" w:hAnsi="TH Sarabun New" w:cs="TH Sarabun New"/>
          <w:sz w:val="32"/>
          <w:szCs w:val="32"/>
        </w:rPr>
        <w:t>2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ส. </w:t>
      </w:r>
      <w:r w:rsidRPr="00080632">
        <w:rPr>
          <w:rFonts w:ascii="TH Sarabun New" w:hAnsi="TH Sarabun New" w:cs="TH Sarabun New"/>
          <w:sz w:val="32"/>
          <w:szCs w:val="32"/>
        </w:rPr>
        <w:t>1</w:t>
      </w:r>
      <w:r w:rsidRPr="00080632">
        <w:rPr>
          <w:rFonts w:ascii="TH Sarabun New" w:hAnsi="TH Sarabun New" w:cs="TH Sarabun New"/>
          <w:sz w:val="32"/>
          <w:szCs w:val="32"/>
          <w:cs/>
        </w:rPr>
        <w:t>ฟ. อย่างมีนัยสำคัญทางสถิติ (</w:t>
      </w:r>
      <w:r w:rsidRPr="00080632">
        <w:rPr>
          <w:rFonts w:ascii="TH Sarabun New" w:hAnsi="TH Sarabun New" w:cs="TH Sarabun New"/>
          <w:sz w:val="32"/>
          <w:szCs w:val="32"/>
        </w:rPr>
        <w:t xml:space="preserve">p–value =  0.014  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080632">
        <w:rPr>
          <w:rFonts w:ascii="TH Sarabun New" w:hAnsi="TH Sarabun New" w:cs="TH Sarabun New"/>
          <w:sz w:val="32"/>
          <w:szCs w:val="32"/>
        </w:rPr>
        <w:t xml:space="preserve">0.021) 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ส่วนองค์ประกอบด้านการเข้าถึงข้อมูลสุขภาพและบริการสุขภาพตามหลัก </w:t>
      </w:r>
      <w:r w:rsidRPr="00080632">
        <w:rPr>
          <w:rFonts w:ascii="TH Sarabun New" w:hAnsi="TH Sarabun New" w:cs="TH Sarabun New"/>
          <w:sz w:val="32"/>
          <w:szCs w:val="32"/>
        </w:rPr>
        <w:t>3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อ. </w:t>
      </w:r>
      <w:r w:rsidRPr="00080632">
        <w:rPr>
          <w:rFonts w:ascii="TH Sarabun New" w:hAnsi="TH Sarabun New" w:cs="TH Sarabun New"/>
          <w:sz w:val="32"/>
          <w:szCs w:val="32"/>
        </w:rPr>
        <w:t>2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ส. </w:t>
      </w:r>
      <w:r w:rsidRPr="00080632">
        <w:rPr>
          <w:rFonts w:ascii="TH Sarabun New" w:hAnsi="TH Sarabun New" w:cs="TH Sarabun New"/>
          <w:sz w:val="32"/>
          <w:szCs w:val="32"/>
        </w:rPr>
        <w:t>1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ฟ. ด้านความรู้ความเข้าใจทางสุขภาพเกี่ยวกับการปฏิบัติตนตามหลัก </w:t>
      </w:r>
      <w:r w:rsidRPr="00080632">
        <w:rPr>
          <w:rFonts w:ascii="TH Sarabun New" w:hAnsi="TH Sarabun New" w:cs="TH Sarabun New"/>
          <w:sz w:val="32"/>
          <w:szCs w:val="32"/>
        </w:rPr>
        <w:t>3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อ. </w:t>
      </w:r>
      <w:r w:rsidRPr="00080632">
        <w:rPr>
          <w:rFonts w:ascii="TH Sarabun New" w:hAnsi="TH Sarabun New" w:cs="TH Sarabun New"/>
          <w:sz w:val="32"/>
          <w:szCs w:val="32"/>
        </w:rPr>
        <w:t>2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ส. </w:t>
      </w:r>
      <w:r w:rsidRPr="00080632">
        <w:rPr>
          <w:rFonts w:ascii="TH Sarabun New" w:hAnsi="TH Sarabun New" w:cs="TH Sarabun New"/>
          <w:sz w:val="32"/>
          <w:szCs w:val="32"/>
        </w:rPr>
        <w:t>1</w:t>
      </w:r>
      <w:r w:rsidRPr="00080632">
        <w:rPr>
          <w:rFonts w:ascii="TH Sarabun New" w:hAnsi="TH Sarabun New" w:cs="TH Sarabun New"/>
          <w:sz w:val="32"/>
          <w:szCs w:val="32"/>
          <w:cs/>
        </w:rPr>
        <w:t>ฟ.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การสื่อสารเพื่อเพิ่มความเชี่ยวชาญทางสุขภาพตามหลัก </w:t>
      </w:r>
      <w:r w:rsidRPr="00080632">
        <w:rPr>
          <w:rFonts w:ascii="TH Sarabun New" w:hAnsi="TH Sarabun New" w:cs="TH Sarabun New"/>
          <w:sz w:val="32"/>
          <w:szCs w:val="32"/>
        </w:rPr>
        <w:t>3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อ. </w:t>
      </w:r>
      <w:r w:rsidRPr="00080632">
        <w:rPr>
          <w:rFonts w:ascii="TH Sarabun New" w:hAnsi="TH Sarabun New" w:cs="TH Sarabun New"/>
          <w:sz w:val="32"/>
          <w:szCs w:val="32"/>
        </w:rPr>
        <w:t>2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ส. </w:t>
      </w:r>
      <w:r w:rsidRPr="00080632">
        <w:rPr>
          <w:rFonts w:ascii="TH Sarabun New" w:hAnsi="TH Sarabun New" w:cs="TH Sarabun New"/>
          <w:sz w:val="32"/>
          <w:szCs w:val="32"/>
        </w:rPr>
        <w:t>1</w:t>
      </w:r>
      <w:r w:rsidRPr="00080632">
        <w:rPr>
          <w:rFonts w:ascii="TH Sarabun New" w:hAnsi="TH Sarabun New" w:cs="TH Sarabun New"/>
          <w:sz w:val="32"/>
          <w:szCs w:val="32"/>
          <w:cs/>
        </w:rPr>
        <w:t>ฟ.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 และการตัดสินใจเลือกปฏิบัติที่ถูกต้องตามหลัก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80632">
        <w:rPr>
          <w:rFonts w:ascii="TH Sarabun New" w:hAnsi="TH Sarabun New" w:cs="TH Sarabun New"/>
          <w:sz w:val="32"/>
          <w:szCs w:val="32"/>
        </w:rPr>
        <w:t>3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อ. </w:t>
      </w:r>
      <w:r w:rsidRPr="00080632">
        <w:rPr>
          <w:rFonts w:ascii="TH Sarabun New" w:hAnsi="TH Sarabun New" w:cs="TH Sarabun New"/>
          <w:sz w:val="32"/>
          <w:szCs w:val="32"/>
        </w:rPr>
        <w:t>2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ส </w:t>
      </w:r>
      <w:r w:rsidRPr="00080632">
        <w:rPr>
          <w:rFonts w:ascii="TH Sarabun New" w:hAnsi="TH Sarabun New" w:cs="TH Sarabun New"/>
          <w:sz w:val="32"/>
          <w:szCs w:val="32"/>
        </w:rPr>
        <w:t>1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ฟ. มีความสัมพันธ์กับพฤติกรรมสุขภาพตามหลัก </w:t>
      </w:r>
      <w:r w:rsidRPr="00080632">
        <w:rPr>
          <w:rFonts w:ascii="TH Sarabun New" w:hAnsi="TH Sarabun New" w:cs="TH Sarabun New"/>
          <w:sz w:val="32"/>
          <w:szCs w:val="32"/>
        </w:rPr>
        <w:t>3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อ. </w:t>
      </w:r>
      <w:r w:rsidRPr="00080632">
        <w:rPr>
          <w:rFonts w:ascii="TH Sarabun New" w:hAnsi="TH Sarabun New" w:cs="TH Sarabun New"/>
          <w:sz w:val="32"/>
          <w:szCs w:val="32"/>
        </w:rPr>
        <w:t>2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ส. </w:t>
      </w:r>
      <w:r w:rsidRPr="00080632">
        <w:rPr>
          <w:rFonts w:ascii="TH Sarabun New" w:hAnsi="TH Sarabun New" w:cs="TH Sarabun New"/>
          <w:sz w:val="32"/>
          <w:szCs w:val="32"/>
        </w:rPr>
        <w:t>1</w:t>
      </w:r>
      <w:r w:rsidRPr="00080632">
        <w:rPr>
          <w:rFonts w:ascii="TH Sarabun New" w:hAnsi="TH Sarabun New" w:cs="TH Sarabun New"/>
          <w:sz w:val="32"/>
          <w:szCs w:val="32"/>
          <w:cs/>
        </w:rPr>
        <w:t>ฟ. อย่างไม่มีนัยสำคัญทางสถิติ  (</w:t>
      </w:r>
      <w:r w:rsidRPr="00080632">
        <w:rPr>
          <w:rFonts w:ascii="TH Sarabun New" w:hAnsi="TH Sarabun New" w:cs="TH Sarabun New"/>
          <w:sz w:val="32"/>
          <w:szCs w:val="32"/>
        </w:rPr>
        <w:t xml:space="preserve">p–value =  0.147, 0.318, 1.000 </w:t>
      </w:r>
      <w:r w:rsidRPr="00080632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080632">
        <w:rPr>
          <w:rFonts w:ascii="TH Sarabun New" w:hAnsi="TH Sarabun New" w:cs="TH Sarabun New"/>
          <w:sz w:val="32"/>
          <w:szCs w:val="32"/>
        </w:rPr>
        <w:t xml:space="preserve">p–value </w:t>
      </w:r>
      <w:r w:rsidRPr="00080632">
        <w:rPr>
          <w:rFonts w:ascii="TH Sarabun New" w:hAnsi="TH Sarabun New" w:cs="TH Sarabun New"/>
          <w:sz w:val="32"/>
          <w:szCs w:val="32"/>
        </w:rPr>
        <w:lastRenderedPageBreak/>
        <w:t>0.356=</w:t>
      </w:r>
      <w:r w:rsidRPr="00080632">
        <w:rPr>
          <w:rFonts w:ascii="TH Sarabun New" w:hAnsi="TH Sarabun New" w:cs="TH Sarabun New"/>
          <w:sz w:val="32"/>
          <w:szCs w:val="32"/>
          <w:cs/>
        </w:rPr>
        <w:t>ตามลำดับ)</w:t>
      </w:r>
    </w:p>
    <w:p w14:paraId="71F96127" w14:textId="07110B09" w:rsidR="00080632" w:rsidRDefault="00080632" w:rsidP="00080632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3E1011B" w14:textId="77777777" w:rsidR="00080632" w:rsidRPr="00080632" w:rsidRDefault="00080632" w:rsidP="00080632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168CC4C3" w14:textId="77777777" w:rsidR="006E7DF1" w:rsidRPr="00556FF2" w:rsidRDefault="006E7DF1" w:rsidP="00FD7B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Pr="00556FF2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657E9C" w:rsidRPr="00556F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556F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อภิปรายผล </w:t>
      </w:r>
      <w:r w:rsidRPr="00556FF2">
        <w:rPr>
          <w:rFonts w:ascii="TH Sarabun New" w:hAnsi="TH Sarabun New" w:cs="TH Sarabun New"/>
          <w:sz w:val="32"/>
          <w:szCs w:val="32"/>
        </w:rPr>
        <w:t xml:space="preserve"> </w:t>
      </w:r>
    </w:p>
    <w:p w14:paraId="285BCDFE" w14:textId="77777777" w:rsidR="00CB4353" w:rsidRDefault="00F77F08" w:rsidP="00CB43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  <w:cs/>
        </w:rPr>
        <w:tab/>
      </w:r>
      <w:r w:rsidR="00CB4353" w:rsidRPr="00CB4353">
        <w:rPr>
          <w:rFonts w:ascii="TH Sarabun New" w:hAnsi="TH Sarabun New" w:cs="TH Sarabun New"/>
          <w:sz w:val="32"/>
          <w:szCs w:val="32"/>
          <w:cs/>
        </w:rPr>
        <w:t>จากการศึกษาความรอบรู้ด้านสุขภาพและพฤติกรรมสุขภาพตามหลัก 3อ. 2ส. 1ฟ.                     ของพระภิกษุสงฆ์และสามเณรโรงเรียนพระปริยัติธรรม ในเขตเทศบาลนครขอนแก่น จังหวัดขอนแก่น สามารถอภิปรายผลการวิจัยได้ดังนี้</w:t>
      </w:r>
    </w:p>
    <w:p w14:paraId="665CC128" w14:textId="54A8481F" w:rsidR="00CB4353" w:rsidRPr="00CB4353" w:rsidRDefault="00CB4353" w:rsidP="00CB43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CB4353">
        <w:rPr>
          <w:rFonts w:ascii="TH Sarabun New" w:hAnsi="TH Sarabun New" w:cs="TH Sarabun New" w:hint="cs"/>
          <w:b/>
          <w:bCs/>
          <w:sz w:val="32"/>
          <w:szCs w:val="32"/>
          <w:cs/>
        </w:rPr>
        <w:t>4.</w:t>
      </w:r>
      <w:r w:rsidRPr="00CB4353">
        <w:rPr>
          <w:rFonts w:ascii="TH Sarabun New" w:hAnsi="TH Sarabun New" w:cs="TH Sarabun New"/>
          <w:b/>
          <w:bCs/>
          <w:sz w:val="32"/>
          <w:szCs w:val="32"/>
          <w:cs/>
        </w:rPr>
        <w:t>1 ความรอบรู้ด้านสุขภาพและพฤติกรรมสุขภาพตามหลัก 3อ. 2ส. 1ฟ.</w:t>
      </w:r>
    </w:p>
    <w:p w14:paraId="2543CB6A" w14:textId="77777777" w:rsidR="00CB4353" w:rsidRDefault="00CB4353" w:rsidP="00CB43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CB4353">
        <w:rPr>
          <w:rFonts w:ascii="TH Sarabun New" w:hAnsi="TH Sarabun New" w:cs="TH Sarabun New"/>
          <w:b/>
          <w:bCs/>
          <w:sz w:val="32"/>
          <w:szCs w:val="32"/>
          <w:cs/>
        </w:rPr>
        <w:t>ความรอบรู้ด้านสุขภาพและพฤติกรรมสุขภาพตามหลัก 3อ. 2ส. 1ฟ. รายด้าน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1A67D4E" w14:textId="0486A84A" w:rsidR="006E7DF1" w:rsidRDefault="00CB4353" w:rsidP="00B23D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B23DAF" w:rsidRPr="00B23DAF">
        <w:rPr>
          <w:rFonts w:ascii="TH Sarabun New" w:hAnsi="TH Sarabun New" w:cs="TH Sarabun New"/>
          <w:sz w:val="32"/>
          <w:szCs w:val="32"/>
          <w:cs/>
        </w:rPr>
        <w:t xml:space="preserve">ด้านการเข้าถึงข้อมูลสุขภาพและบริการสุขภาพตามหลัก </w:t>
      </w:r>
      <w:r w:rsidR="00B23DAF" w:rsidRPr="00B23DAF">
        <w:rPr>
          <w:rFonts w:ascii="TH Sarabun New" w:hAnsi="TH Sarabun New" w:cs="TH Sarabun New"/>
          <w:sz w:val="32"/>
          <w:szCs w:val="32"/>
        </w:rPr>
        <w:t>3</w:t>
      </w:r>
      <w:r w:rsidR="00B23DAF" w:rsidRPr="00B23DAF">
        <w:rPr>
          <w:rFonts w:ascii="TH Sarabun New" w:hAnsi="TH Sarabun New" w:cs="TH Sarabun New"/>
          <w:sz w:val="32"/>
          <w:szCs w:val="32"/>
          <w:cs/>
        </w:rPr>
        <w:t xml:space="preserve">อ. </w:t>
      </w:r>
      <w:r w:rsidR="00B23DAF" w:rsidRPr="00B23DAF">
        <w:rPr>
          <w:rFonts w:ascii="TH Sarabun New" w:hAnsi="TH Sarabun New" w:cs="TH Sarabun New"/>
          <w:sz w:val="32"/>
          <w:szCs w:val="32"/>
        </w:rPr>
        <w:t>2</w:t>
      </w:r>
      <w:r w:rsidR="00B23DAF" w:rsidRPr="00B23DAF">
        <w:rPr>
          <w:rFonts w:ascii="TH Sarabun New" w:hAnsi="TH Sarabun New" w:cs="TH Sarabun New"/>
          <w:sz w:val="32"/>
          <w:szCs w:val="32"/>
          <w:cs/>
        </w:rPr>
        <w:t xml:space="preserve">ส. </w:t>
      </w:r>
      <w:r w:rsidR="00B23DAF" w:rsidRPr="00B23DAF">
        <w:rPr>
          <w:rFonts w:ascii="TH Sarabun New" w:hAnsi="TH Sarabun New" w:cs="TH Sarabun New"/>
          <w:sz w:val="32"/>
          <w:szCs w:val="32"/>
        </w:rPr>
        <w:t>1</w:t>
      </w:r>
      <w:r w:rsidR="00B23DAF" w:rsidRPr="00B23DAF">
        <w:rPr>
          <w:rFonts w:ascii="TH Sarabun New" w:hAnsi="TH Sarabun New" w:cs="TH Sarabun New"/>
          <w:sz w:val="32"/>
          <w:szCs w:val="32"/>
          <w:cs/>
        </w:rPr>
        <w:t xml:space="preserve">ฟ. พบว่าพระภิกษุสงฆ์และสามเณรส่วนใหญ่อยู่ในระดับปานกลาง ร้อยละ </w:t>
      </w:r>
      <w:r w:rsidR="00B23DAF" w:rsidRPr="00B23DAF">
        <w:rPr>
          <w:rFonts w:ascii="TH Sarabun New" w:hAnsi="TH Sarabun New" w:cs="TH Sarabun New"/>
          <w:sz w:val="32"/>
          <w:szCs w:val="32"/>
        </w:rPr>
        <w:t>70 (</w:t>
      </w:r>
      <w:r w:rsidR="0023145D" w:rsidRPr="00263E72">
        <w:rPr>
          <w:rFonts w:ascii="TH SarabunPSK" w:hAnsi="TH SarabunPSK" w:cs="TH SarabunPSK"/>
          <w:b/>
          <w:bCs/>
          <w:position w:val="-4"/>
          <w:sz w:val="32"/>
          <w:szCs w:val="32"/>
        </w:rPr>
        <w:object w:dxaOrig="225" w:dyaOrig="270" w14:anchorId="3D3064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3.1pt" o:ole="" fillcolor="window">
            <v:imagedata r:id="rId14" o:title=""/>
          </v:shape>
          <o:OLEObject Type="Embed" ProgID="Equation.3" ShapeID="_x0000_i1025" DrawAspect="Content" ObjectID="_1652851545" r:id="rId15"/>
        </w:object>
      </w:r>
      <w:r w:rsidR="00B23DAF" w:rsidRPr="00B23DAF">
        <w:rPr>
          <w:rFonts w:ascii="TH Sarabun New" w:hAnsi="TH Sarabun New" w:cs="TH Sarabun New"/>
          <w:sz w:val="32"/>
          <w:szCs w:val="32"/>
        </w:rPr>
        <w:t xml:space="preserve">=10.34 SD=3.15)  </w:t>
      </w:r>
      <w:r w:rsidR="00B23DAF" w:rsidRPr="00B23DAF">
        <w:rPr>
          <w:rFonts w:ascii="TH Sarabun New" w:hAnsi="TH Sarabun New" w:cs="TH Sarabun New"/>
          <w:sz w:val="32"/>
          <w:szCs w:val="32"/>
          <w:cs/>
        </w:rPr>
        <w:t>ทั้งนี้อาจเนื่องจากปัจจุบันสื่อเทคโนโลยีได้มีการพัฒนาขึ้นอย่างรวดเร็ว และมีการแพร่กระจายไปทั่วทุกกลุ่มของประชาชนรวมถึงพระภิกษุสงฆ์และสามเณร ทำให้ง่ายต่อการเข้าถึงและค้นหาข้อมูลทางสุขภาพที่สนใจ สอดคล้องกับการศึกษาของหลายท่านได้แก่ แสงเดือน กิ่งแก้ว และ</w:t>
      </w:r>
      <w:proofErr w:type="spellStart"/>
      <w:r w:rsidR="00B23DAF" w:rsidRPr="00B23DAF">
        <w:rPr>
          <w:rFonts w:ascii="TH Sarabun New" w:hAnsi="TH Sarabun New" w:cs="TH Sarabun New"/>
          <w:sz w:val="32"/>
          <w:szCs w:val="32"/>
          <w:cs/>
        </w:rPr>
        <w:t>นุสรา</w:t>
      </w:r>
      <w:proofErr w:type="spellEnd"/>
      <w:r w:rsidR="00B23DAF" w:rsidRPr="00B23DAF">
        <w:rPr>
          <w:rFonts w:ascii="TH Sarabun New" w:hAnsi="TH Sarabun New" w:cs="TH Sarabun New"/>
          <w:sz w:val="32"/>
          <w:szCs w:val="32"/>
          <w:cs/>
        </w:rPr>
        <w:t xml:space="preserve"> ประเสริฐศรี (</w:t>
      </w:r>
      <w:r w:rsidR="00B23DAF" w:rsidRPr="00B23DAF">
        <w:rPr>
          <w:rFonts w:ascii="TH Sarabun New" w:hAnsi="TH Sarabun New" w:cs="TH Sarabun New"/>
          <w:sz w:val="32"/>
          <w:szCs w:val="32"/>
        </w:rPr>
        <w:t xml:space="preserve">2558) </w:t>
      </w:r>
      <w:r w:rsidR="00B23DAF" w:rsidRPr="00B23DAF">
        <w:rPr>
          <w:rFonts w:ascii="TH Sarabun New" w:hAnsi="TH Sarabun New" w:cs="TH Sarabun New"/>
          <w:sz w:val="32"/>
          <w:szCs w:val="32"/>
          <w:cs/>
        </w:rPr>
        <w:t>นพมาศ โกศลและคณะ (</w:t>
      </w:r>
      <w:r w:rsidR="00B23DAF" w:rsidRPr="00B23DAF">
        <w:rPr>
          <w:rFonts w:ascii="TH Sarabun New" w:hAnsi="TH Sarabun New" w:cs="TH Sarabun New"/>
          <w:sz w:val="32"/>
          <w:szCs w:val="32"/>
        </w:rPr>
        <w:t xml:space="preserve">2561) </w:t>
      </w:r>
      <w:r w:rsidR="00B23DAF" w:rsidRPr="00B23DAF">
        <w:rPr>
          <w:rFonts w:ascii="TH Sarabun New" w:hAnsi="TH Sarabun New" w:cs="TH Sarabun New"/>
          <w:sz w:val="32"/>
          <w:szCs w:val="32"/>
          <w:cs/>
        </w:rPr>
        <w:t>พิทยา ไพบูลย์</w:t>
      </w:r>
      <w:proofErr w:type="spellStart"/>
      <w:r w:rsidR="00B23DAF" w:rsidRPr="00B23DAF">
        <w:rPr>
          <w:rFonts w:ascii="TH Sarabun New" w:hAnsi="TH Sarabun New" w:cs="TH Sarabun New"/>
          <w:sz w:val="32"/>
          <w:szCs w:val="32"/>
          <w:cs/>
        </w:rPr>
        <w:t>ศิริ</w:t>
      </w:r>
      <w:proofErr w:type="spellEnd"/>
      <w:r w:rsidR="00B23DAF" w:rsidRPr="00B23DAF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B23DAF" w:rsidRPr="00B23DAF">
        <w:rPr>
          <w:rFonts w:ascii="TH Sarabun New" w:hAnsi="TH Sarabun New" w:cs="TH Sarabun New"/>
          <w:sz w:val="32"/>
          <w:szCs w:val="32"/>
        </w:rPr>
        <w:t xml:space="preserve">2561) </w:t>
      </w:r>
      <w:r w:rsidR="00B23DAF" w:rsidRPr="00B23DAF">
        <w:rPr>
          <w:rFonts w:ascii="TH Sarabun New" w:hAnsi="TH Sarabun New" w:cs="TH Sarabun New"/>
          <w:sz w:val="32"/>
          <w:szCs w:val="32"/>
          <w:cs/>
        </w:rPr>
        <w:t>กองสุขศึกษา กรมสนับสนุนบริการสุขภาพกระทรวงสาธารณสุข (</w:t>
      </w:r>
      <w:r w:rsidR="00B23DAF" w:rsidRPr="00B23DAF">
        <w:rPr>
          <w:rFonts w:ascii="TH Sarabun New" w:hAnsi="TH Sarabun New" w:cs="TH Sarabun New"/>
          <w:sz w:val="32"/>
          <w:szCs w:val="32"/>
        </w:rPr>
        <w:t xml:space="preserve">2558) </w:t>
      </w:r>
      <w:r w:rsidR="00B23DAF" w:rsidRPr="00B23DAF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proofErr w:type="spellStart"/>
      <w:r w:rsidR="00B23DAF" w:rsidRPr="00B23DAF">
        <w:rPr>
          <w:rFonts w:ascii="TH Sarabun New" w:hAnsi="TH Sarabun New" w:cs="TH Sarabun New"/>
          <w:sz w:val="32"/>
          <w:szCs w:val="32"/>
        </w:rPr>
        <w:t>Chobthamasak</w:t>
      </w:r>
      <w:proofErr w:type="spellEnd"/>
      <w:r w:rsidR="00B23DAF" w:rsidRPr="00B23DAF">
        <w:rPr>
          <w:rFonts w:ascii="TH Sarabun New" w:hAnsi="TH Sarabun New" w:cs="TH Sarabun New"/>
          <w:sz w:val="32"/>
          <w:szCs w:val="32"/>
        </w:rPr>
        <w:t xml:space="preserve"> (2019)  </w:t>
      </w:r>
      <w:r w:rsidR="00B23DAF" w:rsidRPr="00B23DAF">
        <w:rPr>
          <w:rFonts w:ascii="TH Sarabun New" w:hAnsi="TH Sarabun New" w:cs="TH Sarabun New"/>
          <w:sz w:val="32"/>
          <w:szCs w:val="32"/>
          <w:cs/>
        </w:rPr>
        <w:t xml:space="preserve">ที่พบว่าความรอบรู้ด้านสุขภาพ ด้านการเข้าถึงข้อมูลสุขภาพ อยู่ในระดับที่เป็นไปในทิศทางเดียวกันคือ ระดับพอใช้หรือปานกลางขึ้นไป สอดคล้องกับการศึกษาของ </w:t>
      </w:r>
      <w:proofErr w:type="spellStart"/>
      <w:r w:rsidR="00B23DAF" w:rsidRPr="00B23DAF">
        <w:rPr>
          <w:rFonts w:ascii="TH Sarabun New" w:hAnsi="TH Sarabun New" w:cs="TH Sarabun New"/>
          <w:sz w:val="32"/>
          <w:szCs w:val="32"/>
          <w:cs/>
        </w:rPr>
        <w:t>ชรินทร์</w:t>
      </w:r>
      <w:proofErr w:type="spellEnd"/>
      <w:r w:rsidR="00B23DAF" w:rsidRPr="00B23DAF">
        <w:rPr>
          <w:rFonts w:ascii="TH Sarabun New" w:hAnsi="TH Sarabun New" w:cs="TH Sarabun New"/>
          <w:sz w:val="32"/>
          <w:szCs w:val="32"/>
          <w:cs/>
        </w:rPr>
        <w:t xml:space="preserve"> ห่วงมิตร</w:t>
      </w:r>
      <w:r w:rsidR="00B23DAF" w:rsidRPr="00B23DAF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B23DAF" w:rsidRPr="00B23DAF">
        <w:rPr>
          <w:rFonts w:ascii="TH Sarabun New" w:hAnsi="TH Sarabun New" w:cs="TH Sarabun New"/>
          <w:sz w:val="32"/>
          <w:szCs w:val="32"/>
          <w:cs/>
        </w:rPr>
        <w:t>นเรศน์</w:t>
      </w:r>
      <w:proofErr w:type="spellEnd"/>
      <w:r w:rsidR="00B23DAF" w:rsidRPr="00B23DAF">
        <w:rPr>
          <w:rFonts w:ascii="TH Sarabun New" w:hAnsi="TH Sarabun New" w:cs="TH Sarabun New"/>
          <w:sz w:val="32"/>
          <w:szCs w:val="32"/>
          <w:cs/>
        </w:rPr>
        <w:t xml:space="preserve"> ฐิตินันทิ</w:t>
      </w:r>
      <w:proofErr w:type="spellStart"/>
      <w:r w:rsidR="00B23DAF" w:rsidRPr="00B23DAF">
        <w:rPr>
          <w:rFonts w:ascii="TH Sarabun New" w:hAnsi="TH Sarabun New" w:cs="TH Sarabun New"/>
          <w:sz w:val="32"/>
          <w:szCs w:val="32"/>
          <w:cs/>
        </w:rPr>
        <w:t>วัฒน์</w:t>
      </w:r>
      <w:proofErr w:type="spellEnd"/>
      <w:r w:rsidR="00B23DAF" w:rsidRPr="00B23DAF">
        <w:rPr>
          <w:rFonts w:ascii="TH Sarabun New" w:hAnsi="TH Sarabun New" w:cs="TH Sarabun New"/>
          <w:sz w:val="32"/>
          <w:szCs w:val="32"/>
          <w:cs/>
        </w:rPr>
        <w:t>และธวัชชัย ปาน</w:t>
      </w:r>
      <w:proofErr w:type="spellStart"/>
      <w:r w:rsidR="00B23DAF" w:rsidRPr="00B23DAF">
        <w:rPr>
          <w:rFonts w:ascii="TH Sarabun New" w:hAnsi="TH Sarabun New" w:cs="TH Sarabun New"/>
          <w:sz w:val="32"/>
          <w:szCs w:val="32"/>
          <w:cs/>
        </w:rPr>
        <w:lastRenderedPageBreak/>
        <w:t>สมบัต</w:t>
      </w:r>
      <w:proofErr w:type="spellEnd"/>
      <w:r w:rsidR="00B23DAF" w:rsidRPr="00B23DAF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B23DAF" w:rsidRPr="00B23DAF">
        <w:rPr>
          <w:rFonts w:ascii="TH Sarabun New" w:hAnsi="TH Sarabun New" w:cs="TH Sarabun New"/>
          <w:sz w:val="32"/>
          <w:szCs w:val="32"/>
        </w:rPr>
        <w:t xml:space="preserve">2560) </w:t>
      </w:r>
      <w:r w:rsidR="00B23DAF" w:rsidRPr="00B23DAF">
        <w:rPr>
          <w:rFonts w:ascii="TH Sarabun New" w:hAnsi="TH Sarabun New" w:cs="TH Sarabun New"/>
          <w:sz w:val="32"/>
          <w:szCs w:val="32"/>
          <w:cs/>
        </w:rPr>
        <w:t>ที่พบว่าระดับการรับรู้ด้านสุขภาพของกลุ่มตัวอย่างส่วนใหญ่อยู่ในระดับปานกลาง</w:t>
      </w:r>
    </w:p>
    <w:p w14:paraId="48EBB525" w14:textId="260D6366" w:rsidR="00B23DAF" w:rsidRDefault="00B23DAF" w:rsidP="00B23D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B23DAF">
        <w:rPr>
          <w:rFonts w:ascii="TH Sarabun New" w:hAnsi="TH Sarabun New" w:cs="TH Sarabun New"/>
          <w:sz w:val="32"/>
          <w:szCs w:val="32"/>
          <w:cs/>
        </w:rPr>
        <w:t>ด้านความรู้ความเข้าใจทางสุขภาพเกี่ยวกับการปฏิบัติตนตามหลัก 3อ. 2ส. 1ฟ. พบว่าพระภิกษุสงฆ์และสามเณรส่วนใหญ่อยู่ในระดับต่ำ ร้อยละ 48.75 (</w:t>
      </w:r>
      <w:r w:rsidR="0023145D" w:rsidRPr="00263E72">
        <w:rPr>
          <w:rFonts w:ascii="TH SarabunPSK" w:hAnsi="TH SarabunPSK" w:cs="TH SarabunPSK"/>
          <w:b/>
          <w:bCs/>
          <w:position w:val="-4"/>
          <w:sz w:val="32"/>
          <w:szCs w:val="32"/>
        </w:rPr>
        <w:object w:dxaOrig="225" w:dyaOrig="270" w14:anchorId="7A72ED7A">
          <v:shape id="_x0000_i1026" type="#_x0000_t75" style="width:10.9pt;height:13.1pt" o:ole="" fillcolor="window">
            <v:imagedata r:id="rId14" o:title=""/>
          </v:shape>
          <o:OLEObject Type="Embed" ProgID="Equation.3" ShapeID="_x0000_i1026" DrawAspect="Content" ObjectID="_1652851546" r:id="rId16"/>
        </w:object>
      </w:r>
      <w:r w:rsidRPr="00B23DAF">
        <w:rPr>
          <w:rFonts w:ascii="TH Sarabun New" w:hAnsi="TH Sarabun New" w:cs="TH Sarabun New"/>
          <w:sz w:val="32"/>
          <w:szCs w:val="32"/>
        </w:rPr>
        <w:t>=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5.31 </w:t>
      </w:r>
      <w:r w:rsidRPr="00B23DAF">
        <w:rPr>
          <w:rFonts w:ascii="TH Sarabun New" w:hAnsi="TH Sarabun New" w:cs="TH Sarabun New"/>
          <w:sz w:val="32"/>
          <w:szCs w:val="32"/>
        </w:rPr>
        <w:t>SD=</w:t>
      </w:r>
      <w:r w:rsidRPr="00B23DAF">
        <w:rPr>
          <w:rFonts w:ascii="TH Sarabun New" w:hAnsi="TH Sarabun New" w:cs="TH Sarabun New"/>
          <w:sz w:val="32"/>
          <w:szCs w:val="32"/>
          <w:cs/>
        </w:rPr>
        <w:t>2.41) ทั้งนี้อาจเนื่องจากสภาพแวดล้อม และการเรียน การสอน ในโรงเรียนพระปริยัติธรรม ที่เน้นในเรื่องของพระธรรมคำสอนของพระพุทธศาสนา และความรู้ของวิชาพื้นฐาน เช่น คณิตศาสตร์ วิทยาศาสตร์ หรือภาษา แต่ไม่ได้เน้นในเรื่องความรู้ด้านสุขภาพมากนัก ซึ่งอาจเป็นเหตุผลหนึ่งที่ทำให้ความรู้ความทางสุขภาพของพระภิกษุสงฆ์และสามเณรอยู่ในระดับต่ำ  สอดคล้องกับการศึกษาของหลายท่านได้แก่ นพมาศ โกศลและคณะ (2561) ที่พบว่าความรอบรู้ด้านสุขภาพ ด้านความรู้ความเข้าใจทางสุขภาพส่วนใหญ่อยู่ระดับถูกต้องบ้าง หรือต่ำกว่าระดับปานกลางลงมา และสอดคล้องกับการศึกษาของพระสุก</w:t>
      </w:r>
      <w:proofErr w:type="spellStart"/>
      <w:r w:rsidRPr="00B23DAF">
        <w:rPr>
          <w:rFonts w:ascii="TH Sarabun New" w:hAnsi="TH Sarabun New" w:cs="TH Sarabun New"/>
          <w:sz w:val="32"/>
          <w:szCs w:val="32"/>
          <w:cs/>
        </w:rPr>
        <w:t>สะหวัน</w:t>
      </w:r>
      <w:proofErr w:type="spellEnd"/>
      <w:r w:rsidRPr="00B23DAF">
        <w:rPr>
          <w:rFonts w:ascii="TH Sarabun New" w:hAnsi="TH Sarabun New" w:cs="TH Sarabun New"/>
          <w:sz w:val="32"/>
          <w:szCs w:val="32"/>
          <w:cs/>
        </w:rPr>
        <w:t xml:space="preserve">  </w:t>
      </w:r>
      <w:proofErr w:type="spellStart"/>
      <w:r w:rsidRPr="00B23DAF">
        <w:rPr>
          <w:rFonts w:ascii="TH Sarabun New" w:hAnsi="TH Sarabun New" w:cs="TH Sarabun New"/>
          <w:sz w:val="32"/>
          <w:szCs w:val="32"/>
          <w:cs/>
        </w:rPr>
        <w:t>บุดขะหมวน</w:t>
      </w:r>
      <w:proofErr w:type="spellEnd"/>
      <w:r w:rsidRPr="00B23DAF">
        <w:rPr>
          <w:rFonts w:ascii="TH Sarabun New" w:hAnsi="TH Sarabun New" w:cs="TH Sarabun New"/>
          <w:sz w:val="32"/>
          <w:szCs w:val="32"/>
          <w:cs/>
        </w:rPr>
        <w:t xml:space="preserve"> (2559) ที่พบว่าระดับความรู้ในการดูแลสุขภาพตนเองส่วนใหญ่อยู่ในระดับต่ำ</w:t>
      </w:r>
    </w:p>
    <w:p w14:paraId="05DA31A7" w14:textId="6101FB4E" w:rsidR="00B23DAF" w:rsidRDefault="00B23DAF" w:rsidP="00B23D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B23DAF">
        <w:rPr>
          <w:rFonts w:ascii="TH Sarabun New" w:hAnsi="TH Sarabun New" w:cs="TH Sarabun New"/>
          <w:sz w:val="32"/>
          <w:szCs w:val="32"/>
          <w:cs/>
        </w:rPr>
        <w:t>ด้านการสื่อสารเพื่อเพิ่มความเชี่ยวชาญทางสุขภาพตามหลัก 3อ. 2ส. 1ฟ.  ด้านการจัดการเงื่อนไขของตนเองเพื่อเสริมสร้างสุขภาพตามหลัก 3อ. 2ส. 1ฟ. และ ด้านการรู้เท่าทันสื่อและสารสนเทศเพื่อเสริมสร้างสุขภาพตามหลัก 3อ. 2ส. 1ฟ. พบว่าพระภิกษุสงฆ์และสามเณรมีส่วนใหญ่อยู่ในระดับปานกลาง ร้อยละ 96.26 (</w:t>
      </w:r>
      <w:r w:rsidR="0023145D" w:rsidRPr="00263E72">
        <w:rPr>
          <w:rFonts w:ascii="TH SarabunPSK" w:hAnsi="TH SarabunPSK" w:cs="TH SarabunPSK"/>
          <w:b/>
          <w:bCs/>
          <w:position w:val="-4"/>
          <w:sz w:val="32"/>
          <w:szCs w:val="32"/>
        </w:rPr>
        <w:object w:dxaOrig="225" w:dyaOrig="270" w14:anchorId="4C6E2EB8">
          <v:shape id="_x0000_i1027" type="#_x0000_t75" style="width:10.9pt;height:13.1pt" o:ole="" fillcolor="window">
            <v:imagedata r:id="rId14" o:title=""/>
          </v:shape>
          <o:OLEObject Type="Embed" ProgID="Equation.3" ShapeID="_x0000_i1027" DrawAspect="Content" ObjectID="_1652851547" r:id="rId17"/>
        </w:object>
      </w:r>
      <w:r w:rsidRPr="00B23DAF">
        <w:rPr>
          <w:rFonts w:ascii="TH Sarabun New" w:hAnsi="TH Sarabun New" w:cs="TH Sarabun New"/>
          <w:sz w:val="32"/>
          <w:szCs w:val="32"/>
        </w:rPr>
        <w:t xml:space="preserve"> =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9.68 </w:t>
      </w:r>
      <w:r w:rsidRPr="00B23DAF">
        <w:rPr>
          <w:rFonts w:ascii="TH Sarabun New" w:hAnsi="TH Sarabun New" w:cs="TH Sarabun New"/>
          <w:sz w:val="32"/>
          <w:szCs w:val="32"/>
        </w:rPr>
        <w:t>SD=</w:t>
      </w:r>
      <w:r w:rsidRPr="00B23DAF">
        <w:rPr>
          <w:rFonts w:ascii="TH Sarabun New" w:hAnsi="TH Sarabun New" w:cs="TH Sarabun New"/>
          <w:sz w:val="32"/>
          <w:szCs w:val="32"/>
          <w:cs/>
        </w:rPr>
        <w:t>2.09) ร้อยละ 58.75 (</w:t>
      </w:r>
      <w:r w:rsidR="0023145D" w:rsidRPr="00263E72">
        <w:rPr>
          <w:rFonts w:ascii="TH SarabunPSK" w:hAnsi="TH SarabunPSK" w:cs="TH SarabunPSK"/>
          <w:b/>
          <w:bCs/>
          <w:position w:val="-4"/>
          <w:sz w:val="32"/>
          <w:szCs w:val="32"/>
        </w:rPr>
        <w:object w:dxaOrig="225" w:dyaOrig="270" w14:anchorId="29669AA5">
          <v:shape id="_x0000_i1028" type="#_x0000_t75" style="width:10.9pt;height:13.1pt" o:ole="" fillcolor="window">
            <v:imagedata r:id="rId14" o:title=""/>
          </v:shape>
          <o:OLEObject Type="Embed" ProgID="Equation.3" ShapeID="_x0000_i1028" DrawAspect="Content" ObjectID="_1652851548" r:id="rId18"/>
        </w:object>
      </w:r>
      <w:r w:rsidRPr="00B23DAF">
        <w:rPr>
          <w:rFonts w:ascii="TH Sarabun New" w:hAnsi="TH Sarabun New" w:cs="TH Sarabun New"/>
          <w:sz w:val="32"/>
          <w:szCs w:val="32"/>
        </w:rPr>
        <w:t>=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11.51 </w:t>
      </w:r>
      <w:r w:rsidRPr="00B23DAF">
        <w:rPr>
          <w:rFonts w:ascii="TH Sarabun New" w:hAnsi="TH Sarabun New" w:cs="TH Sarabun New"/>
          <w:sz w:val="32"/>
          <w:szCs w:val="32"/>
        </w:rPr>
        <w:t>SD=</w:t>
      </w:r>
      <w:r w:rsidRPr="00B23DAF">
        <w:rPr>
          <w:rFonts w:ascii="TH Sarabun New" w:hAnsi="TH Sarabun New" w:cs="TH Sarabun New"/>
          <w:sz w:val="32"/>
          <w:szCs w:val="32"/>
          <w:cs/>
        </w:rPr>
        <w:t>4.25) และร้อยละ 51.25 (</w:t>
      </w:r>
      <w:r w:rsidR="0023145D" w:rsidRPr="00263E72">
        <w:rPr>
          <w:rFonts w:ascii="TH SarabunPSK" w:hAnsi="TH SarabunPSK" w:cs="TH SarabunPSK"/>
          <w:b/>
          <w:bCs/>
          <w:position w:val="-4"/>
          <w:sz w:val="32"/>
          <w:szCs w:val="32"/>
        </w:rPr>
        <w:object w:dxaOrig="225" w:dyaOrig="270" w14:anchorId="6C5DAEA6">
          <v:shape id="_x0000_i1029" type="#_x0000_t75" style="width:10.9pt;height:13.1pt" o:ole="" fillcolor="window">
            <v:imagedata r:id="rId14" o:title=""/>
          </v:shape>
          <o:OLEObject Type="Embed" ProgID="Equation.3" ShapeID="_x0000_i1029" DrawAspect="Content" ObjectID="_1652851549" r:id="rId19"/>
        </w:object>
      </w:r>
      <w:r w:rsidRPr="00B23DAF">
        <w:rPr>
          <w:rFonts w:ascii="TH Sarabun New" w:hAnsi="TH Sarabun New" w:cs="TH Sarabun New"/>
          <w:sz w:val="32"/>
          <w:szCs w:val="32"/>
        </w:rPr>
        <w:t>=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11.21 </w:t>
      </w:r>
      <w:r w:rsidRPr="00B23DAF">
        <w:rPr>
          <w:rFonts w:ascii="TH Sarabun New" w:hAnsi="TH Sarabun New" w:cs="TH Sarabun New"/>
          <w:sz w:val="32"/>
          <w:szCs w:val="32"/>
        </w:rPr>
        <w:t>SD=</w:t>
      </w:r>
      <w:r w:rsidRPr="00B23DAF">
        <w:rPr>
          <w:rFonts w:ascii="TH Sarabun New" w:hAnsi="TH Sarabun New" w:cs="TH Sarabun New"/>
          <w:sz w:val="32"/>
          <w:szCs w:val="32"/>
          <w:cs/>
        </w:rPr>
        <w:t>7.71) ทั้งนี้เนื่องมาจากพระภิกษุสงฆ์และสามเณร มีความตระหนัก และปฏิบัติตามกฎระเบียบพระวินัยรวมถึงปฏิบัติกิจวัติประจำวันอย่างเคร่งครัด ที่มี</w:t>
      </w:r>
      <w:r w:rsidRPr="00B23DAF">
        <w:rPr>
          <w:rFonts w:ascii="TH Sarabun New" w:hAnsi="TH Sarabun New" w:cs="TH Sarabun New"/>
          <w:sz w:val="32"/>
          <w:szCs w:val="32"/>
          <w:cs/>
        </w:rPr>
        <w:lastRenderedPageBreak/>
        <w:t>ความสอดคล้องเกี่ยวข้องกับความรอบรู้ด้านสุขภาพตามหลัก 3อ. 2ส. 1ฟ. เช่น ใช้เหตุผลในการ</w:t>
      </w:r>
      <w:proofErr w:type="spellStart"/>
      <w:r w:rsidRPr="00B23DAF">
        <w:rPr>
          <w:rFonts w:ascii="TH Sarabun New" w:hAnsi="TH Sarabun New" w:cs="TH Sarabun New"/>
          <w:sz w:val="32"/>
          <w:szCs w:val="32"/>
          <w:cs/>
        </w:rPr>
        <w:t>ประเมิณ</w:t>
      </w:r>
      <w:proofErr w:type="spellEnd"/>
      <w:r w:rsidRPr="00B23DAF">
        <w:rPr>
          <w:rFonts w:ascii="TH Sarabun New" w:hAnsi="TH Sarabun New" w:cs="TH Sarabun New"/>
          <w:sz w:val="32"/>
          <w:szCs w:val="32"/>
          <w:cs/>
        </w:rPr>
        <w:t>และจัดการกับกิเลสทั้งปวงรวมถึงอารมณ์ของตนเอง และการรักษาศีลไม่ยุ่งเกี่ยวกับอบายมุขและมีหน้าที่อบรมสั่งสอนให้ประชาชนปฏิบัติตนอยู่ในศีลในธรรม ซึ่งอาจเป็นเหตุผลหนึ่งที่ทำให้พระภิกษุสงฆ์และสามเณรมีการสื่อสาร มีการจัดการเงื่อนไขของตนเอง และการรู้เท่าทันสื่ออยู่ในระดับปานกลาง สอดคล้องกับการศึกษาของหลายท่านได้แก่ นพมาศ โกศลและคณะ (2561) แสงเดือน กิ่งแก้ว และ</w:t>
      </w:r>
      <w:proofErr w:type="spellStart"/>
      <w:r w:rsidRPr="00B23DAF">
        <w:rPr>
          <w:rFonts w:ascii="TH Sarabun New" w:hAnsi="TH Sarabun New" w:cs="TH Sarabun New"/>
          <w:sz w:val="32"/>
          <w:szCs w:val="32"/>
          <w:cs/>
        </w:rPr>
        <w:t>นุสรา</w:t>
      </w:r>
      <w:proofErr w:type="spellEnd"/>
      <w:r w:rsidRPr="00B23DAF">
        <w:rPr>
          <w:rFonts w:ascii="TH Sarabun New" w:hAnsi="TH Sarabun New" w:cs="TH Sarabun New"/>
          <w:sz w:val="32"/>
          <w:szCs w:val="32"/>
          <w:cs/>
        </w:rPr>
        <w:t xml:space="preserve"> ประเสริฐศรี (2558) พิทยา ไพบูลย์</w:t>
      </w:r>
      <w:proofErr w:type="spellStart"/>
      <w:r w:rsidRPr="00B23DAF">
        <w:rPr>
          <w:rFonts w:ascii="TH Sarabun New" w:hAnsi="TH Sarabun New" w:cs="TH Sarabun New"/>
          <w:sz w:val="32"/>
          <w:szCs w:val="32"/>
          <w:cs/>
        </w:rPr>
        <w:t>ศิริ</w:t>
      </w:r>
      <w:proofErr w:type="spellEnd"/>
      <w:r w:rsidRPr="00B23DAF">
        <w:rPr>
          <w:rFonts w:ascii="TH Sarabun New" w:hAnsi="TH Sarabun New" w:cs="TH Sarabun New"/>
          <w:sz w:val="32"/>
          <w:szCs w:val="32"/>
          <w:cs/>
        </w:rPr>
        <w:t xml:space="preserve"> (2561) และ </w:t>
      </w:r>
      <w:proofErr w:type="spellStart"/>
      <w:r w:rsidRPr="00B23DAF">
        <w:rPr>
          <w:rFonts w:ascii="TH Sarabun New" w:hAnsi="TH Sarabun New" w:cs="TH Sarabun New"/>
          <w:sz w:val="32"/>
          <w:szCs w:val="32"/>
        </w:rPr>
        <w:t>Chobthamasak</w:t>
      </w:r>
      <w:proofErr w:type="spellEnd"/>
      <w:r w:rsidRPr="00B23DAF">
        <w:rPr>
          <w:rFonts w:ascii="TH Sarabun New" w:hAnsi="TH Sarabun New" w:cs="TH Sarabun New"/>
          <w:sz w:val="32"/>
          <w:szCs w:val="32"/>
        </w:rPr>
        <w:t xml:space="preserve"> (</w:t>
      </w:r>
      <w:r w:rsidRPr="00B23DAF">
        <w:rPr>
          <w:rFonts w:ascii="TH Sarabun New" w:hAnsi="TH Sarabun New" w:cs="TH Sarabun New"/>
          <w:sz w:val="32"/>
          <w:szCs w:val="32"/>
          <w:cs/>
        </w:rPr>
        <w:t>2019) ที่พบว่าความรอบรู้ด้านสุขภาพ ทั้ง 3 ด้านนี้ ส่วนใหญ่อยู่ในระดับพอใช้หรือปานกลางขึ้นไป</w:t>
      </w:r>
    </w:p>
    <w:p w14:paraId="2FE73DB8" w14:textId="1DE0DB2C" w:rsidR="00B23DAF" w:rsidRDefault="00B23DAF" w:rsidP="00B23D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B23DAF">
        <w:rPr>
          <w:rFonts w:ascii="TH Sarabun New" w:hAnsi="TH Sarabun New" w:cs="TH Sarabun New"/>
          <w:sz w:val="32"/>
          <w:szCs w:val="32"/>
          <w:cs/>
        </w:rPr>
        <w:t>ด้านการตัดสินใจเลือกปฏิบัติที่ถูกต้องตามหลัก 3อ. 2ส. 1ฟ. พบว่าพระภิกษุสงฆ์และสามเณรส่วนใหญ่อยู่ในระดับปานกลาง ร้อยละ 62.08 (</w:t>
      </w:r>
      <w:r w:rsidR="0023145D" w:rsidRPr="00263E72">
        <w:rPr>
          <w:rFonts w:ascii="TH SarabunPSK" w:hAnsi="TH SarabunPSK" w:cs="TH SarabunPSK"/>
          <w:b/>
          <w:bCs/>
          <w:position w:val="-4"/>
          <w:sz w:val="32"/>
          <w:szCs w:val="32"/>
        </w:rPr>
        <w:object w:dxaOrig="225" w:dyaOrig="270" w14:anchorId="5A2D7B52">
          <v:shape id="_x0000_i1030" type="#_x0000_t75" style="width:10.9pt;height:13.1pt" o:ole="" fillcolor="window">
            <v:imagedata r:id="rId14" o:title=""/>
          </v:shape>
          <o:OLEObject Type="Embed" ProgID="Equation.3" ShapeID="_x0000_i1030" DrawAspect="Content" ObjectID="_1652851550" r:id="rId20"/>
        </w:object>
      </w:r>
      <w:r w:rsidRPr="00B23DAF">
        <w:rPr>
          <w:rFonts w:ascii="TH Sarabun New" w:hAnsi="TH Sarabun New" w:cs="TH Sarabun New"/>
          <w:sz w:val="32"/>
          <w:szCs w:val="32"/>
        </w:rPr>
        <w:t xml:space="preserve"> =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13.54 </w:t>
      </w:r>
      <w:r w:rsidRPr="00B23DAF">
        <w:rPr>
          <w:rFonts w:ascii="TH Sarabun New" w:hAnsi="TH Sarabun New" w:cs="TH Sarabun New"/>
          <w:sz w:val="32"/>
          <w:szCs w:val="32"/>
        </w:rPr>
        <w:t>SD=</w:t>
      </w:r>
      <w:r w:rsidRPr="00B23DAF">
        <w:rPr>
          <w:rFonts w:ascii="TH Sarabun New" w:hAnsi="TH Sarabun New" w:cs="TH Sarabun New"/>
          <w:sz w:val="32"/>
          <w:szCs w:val="32"/>
          <w:cs/>
        </w:rPr>
        <w:t>3.09) ทั้งนี้อาจเนื่องจากประสบการณ์หรือความสามารถเฉพาะบุคคลของพระภิกษุสงฆ์และสามเณร ที่ใช้ความรู้ทั้งในด้านพระธรรมและด้านทางโลกที่ศึกษา มาเป็นเหตุผลสนับสนุนในการตัดใจในด้านการปฏิบัติตนในชีวิตประจำวัน สอดคล้องกับการศึกษาของหลายท่าน ได้แก่ นพมาศ โกศลและคณะ (2561) แสงเดือน กิ่งแก้ว และ</w:t>
      </w:r>
      <w:proofErr w:type="spellStart"/>
      <w:r w:rsidRPr="00B23DAF">
        <w:rPr>
          <w:rFonts w:ascii="TH Sarabun New" w:hAnsi="TH Sarabun New" w:cs="TH Sarabun New"/>
          <w:sz w:val="32"/>
          <w:szCs w:val="32"/>
          <w:cs/>
        </w:rPr>
        <w:t>นุสรา</w:t>
      </w:r>
      <w:proofErr w:type="spellEnd"/>
      <w:r w:rsidRPr="00B23DAF">
        <w:rPr>
          <w:rFonts w:ascii="TH Sarabun New" w:hAnsi="TH Sarabun New" w:cs="TH Sarabun New"/>
          <w:sz w:val="32"/>
          <w:szCs w:val="32"/>
          <w:cs/>
        </w:rPr>
        <w:t xml:space="preserve"> ประเสริฐศรี (2558) พิทยา ไพบูลย์</w:t>
      </w:r>
      <w:proofErr w:type="spellStart"/>
      <w:r w:rsidRPr="00B23DAF">
        <w:rPr>
          <w:rFonts w:ascii="TH Sarabun New" w:hAnsi="TH Sarabun New" w:cs="TH Sarabun New"/>
          <w:sz w:val="32"/>
          <w:szCs w:val="32"/>
          <w:cs/>
        </w:rPr>
        <w:t>ศิริ</w:t>
      </w:r>
      <w:proofErr w:type="spellEnd"/>
      <w:r w:rsidRPr="00B23DAF">
        <w:rPr>
          <w:rFonts w:ascii="TH Sarabun New" w:hAnsi="TH Sarabun New" w:cs="TH Sarabun New"/>
          <w:sz w:val="32"/>
          <w:szCs w:val="32"/>
          <w:cs/>
        </w:rPr>
        <w:t xml:space="preserve"> (2561) และ </w:t>
      </w:r>
      <w:proofErr w:type="spellStart"/>
      <w:r w:rsidRPr="00B23DAF">
        <w:rPr>
          <w:rFonts w:ascii="TH Sarabun New" w:hAnsi="TH Sarabun New" w:cs="TH Sarabun New"/>
          <w:sz w:val="32"/>
          <w:szCs w:val="32"/>
        </w:rPr>
        <w:t>Chobthamasak</w:t>
      </w:r>
      <w:proofErr w:type="spellEnd"/>
      <w:r w:rsidRPr="00B23DAF">
        <w:rPr>
          <w:rFonts w:ascii="TH Sarabun New" w:hAnsi="TH Sarabun New" w:cs="TH Sarabun New"/>
          <w:sz w:val="32"/>
          <w:szCs w:val="32"/>
        </w:rPr>
        <w:t xml:space="preserve"> (</w:t>
      </w:r>
      <w:r w:rsidRPr="00B23DAF">
        <w:rPr>
          <w:rFonts w:ascii="TH Sarabun New" w:hAnsi="TH Sarabun New" w:cs="TH Sarabun New"/>
          <w:sz w:val="32"/>
          <w:szCs w:val="32"/>
          <w:cs/>
        </w:rPr>
        <w:t>2019) ที่พบว่าความรอบรู้ด้านสุขภาพ ด้านการจัดการเงื่อนไขของตนเองเพื่อเสริมสร้างสุขภาพ อยู่ในระดับพอใช้หรือปานกลางขึ้นไป และสอดคล้องกับการศึกษาของพระสุก</w:t>
      </w:r>
      <w:proofErr w:type="spellStart"/>
      <w:r w:rsidRPr="00B23DAF">
        <w:rPr>
          <w:rFonts w:ascii="TH Sarabun New" w:hAnsi="TH Sarabun New" w:cs="TH Sarabun New"/>
          <w:sz w:val="32"/>
          <w:szCs w:val="32"/>
          <w:cs/>
        </w:rPr>
        <w:t>สะหวัน</w:t>
      </w:r>
      <w:proofErr w:type="spellEnd"/>
      <w:r w:rsidRPr="00B23DAF">
        <w:rPr>
          <w:rFonts w:ascii="TH Sarabun New" w:hAnsi="TH Sarabun New" w:cs="TH Sarabun New"/>
          <w:sz w:val="32"/>
          <w:szCs w:val="32"/>
          <w:cs/>
        </w:rPr>
        <w:t xml:space="preserve">  </w:t>
      </w:r>
      <w:proofErr w:type="spellStart"/>
      <w:r w:rsidRPr="00B23DAF">
        <w:rPr>
          <w:rFonts w:ascii="TH Sarabun New" w:hAnsi="TH Sarabun New" w:cs="TH Sarabun New"/>
          <w:sz w:val="32"/>
          <w:szCs w:val="32"/>
          <w:cs/>
        </w:rPr>
        <w:t>บุดขะหมวน</w:t>
      </w:r>
      <w:proofErr w:type="spellEnd"/>
      <w:r w:rsidRPr="00B23DAF">
        <w:rPr>
          <w:rFonts w:ascii="TH Sarabun New" w:hAnsi="TH Sarabun New" w:cs="TH Sarabun New"/>
          <w:sz w:val="32"/>
          <w:szCs w:val="32"/>
          <w:cs/>
        </w:rPr>
        <w:t xml:space="preserve"> (2559)                 ที่พบว่าระดับทัศนะคติต่อการดูแลสุขภาพตนเองส่วนใหญ่อยู่ในระดับสูง</w:t>
      </w:r>
    </w:p>
    <w:p w14:paraId="46DA424D" w14:textId="54BD8289" w:rsidR="00B23DAF" w:rsidRDefault="00B23DAF" w:rsidP="00B23D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B23DAF">
        <w:rPr>
          <w:rFonts w:ascii="TH Sarabun New" w:hAnsi="TH Sarabun New" w:cs="TH Sarabun New"/>
          <w:sz w:val="32"/>
          <w:szCs w:val="32"/>
          <w:cs/>
        </w:rPr>
        <w:t>ส่วนพฤติกรรมสุขภาพตามหลัก 3อ. 2ส. 1ฟ. พบว่าพระภิกษุสงฆ์และสามเณร            มีระดับพฤติกรรมสุขภาพ ส่วนใหญ่อยู่ในระดับปานกลางร้อยละ 90.82 (</w:t>
      </w:r>
      <w:r w:rsidR="0023145D" w:rsidRPr="00263E72">
        <w:rPr>
          <w:rFonts w:ascii="TH SarabunPSK" w:hAnsi="TH SarabunPSK" w:cs="TH SarabunPSK"/>
          <w:b/>
          <w:bCs/>
          <w:position w:val="-4"/>
          <w:sz w:val="32"/>
          <w:szCs w:val="32"/>
        </w:rPr>
        <w:object w:dxaOrig="225" w:dyaOrig="270" w14:anchorId="023C0CA3">
          <v:shape id="_x0000_i1031" type="#_x0000_t75" style="width:10.9pt;height:13.1pt" o:ole="" fillcolor="window">
            <v:imagedata r:id="rId14" o:title=""/>
          </v:shape>
          <o:OLEObject Type="Embed" ProgID="Equation.3" ShapeID="_x0000_i1031" DrawAspect="Content" ObjectID="_1652851551" r:id="rId21"/>
        </w:object>
      </w:r>
      <w:r w:rsidRPr="00B23DAF">
        <w:rPr>
          <w:rFonts w:ascii="TH Sarabun New" w:hAnsi="TH Sarabun New" w:cs="TH Sarabun New"/>
          <w:sz w:val="32"/>
          <w:szCs w:val="32"/>
        </w:rPr>
        <w:t>=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21.13 </w:t>
      </w:r>
      <w:r w:rsidRPr="00B23DAF">
        <w:rPr>
          <w:rFonts w:ascii="TH Sarabun New" w:hAnsi="TH Sarabun New" w:cs="TH Sarabun New"/>
          <w:sz w:val="32"/>
          <w:szCs w:val="32"/>
        </w:rPr>
        <w:t>SD=</w:t>
      </w:r>
      <w:r w:rsidRPr="00B23DAF">
        <w:rPr>
          <w:rFonts w:ascii="TH Sarabun New" w:hAnsi="TH Sarabun New" w:cs="TH Sarabun New"/>
          <w:sz w:val="32"/>
          <w:szCs w:val="32"/>
          <w:cs/>
        </w:rPr>
        <w:t>3.63)              ทั้งนี้เนื่องจากพระภิกษุสงฆ์และสามเณร มีปฏิบัติตนตามพระธรรมวินัยรักษาศีลไม่ยุ่งเกี่ยวกับอบายมุข มีการปัดกวาดทำความสะอาดลานวัดอยู่เป็นประจำทุกวัน ซึ่งถือได้ว่าเป็นออกกำลังกายวิธีหนึ่ง และปัจจุบันพระภิกษุสงฆ์และสามเณรมีการป่วยเป็นโรคเรื้อรังเพิ่มขึ้นมาก เช่น โรคเบาหวาน โรคความดันโลหิตสูง ส่งผลให้พระภิกษุสงฆ์และสามเณรตระหนักถึงการดูแกร่างกายตนเองในด้านต่างๆเพิ่มมากขึ้น รวมถึงด้านการ</w:t>
      </w:r>
      <w:proofErr w:type="spellStart"/>
      <w:r w:rsidRPr="00B23DAF">
        <w:rPr>
          <w:rFonts w:ascii="TH Sarabun New" w:hAnsi="TH Sarabun New" w:cs="TH Sarabun New"/>
          <w:sz w:val="32"/>
          <w:szCs w:val="32"/>
          <w:cs/>
        </w:rPr>
        <w:t>ฉันภัตา</w:t>
      </w:r>
      <w:proofErr w:type="spellEnd"/>
      <w:r w:rsidRPr="00B23DAF">
        <w:rPr>
          <w:rFonts w:ascii="TH Sarabun New" w:hAnsi="TH Sarabun New" w:cs="TH Sarabun New"/>
          <w:sz w:val="32"/>
          <w:szCs w:val="32"/>
          <w:cs/>
        </w:rPr>
        <w:t xml:space="preserve">หารที่มีประโยชน์ด้วย ซึ่งอาจเป็นเหตุผลหนึ่งที่ทำให้พระภิกษุสงฆ์และสามเณรมีพฤติกรรมสุขภาพ ระดับปานกลาง สอดคล้องกับการศึกษาของหลายท่านได้แก่ </w:t>
      </w:r>
      <w:proofErr w:type="spellStart"/>
      <w:r w:rsidRPr="00B23DAF">
        <w:rPr>
          <w:rFonts w:ascii="TH Sarabun New" w:hAnsi="TH Sarabun New" w:cs="TH Sarabun New"/>
          <w:sz w:val="32"/>
          <w:szCs w:val="32"/>
        </w:rPr>
        <w:t>Chobthamasak</w:t>
      </w:r>
      <w:proofErr w:type="spellEnd"/>
      <w:r w:rsidRPr="00B23DAF">
        <w:rPr>
          <w:rFonts w:ascii="TH Sarabun New" w:hAnsi="TH Sarabun New" w:cs="TH Sarabun New"/>
          <w:sz w:val="32"/>
          <w:szCs w:val="32"/>
        </w:rPr>
        <w:t xml:space="preserve"> (</w:t>
      </w:r>
      <w:r w:rsidRPr="00B23DAF">
        <w:rPr>
          <w:rFonts w:ascii="TH Sarabun New" w:hAnsi="TH Sarabun New" w:cs="TH Sarabun New"/>
          <w:sz w:val="32"/>
          <w:szCs w:val="32"/>
          <w:cs/>
        </w:rPr>
        <w:t>2019) นพมาศ โกศลและคณะ (2561) แสงเดือน กิ่งแก้ว และ</w:t>
      </w:r>
      <w:proofErr w:type="spellStart"/>
      <w:r w:rsidRPr="00B23DAF">
        <w:rPr>
          <w:rFonts w:ascii="TH Sarabun New" w:hAnsi="TH Sarabun New" w:cs="TH Sarabun New"/>
          <w:sz w:val="32"/>
          <w:szCs w:val="32"/>
          <w:cs/>
        </w:rPr>
        <w:t>นุสรา</w:t>
      </w:r>
      <w:proofErr w:type="spellEnd"/>
      <w:r w:rsidRPr="00B23DAF">
        <w:rPr>
          <w:rFonts w:ascii="TH Sarabun New" w:hAnsi="TH Sarabun New" w:cs="TH Sarabun New"/>
          <w:sz w:val="32"/>
          <w:szCs w:val="32"/>
          <w:cs/>
        </w:rPr>
        <w:t xml:space="preserve"> ประเสริฐศรี (2558) พิทยา ไพบูลย์</w:t>
      </w:r>
      <w:proofErr w:type="spellStart"/>
      <w:r w:rsidRPr="00B23DAF">
        <w:rPr>
          <w:rFonts w:ascii="TH Sarabun New" w:hAnsi="TH Sarabun New" w:cs="TH Sarabun New"/>
          <w:sz w:val="32"/>
          <w:szCs w:val="32"/>
          <w:cs/>
        </w:rPr>
        <w:t>ศิริ</w:t>
      </w:r>
      <w:proofErr w:type="spellEnd"/>
      <w:r w:rsidRPr="00B23DAF">
        <w:rPr>
          <w:rFonts w:ascii="TH Sarabun New" w:hAnsi="TH Sarabun New" w:cs="TH Sarabun New"/>
          <w:sz w:val="32"/>
          <w:szCs w:val="32"/>
          <w:cs/>
        </w:rPr>
        <w:t xml:space="preserve"> (2561) </w:t>
      </w:r>
      <w:proofErr w:type="spellStart"/>
      <w:r w:rsidRPr="00B23DAF">
        <w:rPr>
          <w:rFonts w:ascii="TH Sarabun New" w:hAnsi="TH Sarabun New" w:cs="TH Sarabun New"/>
          <w:sz w:val="32"/>
          <w:szCs w:val="32"/>
          <w:cs/>
        </w:rPr>
        <w:t>ชรินทร์</w:t>
      </w:r>
      <w:proofErr w:type="spellEnd"/>
      <w:r w:rsidRPr="00B23DAF">
        <w:rPr>
          <w:rFonts w:ascii="TH Sarabun New" w:hAnsi="TH Sarabun New" w:cs="TH Sarabun New"/>
          <w:sz w:val="32"/>
          <w:szCs w:val="32"/>
          <w:cs/>
        </w:rPr>
        <w:t xml:space="preserve">  ห่วงมิตร</w:t>
      </w:r>
      <w:r w:rsidRPr="00B23DAF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Pr="00B23DAF">
        <w:rPr>
          <w:rFonts w:ascii="TH Sarabun New" w:hAnsi="TH Sarabun New" w:cs="TH Sarabun New"/>
          <w:sz w:val="32"/>
          <w:szCs w:val="32"/>
          <w:cs/>
        </w:rPr>
        <w:t>นเรศน์</w:t>
      </w:r>
      <w:proofErr w:type="spellEnd"/>
      <w:r w:rsidRPr="00B23DAF">
        <w:rPr>
          <w:rFonts w:ascii="TH Sarabun New" w:hAnsi="TH Sarabun New" w:cs="TH Sarabun New"/>
          <w:sz w:val="32"/>
          <w:szCs w:val="32"/>
          <w:cs/>
        </w:rPr>
        <w:t xml:space="preserve"> ฐิตินันทิ</w:t>
      </w:r>
      <w:proofErr w:type="spellStart"/>
      <w:r w:rsidRPr="00B23DAF">
        <w:rPr>
          <w:rFonts w:ascii="TH Sarabun New" w:hAnsi="TH Sarabun New" w:cs="TH Sarabun New"/>
          <w:sz w:val="32"/>
          <w:szCs w:val="32"/>
          <w:cs/>
        </w:rPr>
        <w:t>วัฒน์</w:t>
      </w:r>
      <w:proofErr w:type="spellEnd"/>
      <w:r w:rsidRPr="00B23DAF">
        <w:rPr>
          <w:rFonts w:ascii="TH Sarabun New" w:hAnsi="TH Sarabun New" w:cs="TH Sarabun New"/>
          <w:sz w:val="32"/>
          <w:szCs w:val="32"/>
          <w:cs/>
        </w:rPr>
        <w:t>และธวัชชัย  ปาน</w:t>
      </w:r>
      <w:proofErr w:type="spellStart"/>
      <w:r w:rsidRPr="00B23DAF">
        <w:rPr>
          <w:rFonts w:ascii="TH Sarabun New" w:hAnsi="TH Sarabun New" w:cs="TH Sarabun New"/>
          <w:sz w:val="32"/>
          <w:szCs w:val="32"/>
          <w:cs/>
        </w:rPr>
        <w:t>สมบัต</w:t>
      </w:r>
      <w:proofErr w:type="spellEnd"/>
      <w:r w:rsidRPr="00B23DAF">
        <w:rPr>
          <w:rFonts w:ascii="TH Sarabun New" w:hAnsi="TH Sarabun New" w:cs="TH Sarabun New"/>
          <w:sz w:val="32"/>
          <w:szCs w:val="32"/>
          <w:cs/>
        </w:rPr>
        <w:t xml:space="preserve"> (2560) พระสุก</w:t>
      </w:r>
      <w:proofErr w:type="spellStart"/>
      <w:r w:rsidRPr="00B23DAF">
        <w:rPr>
          <w:rFonts w:ascii="TH Sarabun New" w:hAnsi="TH Sarabun New" w:cs="TH Sarabun New"/>
          <w:sz w:val="32"/>
          <w:szCs w:val="32"/>
          <w:cs/>
        </w:rPr>
        <w:t>สะหวัน</w:t>
      </w:r>
      <w:proofErr w:type="spellEnd"/>
      <w:r w:rsidRPr="00B23DAF">
        <w:rPr>
          <w:rFonts w:ascii="TH Sarabun New" w:hAnsi="TH Sarabun New" w:cs="TH Sarabun New"/>
          <w:sz w:val="32"/>
          <w:szCs w:val="32"/>
          <w:cs/>
        </w:rPr>
        <w:t xml:space="preserve">  </w:t>
      </w:r>
      <w:proofErr w:type="spellStart"/>
      <w:r w:rsidRPr="00B23DAF">
        <w:rPr>
          <w:rFonts w:ascii="TH Sarabun New" w:hAnsi="TH Sarabun New" w:cs="TH Sarabun New"/>
          <w:sz w:val="32"/>
          <w:szCs w:val="32"/>
          <w:cs/>
        </w:rPr>
        <w:t>บุดขะหมวน</w:t>
      </w:r>
      <w:proofErr w:type="spellEnd"/>
      <w:r w:rsidRPr="00B23DAF">
        <w:rPr>
          <w:rFonts w:ascii="TH Sarabun New" w:hAnsi="TH Sarabun New" w:cs="TH Sarabun New"/>
          <w:sz w:val="32"/>
          <w:szCs w:val="32"/>
          <w:cs/>
        </w:rPr>
        <w:t xml:space="preserve"> (2559) และ </w:t>
      </w:r>
      <w:proofErr w:type="spellStart"/>
      <w:r w:rsidRPr="00B23DAF">
        <w:rPr>
          <w:rFonts w:ascii="TH Sarabun New" w:hAnsi="TH Sarabun New" w:cs="TH Sarabun New"/>
          <w:sz w:val="32"/>
          <w:szCs w:val="32"/>
          <w:cs/>
        </w:rPr>
        <w:t>คณิศฉัตร์</w:t>
      </w:r>
      <w:proofErr w:type="spellEnd"/>
      <w:r w:rsidRPr="00B23DAF">
        <w:rPr>
          <w:rFonts w:ascii="TH Sarabun New" w:hAnsi="TH Sarabun New" w:cs="TH Sarabun New"/>
          <w:sz w:val="32"/>
          <w:szCs w:val="32"/>
          <w:cs/>
        </w:rPr>
        <w:t xml:space="preserve"> วุฒิศักดิ์สกุล  (2561) ที่พบว่าพฤติกรรมสุขภาพส่วนใหญ่อยู่ในระดับพอใช้หรือปานกลางขึ้นไป และสอดคล้องกับการศึกษาของพระครูสุวิธาน</w:t>
      </w:r>
      <w:proofErr w:type="spellStart"/>
      <w:r w:rsidRPr="00B23DAF">
        <w:rPr>
          <w:rFonts w:ascii="TH Sarabun New" w:hAnsi="TH Sarabun New" w:cs="TH Sarabun New"/>
          <w:sz w:val="32"/>
          <w:szCs w:val="32"/>
          <w:cs/>
        </w:rPr>
        <w:t>พัฒน</w:t>
      </w:r>
      <w:proofErr w:type="spellEnd"/>
      <w:r w:rsidRPr="00B23DAF">
        <w:rPr>
          <w:rFonts w:ascii="TH Sarabun New" w:hAnsi="TH Sarabun New" w:cs="TH Sarabun New"/>
          <w:sz w:val="32"/>
          <w:szCs w:val="32"/>
          <w:cs/>
        </w:rPr>
        <w:t>บัณฑิต (2557)  ที่พบว่าพฤติกรรมสุขภาพองค์รวมทั้ง 4 มิติ คือ มิตาทางการ มิตาทางใจ มิตาทางสิ่งแวดล้อม และมิติทางปัญญา มีค่าเฉลี่ยที่เพิ่มขึ้นหลังจากที่ได้ดำเนินการพัฒนารูปแบบตามมติของภาคีเครือข่าย ได้มีโครงการอบรมถวาย ความรู้ในการดูแลสุขภาพองค์รวมให้กับพระสงฆ์ มีการพัฒนาแกนนำสุขภาพพระสงฆ์</w:t>
      </w:r>
    </w:p>
    <w:p w14:paraId="248816D9" w14:textId="368B5FFC" w:rsidR="00B23DAF" w:rsidRDefault="00B23DAF" w:rsidP="00B23D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B23DAF">
        <w:rPr>
          <w:rFonts w:ascii="TH Sarabun New" w:hAnsi="TH Sarabun New" w:cs="TH Sarabun New"/>
          <w:b/>
          <w:bCs/>
          <w:sz w:val="32"/>
          <w:szCs w:val="32"/>
          <w:cs/>
        </w:rPr>
        <w:t>ความสัมพันธ์ระหว่างความรอบรู้ด้านสุขภาพและพฤติกรรมสุขภาพตามหลัก                  3อ. 2ส.1ฟ.</w:t>
      </w:r>
    </w:p>
    <w:p w14:paraId="12B43F1B" w14:textId="48BAFD30" w:rsidR="00B23DAF" w:rsidRDefault="00B23DAF" w:rsidP="00B23D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ด้านการจัดการเงื่อนไขของตนเองเพื่อเสริมสร้างสุขภาพตามหลัก </w:t>
      </w:r>
      <w:r w:rsidRPr="00B23DAF">
        <w:rPr>
          <w:rFonts w:ascii="TH Sarabun New" w:hAnsi="TH Sarabun New" w:cs="TH Sarabun New"/>
          <w:sz w:val="32"/>
          <w:szCs w:val="32"/>
        </w:rPr>
        <w:t>3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อ. </w:t>
      </w:r>
      <w:r w:rsidRPr="00B23DAF">
        <w:rPr>
          <w:rFonts w:ascii="TH Sarabun New" w:hAnsi="TH Sarabun New" w:cs="TH Sarabun New"/>
          <w:sz w:val="32"/>
          <w:szCs w:val="32"/>
        </w:rPr>
        <w:t>2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ส. </w:t>
      </w:r>
      <w:r w:rsidRPr="00B23DAF">
        <w:rPr>
          <w:rFonts w:ascii="TH Sarabun New" w:hAnsi="TH Sarabun New" w:cs="TH Sarabun New"/>
          <w:sz w:val="32"/>
          <w:szCs w:val="32"/>
        </w:rPr>
        <w:t>1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ฟ. และด้านการรู้เท่าทันสื่อและสารสนเทศเพื่อเสริมสร้างสุขภาพตามหลัก </w:t>
      </w:r>
      <w:r w:rsidRPr="00B23DAF">
        <w:rPr>
          <w:rFonts w:ascii="TH Sarabun New" w:hAnsi="TH Sarabun New" w:cs="TH Sarabun New"/>
          <w:sz w:val="32"/>
          <w:szCs w:val="32"/>
        </w:rPr>
        <w:t>3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อ. </w:t>
      </w:r>
      <w:r w:rsidRPr="00B23DAF">
        <w:rPr>
          <w:rFonts w:ascii="TH Sarabun New" w:hAnsi="TH Sarabun New" w:cs="TH Sarabun New"/>
          <w:sz w:val="32"/>
          <w:szCs w:val="32"/>
        </w:rPr>
        <w:t>2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ส. </w:t>
      </w:r>
      <w:r w:rsidRPr="00B23DAF">
        <w:rPr>
          <w:rFonts w:ascii="TH Sarabun New" w:hAnsi="TH Sarabun New" w:cs="TH Sarabun New"/>
          <w:sz w:val="32"/>
          <w:szCs w:val="32"/>
        </w:rPr>
        <w:t>1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ฟ.  มีความสัมพันธ์กับพฤติกรรมสุขภาพตามหลัก </w:t>
      </w:r>
      <w:r w:rsidRPr="00B23DAF">
        <w:rPr>
          <w:rFonts w:ascii="TH Sarabun New" w:hAnsi="TH Sarabun New" w:cs="TH Sarabun New"/>
          <w:sz w:val="32"/>
          <w:szCs w:val="32"/>
        </w:rPr>
        <w:t>3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อ. </w:t>
      </w:r>
      <w:r w:rsidRPr="00B23DAF">
        <w:rPr>
          <w:rFonts w:ascii="TH Sarabun New" w:hAnsi="TH Sarabun New" w:cs="TH Sarabun New"/>
          <w:sz w:val="32"/>
          <w:szCs w:val="32"/>
        </w:rPr>
        <w:t>2</w:t>
      </w:r>
      <w:r w:rsidRPr="00B23DAF">
        <w:rPr>
          <w:rFonts w:ascii="TH Sarabun New" w:hAnsi="TH Sarabun New" w:cs="TH Sarabun New"/>
          <w:sz w:val="32"/>
          <w:szCs w:val="32"/>
          <w:cs/>
        </w:rPr>
        <w:t>ส.</w:t>
      </w:r>
      <w:r w:rsidRPr="00B23DAF">
        <w:rPr>
          <w:rFonts w:ascii="TH Sarabun New" w:hAnsi="TH Sarabun New" w:cs="TH Sarabun New"/>
          <w:sz w:val="32"/>
          <w:szCs w:val="32"/>
        </w:rPr>
        <w:t>1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ฟ. อย่างมีนัยสำคัญทางสถิติ พระภิกษุสงฆ์และสามเณรที่มีการจัดการเงื่อนไขของตนเองเพื่อเสริมสร้างสุขภาพตามหลัก </w:t>
      </w:r>
      <w:r w:rsidRPr="00B23DAF">
        <w:rPr>
          <w:rFonts w:ascii="TH Sarabun New" w:hAnsi="TH Sarabun New" w:cs="TH Sarabun New"/>
          <w:sz w:val="32"/>
          <w:szCs w:val="32"/>
        </w:rPr>
        <w:t>3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อ. </w:t>
      </w:r>
      <w:r w:rsidRPr="00B23DAF">
        <w:rPr>
          <w:rFonts w:ascii="TH Sarabun New" w:hAnsi="TH Sarabun New" w:cs="TH Sarabun New"/>
          <w:sz w:val="32"/>
          <w:szCs w:val="32"/>
        </w:rPr>
        <w:t>2</w:t>
      </w:r>
      <w:r w:rsidRPr="00B23DAF">
        <w:rPr>
          <w:rFonts w:ascii="TH Sarabun New" w:hAnsi="TH Sarabun New" w:cs="TH Sarabun New"/>
          <w:sz w:val="32"/>
          <w:szCs w:val="32"/>
          <w:cs/>
        </w:rPr>
        <w:t>ส.</w:t>
      </w:r>
      <w:r w:rsidRPr="00B23DAF">
        <w:rPr>
          <w:rFonts w:ascii="TH Sarabun New" w:hAnsi="TH Sarabun New" w:cs="TH Sarabun New"/>
          <w:sz w:val="32"/>
          <w:szCs w:val="32"/>
        </w:rPr>
        <w:t>1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ฟ. และการรู้เท่าทันสื่อและสารสนเทศเพื่อเสริมสร้างสุขภาพตามหลัก </w:t>
      </w:r>
      <w:r w:rsidRPr="00B23DAF">
        <w:rPr>
          <w:rFonts w:ascii="TH Sarabun New" w:hAnsi="TH Sarabun New" w:cs="TH Sarabun New"/>
          <w:sz w:val="32"/>
          <w:szCs w:val="32"/>
        </w:rPr>
        <w:t>3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อ. </w:t>
      </w:r>
      <w:r w:rsidRPr="00B23DAF">
        <w:rPr>
          <w:rFonts w:ascii="TH Sarabun New" w:hAnsi="TH Sarabun New" w:cs="TH Sarabun New"/>
          <w:sz w:val="32"/>
          <w:szCs w:val="32"/>
        </w:rPr>
        <w:t>2</w:t>
      </w:r>
      <w:r w:rsidRPr="00B23DAF">
        <w:rPr>
          <w:rFonts w:ascii="TH Sarabun New" w:hAnsi="TH Sarabun New" w:cs="TH Sarabun New"/>
          <w:sz w:val="32"/>
          <w:szCs w:val="32"/>
          <w:cs/>
        </w:rPr>
        <w:t>ส.</w:t>
      </w:r>
      <w:r w:rsidRPr="00B23DAF">
        <w:rPr>
          <w:rFonts w:ascii="TH Sarabun New" w:hAnsi="TH Sarabun New" w:cs="TH Sarabun New"/>
          <w:sz w:val="32"/>
          <w:szCs w:val="32"/>
        </w:rPr>
        <w:t>1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ฟ. อยู่ในระดับสูง พฤติกรรมสุขภาพจะอยู่ในระดับปานกลางมากที่สุด ร้อยละ </w:t>
      </w:r>
      <w:r w:rsidRPr="00B23DAF">
        <w:rPr>
          <w:rFonts w:ascii="TH Sarabun New" w:hAnsi="TH Sarabun New" w:cs="TH Sarabun New"/>
          <w:sz w:val="32"/>
          <w:szCs w:val="32"/>
        </w:rPr>
        <w:t xml:space="preserve">83.33 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และ ร้อยละ </w:t>
      </w:r>
      <w:r w:rsidRPr="00B23DAF">
        <w:rPr>
          <w:rFonts w:ascii="TH Sarabun New" w:hAnsi="TH Sarabun New" w:cs="TH Sarabun New"/>
          <w:sz w:val="32"/>
          <w:szCs w:val="32"/>
        </w:rPr>
        <w:t xml:space="preserve">89.06 </w:t>
      </w:r>
      <w:r w:rsidRPr="00B23DAF">
        <w:rPr>
          <w:rFonts w:ascii="TH Sarabun New" w:hAnsi="TH Sarabun New" w:cs="TH Sarabun New"/>
          <w:sz w:val="32"/>
          <w:szCs w:val="32"/>
          <w:cs/>
        </w:rPr>
        <w:t>ตามลำดับ ทั้งนี้อาจเนื่องมาจากบริบท หรือกิจวัติประจำวันของพระภิกษุสงฆ์และสามเณรในวัดหรือโรงเรียนพระปริยัติธรรม เช่น การรักษาศีลไม่ยุ่งเกี่ยวกับอบายมุข การใช้เหตุผลในการ</w:t>
      </w:r>
      <w:proofErr w:type="spellStart"/>
      <w:r w:rsidRPr="00B23DAF">
        <w:rPr>
          <w:rFonts w:ascii="TH Sarabun New" w:hAnsi="TH Sarabun New" w:cs="TH Sarabun New"/>
          <w:sz w:val="32"/>
          <w:szCs w:val="32"/>
          <w:cs/>
        </w:rPr>
        <w:t>ประเมิณ</w:t>
      </w:r>
      <w:proofErr w:type="spellEnd"/>
      <w:r w:rsidRPr="00B23DAF">
        <w:rPr>
          <w:rFonts w:ascii="TH Sarabun New" w:hAnsi="TH Sarabun New" w:cs="TH Sarabun New"/>
          <w:sz w:val="32"/>
          <w:szCs w:val="32"/>
          <w:cs/>
        </w:rPr>
        <w:t xml:space="preserve">เพื่อจัดการกับกิเลสทั้งปวง รวมถึงจัดการกับอารมณ์ของตนเอง รวมถึงการที่พระภิกษุสงฆ์และสามเณรมีหน้าที่อบรมสั่งสอนให้ประชาชนปฏิบัติตนอยู่ในศีลในธรรม ซึ่งมีความเกี่ยวข้องและส่งผลถึงพฤติกรรมสุขภาพโดยตรง ดังนั่นควรให้ความรู้และพัฒนาศักยภาพของพระภิกษุสงฆ์และสามเณร ในด้านการจัดการเงื่อนไงของตนเองและด้านการรู้เท่าทันเพื่อสร้างเสริมสุขภาพ เพื่อให้พระภิกษุสงฆ์และสามเณรมีพฤติกรรมสุขภาพอยู่ในระดับที่ดีขึ้น ซึ่งสอดคล้องกับการศึกษาของหลายท่านได้แก่ </w:t>
      </w:r>
      <w:proofErr w:type="spellStart"/>
      <w:r w:rsidRPr="00B23DAF">
        <w:rPr>
          <w:rFonts w:ascii="TH Sarabun New" w:hAnsi="TH Sarabun New" w:cs="TH Sarabun New"/>
          <w:sz w:val="32"/>
          <w:szCs w:val="32"/>
        </w:rPr>
        <w:t>Chobthamasak</w:t>
      </w:r>
      <w:proofErr w:type="spellEnd"/>
      <w:r w:rsidRPr="00B23DAF">
        <w:rPr>
          <w:rFonts w:ascii="TH Sarabun New" w:hAnsi="TH Sarabun New" w:cs="TH Sarabun New"/>
          <w:sz w:val="32"/>
          <w:szCs w:val="32"/>
        </w:rPr>
        <w:t xml:space="preserve"> (2019) </w:t>
      </w:r>
      <w:r w:rsidRPr="00B23DAF">
        <w:rPr>
          <w:rFonts w:ascii="TH Sarabun New" w:hAnsi="TH Sarabun New" w:cs="TH Sarabun New"/>
          <w:sz w:val="32"/>
          <w:szCs w:val="32"/>
          <w:cs/>
        </w:rPr>
        <w:t>และนพมาศ โกศล และคณะ (</w:t>
      </w:r>
      <w:r w:rsidRPr="00B23DAF">
        <w:rPr>
          <w:rFonts w:ascii="TH Sarabun New" w:hAnsi="TH Sarabun New" w:cs="TH Sarabun New"/>
          <w:sz w:val="32"/>
          <w:szCs w:val="32"/>
        </w:rPr>
        <w:t xml:space="preserve">2561) </w:t>
      </w:r>
      <w:r w:rsidRPr="00B23DAF">
        <w:rPr>
          <w:rFonts w:ascii="TH Sarabun New" w:hAnsi="TH Sarabun New" w:cs="TH Sarabun New"/>
          <w:sz w:val="32"/>
          <w:szCs w:val="32"/>
          <w:cs/>
        </w:rPr>
        <w:t>ที่พบว่าการจัดการเงื่อนไขของตนเองเพื่อเสริมสร้างสุขภาพ และการรู้เท่าทันสื่อและ</w:t>
      </w:r>
      <w:r w:rsidRPr="00B23DAF">
        <w:rPr>
          <w:rFonts w:ascii="TH Sarabun New" w:hAnsi="TH Sarabun New" w:cs="TH Sarabun New"/>
          <w:sz w:val="32"/>
          <w:szCs w:val="32"/>
          <w:cs/>
        </w:rPr>
        <w:lastRenderedPageBreak/>
        <w:t>สารสนเทศเพื่อเสริมสร้างสุขภาพ มีความสัมพันธ์กับพฤติกรรมสุขภาพอย่างมีนัยสำคัญทางสถิติ</w:t>
      </w:r>
    </w:p>
    <w:p w14:paraId="488FF314" w14:textId="45FB6E5C" w:rsidR="00B23DAF" w:rsidRDefault="00B23DAF" w:rsidP="00B23D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ส่วนด้านการเข้าถึงข้อมูลสุขภาพและบริการสุขภาพตามหลัก </w:t>
      </w:r>
      <w:r w:rsidRPr="00B23DAF">
        <w:rPr>
          <w:rFonts w:ascii="TH Sarabun New" w:hAnsi="TH Sarabun New" w:cs="TH Sarabun New"/>
          <w:sz w:val="32"/>
          <w:szCs w:val="32"/>
        </w:rPr>
        <w:t>3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อ. </w:t>
      </w:r>
      <w:r w:rsidRPr="00B23DAF">
        <w:rPr>
          <w:rFonts w:ascii="TH Sarabun New" w:hAnsi="TH Sarabun New" w:cs="TH Sarabun New"/>
          <w:sz w:val="32"/>
          <w:szCs w:val="32"/>
        </w:rPr>
        <w:t>2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ส. </w:t>
      </w:r>
      <w:r w:rsidRPr="00B23DAF">
        <w:rPr>
          <w:rFonts w:ascii="TH Sarabun New" w:hAnsi="TH Sarabun New" w:cs="TH Sarabun New"/>
          <w:sz w:val="32"/>
          <w:szCs w:val="32"/>
        </w:rPr>
        <w:t>1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ฟ.                          ด้านความรู้ความเข้าใจทางสุขภาพเกี่ยวกับการปฏิบัติตนตามหลัก </w:t>
      </w:r>
      <w:r w:rsidRPr="00B23DAF">
        <w:rPr>
          <w:rFonts w:ascii="TH Sarabun New" w:hAnsi="TH Sarabun New" w:cs="TH Sarabun New"/>
          <w:sz w:val="32"/>
          <w:szCs w:val="32"/>
        </w:rPr>
        <w:t>3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อ. </w:t>
      </w:r>
      <w:r w:rsidRPr="00B23DAF">
        <w:rPr>
          <w:rFonts w:ascii="TH Sarabun New" w:hAnsi="TH Sarabun New" w:cs="TH Sarabun New"/>
          <w:sz w:val="32"/>
          <w:szCs w:val="32"/>
        </w:rPr>
        <w:t>2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ส. </w:t>
      </w:r>
      <w:r w:rsidRPr="00B23DAF">
        <w:rPr>
          <w:rFonts w:ascii="TH Sarabun New" w:hAnsi="TH Sarabun New" w:cs="TH Sarabun New"/>
          <w:sz w:val="32"/>
          <w:szCs w:val="32"/>
        </w:rPr>
        <w:t>1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ฟ. ด้านการสื่อสารเพื่อเพิ่มความเชี่ยวชาญทางสุขภาพตามหลัก </w:t>
      </w:r>
      <w:r w:rsidRPr="00B23DAF">
        <w:rPr>
          <w:rFonts w:ascii="TH Sarabun New" w:hAnsi="TH Sarabun New" w:cs="TH Sarabun New"/>
          <w:sz w:val="32"/>
          <w:szCs w:val="32"/>
        </w:rPr>
        <w:t>3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อ. </w:t>
      </w:r>
      <w:r w:rsidRPr="00B23DAF">
        <w:rPr>
          <w:rFonts w:ascii="TH Sarabun New" w:hAnsi="TH Sarabun New" w:cs="TH Sarabun New"/>
          <w:sz w:val="32"/>
          <w:szCs w:val="32"/>
        </w:rPr>
        <w:t>2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ส. </w:t>
      </w:r>
      <w:r w:rsidRPr="00B23DAF">
        <w:rPr>
          <w:rFonts w:ascii="TH Sarabun New" w:hAnsi="TH Sarabun New" w:cs="TH Sarabun New"/>
          <w:sz w:val="32"/>
          <w:szCs w:val="32"/>
        </w:rPr>
        <w:t>1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ฟ. และการตัดสินใจเลือกปฏิบัติที่ถูกต้องตามหลัก </w:t>
      </w:r>
      <w:r w:rsidRPr="00B23DAF">
        <w:rPr>
          <w:rFonts w:ascii="TH Sarabun New" w:hAnsi="TH Sarabun New" w:cs="TH Sarabun New"/>
          <w:sz w:val="32"/>
          <w:szCs w:val="32"/>
        </w:rPr>
        <w:t>3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อ. </w:t>
      </w:r>
      <w:r w:rsidRPr="00B23DAF">
        <w:rPr>
          <w:rFonts w:ascii="TH Sarabun New" w:hAnsi="TH Sarabun New" w:cs="TH Sarabun New"/>
          <w:sz w:val="32"/>
          <w:szCs w:val="32"/>
        </w:rPr>
        <w:t>2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ส </w:t>
      </w:r>
      <w:r w:rsidRPr="00B23DAF">
        <w:rPr>
          <w:rFonts w:ascii="TH Sarabun New" w:hAnsi="TH Sarabun New" w:cs="TH Sarabun New"/>
          <w:sz w:val="32"/>
          <w:szCs w:val="32"/>
        </w:rPr>
        <w:t>1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ฟ. มีความสัมพันธ์กับพฤติกรรมสุขภาพตามหลัก </w:t>
      </w:r>
      <w:r w:rsidRPr="00B23DAF">
        <w:rPr>
          <w:rFonts w:ascii="TH Sarabun New" w:hAnsi="TH Sarabun New" w:cs="TH Sarabun New"/>
          <w:sz w:val="32"/>
          <w:szCs w:val="32"/>
        </w:rPr>
        <w:t>3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อ. </w:t>
      </w:r>
      <w:r w:rsidRPr="00B23DAF">
        <w:rPr>
          <w:rFonts w:ascii="TH Sarabun New" w:hAnsi="TH Sarabun New" w:cs="TH Sarabun New"/>
          <w:sz w:val="32"/>
          <w:szCs w:val="32"/>
        </w:rPr>
        <w:t>2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ส. </w:t>
      </w:r>
      <w:r w:rsidRPr="00B23DAF">
        <w:rPr>
          <w:rFonts w:ascii="TH Sarabun New" w:hAnsi="TH Sarabun New" w:cs="TH Sarabun New"/>
          <w:sz w:val="32"/>
          <w:szCs w:val="32"/>
        </w:rPr>
        <w:t>1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ฟ. อย่างไม่มีนัยสำคัญทางสถิติ ทั้งนี้อาจเนื่องมาจากพระภิกษุสงฆ์และสามเณรมีการใช้เทคโนโลยีในการค้นหาข้อมูลสุขภาพ มีการสื่อสาร การสอนเกี่ยวกับปฏิบัติตนตามหลักพระธรรมที่สอดคล้องกับความรอบรู้ด้านสุขภาพตามหลัก </w:t>
      </w:r>
      <w:r w:rsidRPr="00B23DAF">
        <w:rPr>
          <w:rFonts w:ascii="TH Sarabun New" w:hAnsi="TH Sarabun New" w:cs="TH Sarabun New"/>
          <w:sz w:val="32"/>
          <w:szCs w:val="32"/>
        </w:rPr>
        <w:t>3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อ. </w:t>
      </w:r>
      <w:r w:rsidRPr="00B23DAF">
        <w:rPr>
          <w:rFonts w:ascii="TH Sarabun New" w:hAnsi="TH Sarabun New" w:cs="TH Sarabun New"/>
          <w:sz w:val="32"/>
          <w:szCs w:val="32"/>
        </w:rPr>
        <w:t>2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ส. </w:t>
      </w:r>
      <w:r w:rsidRPr="00B23DAF">
        <w:rPr>
          <w:rFonts w:ascii="TH Sarabun New" w:hAnsi="TH Sarabun New" w:cs="TH Sarabun New"/>
          <w:sz w:val="32"/>
          <w:szCs w:val="32"/>
        </w:rPr>
        <w:t>1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ฟ. แต่ไม่ได้นำสิ่งดังกล่าวมาปรับใช้ในการปฏิบัติตน ส่งผลความรอบรู้ด้านสุขภาพทั้ง </w:t>
      </w:r>
      <w:r w:rsidRPr="00B23DAF">
        <w:rPr>
          <w:rFonts w:ascii="TH Sarabun New" w:hAnsi="TH Sarabun New" w:cs="TH Sarabun New"/>
          <w:sz w:val="32"/>
          <w:szCs w:val="32"/>
        </w:rPr>
        <w:t xml:space="preserve">4 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ด้านที่กล่าวมาไม่มีความสัมพันธ์กับพฤติกรรมสุขภาพ โดยที่ด้านความรู้ความเข้าใจทางสุขภาพเกี่ยวกับการปฏิบัติตนตามหลัก </w:t>
      </w:r>
      <w:r w:rsidRPr="00B23DAF">
        <w:rPr>
          <w:rFonts w:ascii="TH Sarabun New" w:hAnsi="TH Sarabun New" w:cs="TH Sarabun New"/>
          <w:sz w:val="32"/>
          <w:szCs w:val="32"/>
        </w:rPr>
        <w:t>3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อ. </w:t>
      </w:r>
      <w:r w:rsidRPr="00B23DAF">
        <w:rPr>
          <w:rFonts w:ascii="TH Sarabun New" w:hAnsi="TH Sarabun New" w:cs="TH Sarabun New"/>
          <w:sz w:val="32"/>
          <w:szCs w:val="32"/>
        </w:rPr>
        <w:t>2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ส. </w:t>
      </w:r>
      <w:r w:rsidRPr="00B23DAF">
        <w:rPr>
          <w:rFonts w:ascii="TH Sarabun New" w:hAnsi="TH Sarabun New" w:cs="TH Sarabun New"/>
          <w:sz w:val="32"/>
          <w:szCs w:val="32"/>
        </w:rPr>
        <w:t>1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ฟ.  และด้านการตัดสินใจเลือกปฏิบัติที่ถูกต้องตามหลัก </w:t>
      </w:r>
      <w:r w:rsidRPr="00B23DAF">
        <w:rPr>
          <w:rFonts w:ascii="TH Sarabun New" w:hAnsi="TH Sarabun New" w:cs="TH Sarabun New"/>
          <w:sz w:val="32"/>
          <w:szCs w:val="32"/>
        </w:rPr>
        <w:t>3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อ. </w:t>
      </w:r>
      <w:r w:rsidRPr="00B23DAF">
        <w:rPr>
          <w:rFonts w:ascii="TH Sarabun New" w:hAnsi="TH Sarabun New" w:cs="TH Sarabun New"/>
          <w:sz w:val="32"/>
          <w:szCs w:val="32"/>
        </w:rPr>
        <w:t>2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ส. </w:t>
      </w:r>
      <w:r w:rsidRPr="00B23DAF">
        <w:rPr>
          <w:rFonts w:ascii="TH Sarabun New" w:hAnsi="TH Sarabun New" w:cs="TH Sarabun New"/>
          <w:sz w:val="32"/>
          <w:szCs w:val="32"/>
        </w:rPr>
        <w:t xml:space="preserve">1 </w:t>
      </w:r>
      <w:r w:rsidRPr="00B23DAF">
        <w:rPr>
          <w:rFonts w:ascii="TH Sarabun New" w:hAnsi="TH Sarabun New" w:cs="TH Sarabun New"/>
          <w:sz w:val="32"/>
          <w:szCs w:val="32"/>
          <w:cs/>
        </w:rPr>
        <w:t xml:space="preserve">มีความสอดคล้องกับการศึกษาของ </w:t>
      </w:r>
      <w:proofErr w:type="spellStart"/>
      <w:r w:rsidRPr="00B23DAF">
        <w:rPr>
          <w:rFonts w:ascii="TH Sarabun New" w:hAnsi="TH Sarabun New" w:cs="TH Sarabun New"/>
          <w:sz w:val="32"/>
          <w:szCs w:val="32"/>
        </w:rPr>
        <w:t>Chobthamasak</w:t>
      </w:r>
      <w:proofErr w:type="spellEnd"/>
      <w:r w:rsidRPr="00B23DAF">
        <w:rPr>
          <w:rFonts w:ascii="TH Sarabun New" w:hAnsi="TH Sarabun New" w:cs="TH Sarabun New"/>
          <w:sz w:val="32"/>
          <w:szCs w:val="32"/>
        </w:rPr>
        <w:t xml:space="preserve"> (2019) </w:t>
      </w:r>
      <w:r w:rsidRPr="00B23DAF">
        <w:rPr>
          <w:rFonts w:ascii="TH Sarabun New" w:hAnsi="TH Sarabun New" w:cs="TH Sarabun New"/>
          <w:sz w:val="32"/>
          <w:szCs w:val="32"/>
          <w:cs/>
        </w:rPr>
        <w:t>และนพมาศ โกศลและคณะ (</w:t>
      </w:r>
      <w:r w:rsidRPr="00B23DAF">
        <w:rPr>
          <w:rFonts w:ascii="TH Sarabun New" w:hAnsi="TH Sarabun New" w:cs="TH Sarabun New"/>
          <w:sz w:val="32"/>
          <w:szCs w:val="32"/>
        </w:rPr>
        <w:t xml:space="preserve">2561) </w:t>
      </w:r>
      <w:r w:rsidRPr="00B23DAF">
        <w:rPr>
          <w:rFonts w:ascii="TH Sarabun New" w:hAnsi="TH Sarabun New" w:cs="TH Sarabun New"/>
          <w:sz w:val="32"/>
          <w:szCs w:val="32"/>
          <w:cs/>
        </w:rPr>
        <w:t>ที่พบว่าความรู้ความเข้าใจทางสุขภาพ มีความสัมพันธ์กับพฤติกรรมสุขภาพอย่างไม่มีนัยสำคัญทางสถิติ และพบว่าการตัดสินใจเลือกปฏิบัติที่ถูกต้อง มีความสัมพันธ์กับพฤติกรรมสุขภาพ อย่างไม่มีนัยสำคัญทางสถิติ</w:t>
      </w:r>
    </w:p>
    <w:p w14:paraId="59C58FBE" w14:textId="77777777" w:rsidR="00884CAB" w:rsidRPr="00B23DAF" w:rsidRDefault="00884CAB" w:rsidP="00B23D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3B21D55B" w14:textId="77777777" w:rsidR="00C95D86" w:rsidRPr="00556FF2" w:rsidRDefault="00C95D86" w:rsidP="00FD7B61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56FF2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556FF2">
        <w:rPr>
          <w:rFonts w:ascii="TH Sarabun New" w:hAnsi="TH Sarabun New" w:cs="TH Sarabun New"/>
          <w:b/>
          <w:bCs/>
          <w:sz w:val="32"/>
          <w:szCs w:val="32"/>
          <w:cs/>
        </w:rPr>
        <w:t>สรุป</w:t>
      </w:r>
    </w:p>
    <w:p w14:paraId="1C02CA7E" w14:textId="3B7D037C" w:rsidR="00C95D86" w:rsidRPr="00556FF2" w:rsidRDefault="00C95D86" w:rsidP="00FD7B61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eastAsia="MS Mincho" w:hAnsi="TH Sarabun New" w:cs="TH Sarabun New"/>
          <w:sz w:val="32"/>
          <w:szCs w:val="32"/>
          <w:cs/>
          <w:lang w:eastAsia="ja-JP"/>
        </w:rPr>
      </w:pPr>
      <w:r w:rsidRPr="00556FF2">
        <w:rPr>
          <w:rFonts w:ascii="TH Sarabun New" w:eastAsia="MS Mincho" w:hAnsi="TH Sarabun New" w:cs="TH Sarabun New"/>
          <w:sz w:val="32"/>
          <w:szCs w:val="32"/>
          <w:lang w:eastAsia="ja-JP"/>
        </w:rPr>
        <w:tab/>
      </w:r>
      <w:r w:rsidR="00884CAB" w:rsidRPr="00884CAB">
        <w:rPr>
          <w:rFonts w:ascii="TH Sarabun New" w:hAnsi="TH Sarabun New" w:cs="TH Sarabun New"/>
          <w:sz w:val="32"/>
          <w:szCs w:val="32"/>
          <w:cs/>
        </w:rPr>
        <w:t>พระภิกษุสงฆ์และสามเณรมีความรอบรู้ด้านสุขภาพตามหลัก 3อ. 2ส. 1ฟ. ส่วนใหญ่อยู่ในระดับปานกลาง คือ ด้านการเข้าถึงข้อมูลสุขภาพ</w:t>
      </w:r>
      <w:r w:rsidR="00884CAB" w:rsidRPr="00884CAB">
        <w:rPr>
          <w:rFonts w:ascii="TH Sarabun New" w:hAnsi="TH Sarabun New" w:cs="TH Sarabun New"/>
          <w:sz w:val="32"/>
          <w:szCs w:val="32"/>
          <w:cs/>
        </w:rPr>
        <w:lastRenderedPageBreak/>
        <w:t xml:space="preserve">และบริการสุขภาพตามหลัก 3อ. 2ส. 1ฟ. องค์ประกอบด้านการสื่อสารเพื่อเพิ่มความเชี่ยวชาญทางสุขภาพตามหลัก3อ. 2ส. 1ฟ. องค์ประกอบด้านการจัดการเงื่อนไขของตนเองเพื่อเสริมสร้างสุขภาพตามหลัก 3อ. 2ส. 1ฟ. </w:t>
      </w:r>
      <w:r w:rsidR="00884CAB"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884CAB" w:rsidRPr="00884CAB">
        <w:rPr>
          <w:rFonts w:ascii="TH Sarabun New" w:hAnsi="TH Sarabun New" w:cs="TH Sarabun New"/>
          <w:sz w:val="32"/>
          <w:szCs w:val="32"/>
          <w:cs/>
        </w:rPr>
        <w:t xml:space="preserve">ด้านการรู้เท่าทันสื่อและสารสนเทศเพื่อเสริมสร้างสุขภาพตามหลัก 3อ. 2ส. 1ฟ. การตัดสินใจเลือกปฏิบัติที่ถูกต้องตามหลัก 3อ. 2ส 1ฟ. และด้านความรู้ความเข้าใจทางสุขภาพเกี่ยวกับการปฏิบัติตนตามหลัก 3อ. 2ส. 1ฟ. อยู่ในระดับต่ำ ส่วนพฤติกรรมสุขภาพตามหลัก 3อ. 2ส. 1ฟ. ส่วนใหญ่อยู่ในระดับปานกลาง </w:t>
      </w:r>
      <w:r w:rsidR="00884CAB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884CAB" w:rsidRPr="00884CAB">
        <w:rPr>
          <w:rFonts w:ascii="TH Sarabun New" w:hAnsi="TH Sarabun New" w:cs="TH Sarabun New"/>
          <w:sz w:val="32"/>
          <w:szCs w:val="32"/>
          <w:cs/>
        </w:rPr>
        <w:t>พบว่าการจัดการเงื่อนไขของตนเองเพื่อเสริมสร้างสุขภาพตามหลัก 3อ. 2ส. 1ฟ. และการรู้เท่าทันสื่อและสารสนเทศเพื่อเสริม สร้างสุขภาพตามหลัก 3อ. 2ส. 1ฟ. มีความสัมพันธ์กับพฤติกรรมสุขภาพตามหลัก 3อ. 2ส. 1ฟ. อย่างมีนัยสำคัญทางสถิติ</w:t>
      </w:r>
    </w:p>
    <w:p w14:paraId="321F13B9" w14:textId="77777777" w:rsidR="000C627D" w:rsidRPr="00556FF2" w:rsidRDefault="000C627D" w:rsidP="00FD7B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</w:p>
    <w:p w14:paraId="352E7577" w14:textId="0F1D04C6" w:rsidR="00DA3996" w:rsidRPr="00936425" w:rsidRDefault="00431F63" w:rsidP="00936425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56F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6. </w:t>
      </w:r>
      <w:r w:rsidR="00C95D86" w:rsidRPr="00556FF2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</w:p>
    <w:p w14:paraId="525D2248" w14:textId="0BCF10CF" w:rsidR="00A0261A" w:rsidRPr="00556FF2" w:rsidRDefault="00431F63" w:rsidP="00884CA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</w:rPr>
        <w:t>1</w:t>
      </w:r>
      <w:r w:rsidR="00A0261A" w:rsidRPr="00556FF2">
        <w:rPr>
          <w:rFonts w:ascii="TH Sarabun New" w:hAnsi="TH Sarabun New" w:cs="TH Sarabun New"/>
          <w:sz w:val="32"/>
          <w:szCs w:val="32"/>
        </w:rPr>
        <w:t>.</w:t>
      </w:r>
      <w:r w:rsidR="00A0261A" w:rsidRPr="00556FF2">
        <w:rPr>
          <w:rFonts w:ascii="TH Sarabun New" w:hAnsi="TH Sarabun New" w:cs="TH Sarabun New"/>
          <w:sz w:val="32"/>
          <w:szCs w:val="32"/>
        </w:rPr>
        <w:tab/>
      </w:r>
      <w:r w:rsidR="00884CAB" w:rsidRPr="00884CAB">
        <w:rPr>
          <w:rFonts w:ascii="TH Sarabun New" w:hAnsi="TH Sarabun New" w:cs="TH Sarabun New"/>
          <w:sz w:val="32"/>
          <w:szCs w:val="32"/>
          <w:cs/>
        </w:rPr>
        <w:t xml:space="preserve">คณะกรรมการอำนวยการจัดทำแผนพัฒนาสุขภาพแห่งชาติ ฉบับที่ </w:t>
      </w:r>
      <w:r w:rsidR="00884CAB" w:rsidRPr="00884CAB">
        <w:rPr>
          <w:rFonts w:ascii="TH Sarabun New" w:hAnsi="TH Sarabun New" w:cs="TH Sarabun New"/>
          <w:sz w:val="32"/>
          <w:szCs w:val="32"/>
        </w:rPr>
        <w:t xml:space="preserve">12 </w:t>
      </w:r>
      <w:r w:rsidR="00884CAB" w:rsidRPr="00884CAB">
        <w:rPr>
          <w:rFonts w:ascii="TH Sarabun New" w:hAnsi="TH Sarabun New" w:cs="TH Sarabun New"/>
          <w:sz w:val="32"/>
          <w:szCs w:val="32"/>
          <w:cs/>
        </w:rPr>
        <w:t xml:space="preserve">กระทรวงสาธารณสุข. </w:t>
      </w:r>
      <w:r w:rsidR="00AF6141">
        <w:rPr>
          <w:rFonts w:ascii="TH Sarabun New" w:hAnsi="TH Sarabun New" w:cs="TH Sarabun New"/>
          <w:sz w:val="32"/>
          <w:szCs w:val="32"/>
        </w:rPr>
        <w:t xml:space="preserve">(2560) . </w:t>
      </w:r>
      <w:r w:rsidR="00884CAB" w:rsidRPr="000D2202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(ร่าง) แผนพัฒนาสุขภาพแห่งชาติ ฉบับที่ </w:t>
      </w:r>
      <w:r w:rsidR="00884CAB" w:rsidRPr="000D2202">
        <w:rPr>
          <w:rFonts w:ascii="TH Sarabun New" w:hAnsi="TH Sarabun New" w:cs="TH Sarabun New"/>
          <w:b/>
          <w:bCs/>
          <w:sz w:val="32"/>
          <w:szCs w:val="32"/>
        </w:rPr>
        <w:t xml:space="preserve">12 </w:t>
      </w:r>
      <w:r w:rsidR="00884CAB" w:rsidRPr="000D220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พ.ศ. </w:t>
      </w:r>
      <w:r w:rsidR="00884CAB" w:rsidRPr="000D2202">
        <w:rPr>
          <w:rFonts w:ascii="TH Sarabun New" w:hAnsi="TH Sarabun New" w:cs="TH Sarabun New"/>
          <w:b/>
          <w:bCs/>
          <w:sz w:val="32"/>
          <w:szCs w:val="32"/>
        </w:rPr>
        <w:t>2560-2564.</w:t>
      </w:r>
      <w:r w:rsidR="00884CAB" w:rsidRPr="00884CAB">
        <w:rPr>
          <w:rFonts w:ascii="TH Sarabun New" w:hAnsi="TH Sarabun New" w:cs="TH Sarabun New"/>
          <w:sz w:val="32"/>
          <w:szCs w:val="32"/>
        </w:rPr>
        <w:t xml:space="preserve"> [</w:t>
      </w:r>
      <w:r w:rsidR="00884CAB" w:rsidRPr="00884CAB">
        <w:rPr>
          <w:rFonts w:ascii="TH Sarabun New" w:hAnsi="TH Sarabun New" w:cs="TH Sarabun New"/>
          <w:sz w:val="32"/>
          <w:szCs w:val="32"/>
          <w:cs/>
        </w:rPr>
        <w:t xml:space="preserve">อินเทอร์เน็ต]. [เข้าถึงเมื่อ </w:t>
      </w:r>
      <w:r w:rsidR="00884CAB" w:rsidRPr="00884CAB">
        <w:rPr>
          <w:rFonts w:ascii="TH Sarabun New" w:hAnsi="TH Sarabun New" w:cs="TH Sarabun New"/>
          <w:sz w:val="32"/>
          <w:szCs w:val="32"/>
        </w:rPr>
        <w:t xml:space="preserve">17 </w:t>
      </w:r>
      <w:r w:rsidR="00884CAB" w:rsidRPr="00884CAB">
        <w:rPr>
          <w:rFonts w:ascii="TH Sarabun New" w:hAnsi="TH Sarabun New" w:cs="TH Sarabun New"/>
          <w:sz w:val="32"/>
          <w:szCs w:val="32"/>
          <w:cs/>
        </w:rPr>
        <w:t xml:space="preserve">กรกฎาคม </w:t>
      </w:r>
      <w:r w:rsidR="00884CAB" w:rsidRPr="00884CAB">
        <w:rPr>
          <w:rFonts w:ascii="TH Sarabun New" w:hAnsi="TH Sarabun New" w:cs="TH Sarabun New"/>
          <w:sz w:val="32"/>
          <w:szCs w:val="32"/>
        </w:rPr>
        <w:t xml:space="preserve">2560]. </w:t>
      </w:r>
      <w:r w:rsidR="00884CAB" w:rsidRPr="00884CAB">
        <w:rPr>
          <w:rFonts w:ascii="TH Sarabun New" w:hAnsi="TH Sarabun New" w:cs="TH Sarabun New"/>
          <w:sz w:val="32"/>
          <w:szCs w:val="32"/>
          <w:cs/>
        </w:rPr>
        <w:t xml:space="preserve">แหล่งที่มา: </w:t>
      </w:r>
      <w:r w:rsidR="00884CAB" w:rsidRPr="00884CAB">
        <w:rPr>
          <w:rFonts w:ascii="TH Sarabun New" w:hAnsi="TH Sarabun New" w:cs="TH Sarabun New"/>
          <w:sz w:val="32"/>
          <w:szCs w:val="32"/>
        </w:rPr>
        <w:t>http://wops.moph.go.th/ops/oic/data/20161115144754_1_</w:t>
      </w:r>
      <w:r w:rsidR="00884CAB" w:rsidRPr="00884CAB">
        <w:rPr>
          <w:rFonts w:ascii="TH Sarabun New" w:hAnsi="TH Sarabun New" w:cs="TH Sarabun New"/>
          <w:sz w:val="32"/>
          <w:szCs w:val="32"/>
          <w:cs/>
        </w:rPr>
        <w:t>แผน</w:t>
      </w:r>
      <w:r w:rsidR="00884CAB" w:rsidRPr="00884CAB">
        <w:rPr>
          <w:rFonts w:ascii="TH Sarabun New" w:hAnsi="TH Sarabun New" w:cs="TH Sarabun New"/>
          <w:sz w:val="32"/>
          <w:szCs w:val="32"/>
        </w:rPr>
        <w:t>12.2559.pdf</w:t>
      </w:r>
    </w:p>
    <w:p w14:paraId="59F90C01" w14:textId="47179431" w:rsidR="00C95D86" w:rsidRPr="00556FF2" w:rsidRDefault="00A0261A" w:rsidP="002111E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</w:rPr>
        <w:t>2.</w:t>
      </w:r>
      <w:r w:rsidR="00C95D86" w:rsidRPr="00556FF2">
        <w:rPr>
          <w:rFonts w:ascii="TH Sarabun New" w:hAnsi="TH Sarabun New" w:cs="TH Sarabun New"/>
          <w:sz w:val="32"/>
          <w:szCs w:val="32"/>
        </w:rPr>
        <w:tab/>
      </w:r>
      <w:r w:rsidR="002111E5" w:rsidRPr="002111E5">
        <w:rPr>
          <w:rFonts w:ascii="TH Sarabun New" w:hAnsi="TH Sarabun New" w:cs="TH Sarabun New"/>
          <w:sz w:val="32"/>
          <w:szCs w:val="32"/>
        </w:rPr>
        <w:t>Institute of Medicine. (</w:t>
      </w:r>
      <w:r w:rsidR="002111E5" w:rsidRPr="002111E5">
        <w:rPr>
          <w:rFonts w:ascii="TH Sarabun New" w:hAnsi="TH Sarabun New" w:cs="TH Sarabun New"/>
          <w:sz w:val="32"/>
          <w:szCs w:val="32"/>
          <w:cs/>
        </w:rPr>
        <w:t>2004)</w:t>
      </w:r>
      <w:r w:rsidR="000D2202">
        <w:rPr>
          <w:rFonts w:ascii="TH Sarabun New" w:hAnsi="TH Sarabun New" w:cs="TH Sarabun New" w:hint="cs"/>
          <w:sz w:val="32"/>
          <w:szCs w:val="32"/>
          <w:cs/>
        </w:rPr>
        <w:t>.</w:t>
      </w:r>
      <w:r w:rsidR="002111E5" w:rsidRPr="002111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111E5" w:rsidRPr="000D2202">
        <w:rPr>
          <w:rFonts w:ascii="TH Sarabun New" w:hAnsi="TH Sarabun New" w:cs="TH Sarabun New"/>
          <w:b/>
          <w:bCs/>
          <w:sz w:val="32"/>
          <w:szCs w:val="32"/>
        </w:rPr>
        <w:t>Health literacy: a prescription to end confusion</w:t>
      </w:r>
      <w:r w:rsidR="002111E5" w:rsidRPr="002111E5">
        <w:rPr>
          <w:rFonts w:ascii="TH Sarabun New" w:hAnsi="TH Sarabun New" w:cs="TH Sarabun New"/>
          <w:sz w:val="32"/>
          <w:szCs w:val="32"/>
        </w:rPr>
        <w:t xml:space="preserve">. Washington, DC, </w:t>
      </w:r>
      <w:r w:rsidR="002111E5" w:rsidRPr="002111E5">
        <w:rPr>
          <w:rFonts w:ascii="TH Sarabun New" w:hAnsi="TH Sarabun New" w:cs="TH Sarabun New"/>
          <w:sz w:val="32"/>
          <w:szCs w:val="32"/>
        </w:rPr>
        <w:lastRenderedPageBreak/>
        <w:t>National Academies Press</w:t>
      </w:r>
      <w:proofErr w:type="gramStart"/>
      <w:r w:rsidR="002111E5" w:rsidRPr="002111E5">
        <w:rPr>
          <w:rFonts w:ascii="TH Sarabun New" w:hAnsi="TH Sarabun New" w:cs="TH Sarabun New"/>
          <w:sz w:val="32"/>
          <w:szCs w:val="32"/>
        </w:rPr>
        <w:t>.</w:t>
      </w:r>
      <w:r w:rsidR="00C95D86" w:rsidRPr="00556FF2">
        <w:rPr>
          <w:rFonts w:ascii="TH Sarabun New" w:hAnsi="TH Sarabun New" w:cs="TH Sarabun New"/>
          <w:sz w:val="32"/>
          <w:szCs w:val="32"/>
        </w:rPr>
        <w:t>.</w:t>
      </w:r>
      <w:proofErr w:type="gramEnd"/>
    </w:p>
    <w:p w14:paraId="424E7920" w14:textId="6EC3E85A" w:rsidR="00C95D86" w:rsidRPr="00556FF2" w:rsidRDefault="00A0261A" w:rsidP="002111E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</w:rPr>
        <w:t>3.</w:t>
      </w:r>
      <w:r w:rsidR="00C95D86" w:rsidRPr="00556FF2">
        <w:rPr>
          <w:rFonts w:ascii="TH Sarabun New" w:hAnsi="TH Sarabun New" w:cs="TH Sarabun New"/>
          <w:sz w:val="32"/>
          <w:szCs w:val="32"/>
        </w:rPr>
        <w:tab/>
      </w:r>
      <w:r w:rsidR="002111E5" w:rsidRPr="002111E5">
        <w:rPr>
          <w:rFonts w:ascii="TH Sarabun New" w:hAnsi="TH Sarabun New" w:cs="TH Sarabun New"/>
          <w:sz w:val="32"/>
          <w:szCs w:val="32"/>
          <w:cs/>
        </w:rPr>
        <w:t xml:space="preserve">สำนักงานป้องกันควบคุมโรคที่ 7 จังหวัดขอนแก่น.  (2562).  </w:t>
      </w:r>
      <w:r w:rsidR="002111E5" w:rsidRPr="000D2202">
        <w:rPr>
          <w:rFonts w:ascii="TH Sarabun New" w:hAnsi="TH Sarabun New" w:cs="TH Sarabun New"/>
          <w:b/>
          <w:bCs/>
          <w:sz w:val="32"/>
          <w:szCs w:val="32"/>
          <w:cs/>
        </w:rPr>
        <w:t>กรมควบคุมโรค แนะประชาชนถวายภัตตาหารแด่พระสงฆ์ให้ถูกหลักโภชนาการ ลดอาหารหวาน มัน</w:t>
      </w:r>
      <w:r w:rsidR="002111E5" w:rsidRPr="002111E5">
        <w:rPr>
          <w:rFonts w:ascii="TH Sarabun New" w:hAnsi="TH Sarabun New" w:cs="TH Sarabun New"/>
          <w:sz w:val="32"/>
          <w:szCs w:val="32"/>
          <w:cs/>
        </w:rPr>
        <w:t xml:space="preserve"> เค็ม.  ค้นเมื่อ กันยายน</w:t>
      </w:r>
      <w:r w:rsidR="002111E5" w:rsidRPr="002111E5">
        <w:rPr>
          <w:rFonts w:ascii="TH Sarabun New" w:hAnsi="TH Sarabun New" w:cs="TH Sarabun New"/>
          <w:sz w:val="32"/>
          <w:szCs w:val="32"/>
        </w:rPr>
        <w:t xml:space="preserve">, </w:t>
      </w:r>
      <w:r w:rsidR="002111E5" w:rsidRPr="002111E5">
        <w:rPr>
          <w:rFonts w:ascii="TH Sarabun New" w:hAnsi="TH Sarabun New" w:cs="TH Sarabun New"/>
          <w:sz w:val="32"/>
          <w:szCs w:val="32"/>
          <w:cs/>
        </w:rPr>
        <w:t>20</w:t>
      </w:r>
      <w:r w:rsidR="002111E5" w:rsidRPr="002111E5">
        <w:rPr>
          <w:rFonts w:ascii="TH Sarabun New" w:hAnsi="TH Sarabun New" w:cs="TH Sarabun New"/>
          <w:sz w:val="32"/>
          <w:szCs w:val="32"/>
        </w:rPr>
        <w:t xml:space="preserve">, </w:t>
      </w:r>
      <w:r w:rsidR="002111E5" w:rsidRPr="002111E5">
        <w:rPr>
          <w:rFonts w:ascii="TH Sarabun New" w:hAnsi="TH Sarabun New" w:cs="TH Sarabun New"/>
          <w:sz w:val="32"/>
          <w:szCs w:val="32"/>
          <w:cs/>
        </w:rPr>
        <w:t>2562</w:t>
      </w:r>
      <w:r w:rsidR="002111E5" w:rsidRPr="002111E5">
        <w:rPr>
          <w:rFonts w:ascii="TH Sarabun New" w:hAnsi="TH Sarabun New" w:cs="TH Sarabun New"/>
          <w:sz w:val="32"/>
          <w:szCs w:val="32"/>
        </w:rPr>
        <w:t xml:space="preserve">,  </w:t>
      </w:r>
      <w:r w:rsidR="002111E5" w:rsidRPr="002111E5">
        <w:rPr>
          <w:rFonts w:ascii="TH Sarabun New" w:hAnsi="TH Sarabun New" w:cs="TH Sarabun New"/>
          <w:sz w:val="32"/>
          <w:szCs w:val="32"/>
          <w:cs/>
        </w:rPr>
        <w:t xml:space="preserve">จาก </w:t>
      </w:r>
      <w:r w:rsidR="002111E5" w:rsidRPr="002111E5">
        <w:rPr>
          <w:rFonts w:ascii="TH Sarabun New" w:hAnsi="TH Sarabun New" w:cs="TH Sarabun New"/>
          <w:sz w:val="32"/>
          <w:szCs w:val="32"/>
        </w:rPr>
        <w:t>http://odpc</w:t>
      </w:r>
      <w:r w:rsidR="002111E5" w:rsidRPr="002111E5">
        <w:rPr>
          <w:rFonts w:ascii="TH Sarabun New" w:hAnsi="TH Sarabun New" w:cs="TH Sarabun New"/>
          <w:sz w:val="32"/>
          <w:szCs w:val="32"/>
          <w:cs/>
        </w:rPr>
        <w:t>7.</w:t>
      </w:r>
      <w:r w:rsidR="002111E5" w:rsidRPr="002111E5">
        <w:rPr>
          <w:rFonts w:ascii="TH Sarabun New" w:hAnsi="TH Sarabun New" w:cs="TH Sarabun New"/>
          <w:sz w:val="32"/>
          <w:szCs w:val="32"/>
        </w:rPr>
        <w:t>ddc.moph.go.th/</w:t>
      </w:r>
      <w:proofErr w:type="spellStart"/>
      <w:r w:rsidR="002111E5" w:rsidRPr="002111E5">
        <w:rPr>
          <w:rFonts w:ascii="TH Sarabun New" w:hAnsi="TH Sarabun New" w:cs="TH Sarabun New"/>
          <w:sz w:val="32"/>
          <w:szCs w:val="32"/>
        </w:rPr>
        <w:t>archives.php?no</w:t>
      </w:r>
      <w:proofErr w:type="spellEnd"/>
    </w:p>
    <w:p w14:paraId="7219C79F" w14:textId="77777777" w:rsidR="002111E5" w:rsidRPr="002111E5" w:rsidRDefault="00431F63" w:rsidP="002111E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both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</w:rPr>
        <w:t>4</w:t>
      </w:r>
      <w:r w:rsidR="00A0261A" w:rsidRPr="00556FF2">
        <w:rPr>
          <w:rFonts w:ascii="TH Sarabun New" w:hAnsi="TH Sarabun New" w:cs="TH Sarabun New"/>
          <w:sz w:val="32"/>
          <w:szCs w:val="32"/>
        </w:rPr>
        <w:t>.</w:t>
      </w:r>
      <w:r w:rsidR="00C95D86" w:rsidRPr="00556FF2">
        <w:rPr>
          <w:rFonts w:ascii="TH Sarabun New" w:hAnsi="TH Sarabun New" w:cs="TH Sarabun New"/>
          <w:sz w:val="32"/>
          <w:szCs w:val="32"/>
        </w:rPr>
        <w:tab/>
      </w:r>
      <w:r w:rsidR="002111E5" w:rsidRPr="002111E5">
        <w:rPr>
          <w:rFonts w:ascii="TH Sarabun New" w:hAnsi="TH Sarabun New" w:cs="TH Sarabun New"/>
          <w:sz w:val="32"/>
          <w:szCs w:val="32"/>
          <w:cs/>
        </w:rPr>
        <w:t xml:space="preserve">พระครูสุวิธานพัฒนบัณฑิต.  </w:t>
      </w:r>
      <w:r w:rsidR="002111E5" w:rsidRPr="000D2202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การพัฒนารูปแบบการดูแลสุขภาพองค์รวมของพระสงฆ์ในจังหวัดขอนแก่น  โดยเน้นการมีส่วนร่วมของเครือข่าย</w:t>
      </w:r>
      <w:r w:rsidR="002111E5" w:rsidRPr="002111E5">
        <w:rPr>
          <w:rFonts w:ascii="TH Sarabun New" w:hAnsi="TH Sarabun New" w:cs="TH Sarabun New"/>
          <w:sz w:val="32"/>
          <w:szCs w:val="32"/>
          <w:cs/>
        </w:rPr>
        <w:t>.  (</w:t>
      </w:r>
      <w:r w:rsidR="002111E5" w:rsidRPr="002111E5">
        <w:rPr>
          <w:rFonts w:ascii="TH Sarabun New" w:hAnsi="TH Sarabun New" w:cs="TH Sarabun New"/>
          <w:sz w:val="32"/>
          <w:szCs w:val="32"/>
        </w:rPr>
        <w:t xml:space="preserve">2557).  </w:t>
      </w:r>
      <w:r w:rsidR="002111E5" w:rsidRPr="002111E5">
        <w:rPr>
          <w:rFonts w:ascii="TH Sarabun New" w:hAnsi="TH Sarabun New" w:cs="TH Sarabun New"/>
          <w:sz w:val="32"/>
          <w:szCs w:val="32"/>
          <w:cs/>
        </w:rPr>
        <w:t>ม.</w:t>
      </w:r>
      <w:proofErr w:type="spellStart"/>
      <w:r w:rsidR="002111E5" w:rsidRPr="002111E5">
        <w:rPr>
          <w:rFonts w:ascii="TH Sarabun New" w:hAnsi="TH Sarabun New" w:cs="TH Sarabun New"/>
          <w:sz w:val="32"/>
          <w:szCs w:val="32"/>
          <w:cs/>
        </w:rPr>
        <w:t>ป.ท</w:t>
      </w:r>
      <w:proofErr w:type="spellEnd"/>
      <w:r w:rsidR="002111E5" w:rsidRPr="002111E5">
        <w:rPr>
          <w:rFonts w:ascii="TH Sarabun New" w:hAnsi="TH Sarabun New" w:cs="TH Sarabun New"/>
          <w:sz w:val="32"/>
          <w:szCs w:val="32"/>
          <w:cs/>
        </w:rPr>
        <w:t>.</w:t>
      </w:r>
    </w:p>
    <w:p w14:paraId="51C16B7D" w14:textId="03B7931F" w:rsidR="002111E5" w:rsidRPr="002111E5" w:rsidRDefault="00431F63" w:rsidP="002111E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both"/>
        <w:rPr>
          <w:rFonts w:ascii="TH Sarabun New" w:hAnsi="TH Sarabun New" w:cs="TH Sarabun New"/>
          <w:sz w:val="32"/>
          <w:szCs w:val="32"/>
        </w:rPr>
      </w:pPr>
      <w:r w:rsidRPr="00556FF2">
        <w:rPr>
          <w:rFonts w:ascii="TH Sarabun New" w:hAnsi="TH Sarabun New" w:cs="TH Sarabun New"/>
          <w:sz w:val="32"/>
          <w:szCs w:val="32"/>
        </w:rPr>
        <w:t>5</w:t>
      </w:r>
      <w:r w:rsidR="00A0261A" w:rsidRPr="00556FF2">
        <w:rPr>
          <w:rFonts w:ascii="TH Sarabun New" w:hAnsi="TH Sarabun New" w:cs="TH Sarabun New"/>
          <w:sz w:val="32"/>
          <w:szCs w:val="32"/>
        </w:rPr>
        <w:t>.</w:t>
      </w:r>
      <w:r w:rsidR="00C95D86" w:rsidRPr="00556FF2">
        <w:rPr>
          <w:rFonts w:ascii="TH Sarabun New" w:hAnsi="TH Sarabun New" w:cs="TH Sarabun New"/>
          <w:sz w:val="32"/>
          <w:szCs w:val="32"/>
        </w:rPr>
        <w:tab/>
      </w:r>
      <w:r w:rsidR="002111E5" w:rsidRPr="002111E5">
        <w:rPr>
          <w:rFonts w:ascii="TH Sarabun New" w:hAnsi="TH Sarabun New" w:cs="TH Sarabun New"/>
          <w:sz w:val="32"/>
          <w:szCs w:val="32"/>
          <w:cs/>
        </w:rPr>
        <w:t xml:space="preserve">อรุณ </w:t>
      </w:r>
      <w:proofErr w:type="gramStart"/>
      <w:r w:rsidR="002111E5" w:rsidRPr="002111E5">
        <w:rPr>
          <w:rFonts w:ascii="TH Sarabun New" w:hAnsi="TH Sarabun New" w:cs="TH Sarabun New"/>
          <w:sz w:val="32"/>
          <w:szCs w:val="32"/>
          <w:cs/>
        </w:rPr>
        <w:t>จิรวัฒน์กุล .</w:t>
      </w:r>
      <w:proofErr w:type="gramEnd"/>
      <w:r w:rsidR="002111E5" w:rsidRPr="002111E5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2111E5" w:rsidRPr="002111E5">
        <w:rPr>
          <w:rFonts w:ascii="TH Sarabun New" w:hAnsi="TH Sarabun New" w:cs="TH Sarabun New"/>
          <w:sz w:val="32"/>
          <w:szCs w:val="32"/>
        </w:rPr>
        <w:t xml:space="preserve">2556). </w:t>
      </w:r>
      <w:r w:rsidR="002111E5" w:rsidRPr="000D2202">
        <w:rPr>
          <w:rFonts w:ascii="TH Sarabun New" w:hAnsi="TH Sarabun New" w:cs="TH Sarabun New"/>
          <w:b/>
          <w:bCs/>
          <w:sz w:val="32"/>
          <w:szCs w:val="32"/>
          <w:cs/>
        </w:rPr>
        <w:t>สถิติทางวิทยาศาสตร์สุขภาพเพื่อการวิจัย</w:t>
      </w:r>
      <w:r w:rsidR="002111E5" w:rsidRPr="002111E5">
        <w:rPr>
          <w:rFonts w:ascii="TH Sarabun New" w:hAnsi="TH Sarabun New" w:cs="TH Sarabun New"/>
          <w:sz w:val="32"/>
          <w:szCs w:val="32"/>
          <w:cs/>
        </w:rPr>
        <w:t>. พิมพ์ครั้งที่</w:t>
      </w:r>
      <w:r w:rsidR="002111E5" w:rsidRPr="002111E5">
        <w:rPr>
          <w:rFonts w:ascii="TH Sarabun New" w:hAnsi="TH Sarabun New" w:cs="TH Sarabun New"/>
          <w:sz w:val="32"/>
          <w:szCs w:val="32"/>
        </w:rPr>
        <w:t xml:space="preserve">2. </w:t>
      </w:r>
      <w:r w:rsidR="002111E5" w:rsidRPr="002111E5">
        <w:rPr>
          <w:rFonts w:ascii="TH Sarabun New" w:hAnsi="TH Sarabun New" w:cs="TH Sarabun New"/>
          <w:sz w:val="32"/>
          <w:szCs w:val="32"/>
          <w:cs/>
        </w:rPr>
        <w:t>กรุงเทพฯ: วิทยพัฒน์.</w:t>
      </w:r>
    </w:p>
    <w:p w14:paraId="19F201DF" w14:textId="2E576F7C" w:rsidR="002111E5" w:rsidRPr="002111E5" w:rsidRDefault="002111E5" w:rsidP="002111E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6</w:t>
      </w:r>
      <w:r w:rsidRPr="00556FF2">
        <w:rPr>
          <w:rFonts w:ascii="TH Sarabun New" w:hAnsi="TH Sarabun New" w:cs="TH Sarabun New"/>
          <w:sz w:val="32"/>
          <w:szCs w:val="32"/>
        </w:rPr>
        <w:t>.</w:t>
      </w:r>
      <w:r w:rsidRPr="00556FF2">
        <w:rPr>
          <w:rFonts w:ascii="TH Sarabun New" w:hAnsi="TH Sarabun New" w:cs="TH Sarabun New"/>
          <w:sz w:val="32"/>
          <w:szCs w:val="32"/>
        </w:rPr>
        <w:tab/>
      </w:r>
      <w:r w:rsidRPr="002111E5">
        <w:rPr>
          <w:rFonts w:ascii="TH Sarabun New" w:hAnsi="TH Sarabun New" w:cs="TH Sarabun New"/>
          <w:sz w:val="32"/>
          <w:szCs w:val="32"/>
        </w:rPr>
        <w:t>Pander, R and Verma, M.R. (</w:t>
      </w:r>
      <w:r w:rsidRPr="002111E5">
        <w:rPr>
          <w:rFonts w:ascii="TH Sarabun New" w:hAnsi="TH Sarabun New" w:cs="TH Sarabun New"/>
          <w:sz w:val="32"/>
          <w:szCs w:val="32"/>
          <w:cs/>
        </w:rPr>
        <w:t xml:space="preserve">2008). </w:t>
      </w:r>
      <w:r w:rsidRPr="000D2202">
        <w:rPr>
          <w:rFonts w:ascii="TH Sarabun New" w:hAnsi="TH Sarabun New" w:cs="TH Sarabun New"/>
          <w:sz w:val="32"/>
          <w:szCs w:val="32"/>
        </w:rPr>
        <w:t xml:space="preserve">Samples Allocation in Different Strata for Impact Evaluation of Developmental </w:t>
      </w:r>
      <w:proofErr w:type="spellStart"/>
      <w:r w:rsidRPr="000D2202">
        <w:rPr>
          <w:rFonts w:ascii="TH Sarabun New" w:hAnsi="TH Sarabun New" w:cs="TH Sarabun New"/>
          <w:sz w:val="32"/>
          <w:szCs w:val="32"/>
        </w:rPr>
        <w:t>Programme</w:t>
      </w:r>
      <w:proofErr w:type="spellEnd"/>
      <w:r w:rsidRPr="000D2202">
        <w:rPr>
          <w:rFonts w:ascii="TH Sarabun New" w:hAnsi="TH Sarabun New" w:cs="TH Sarabun New"/>
          <w:b/>
          <w:bCs/>
          <w:sz w:val="32"/>
          <w:szCs w:val="32"/>
        </w:rPr>
        <w:t xml:space="preserve">. Rev. Bras. </w:t>
      </w:r>
      <w:proofErr w:type="spellStart"/>
      <w:proofErr w:type="gramStart"/>
      <w:r w:rsidRPr="000D2202">
        <w:rPr>
          <w:rFonts w:ascii="TH Sarabun New" w:hAnsi="TH Sarabun New" w:cs="TH Sarabun New"/>
          <w:b/>
          <w:bCs/>
          <w:sz w:val="32"/>
          <w:szCs w:val="32"/>
        </w:rPr>
        <w:t>Biom</w:t>
      </w:r>
      <w:proofErr w:type="spellEnd"/>
      <w:r w:rsidRPr="000D2202">
        <w:rPr>
          <w:rFonts w:ascii="TH Sarabun New" w:hAnsi="TH Sarabun New" w:cs="TH Sarabun New"/>
          <w:b/>
          <w:bCs/>
          <w:sz w:val="32"/>
          <w:szCs w:val="32"/>
        </w:rPr>
        <w:t>.,</w:t>
      </w:r>
      <w:proofErr w:type="gramEnd"/>
      <w:r w:rsidRPr="000D2202">
        <w:rPr>
          <w:rFonts w:ascii="TH Sarabun New" w:hAnsi="TH Sarabun New" w:cs="TH Sarabun New"/>
          <w:b/>
          <w:bCs/>
          <w:sz w:val="32"/>
          <w:szCs w:val="32"/>
        </w:rPr>
        <w:t xml:space="preserve"> São Paulo, v.</w:t>
      </w:r>
      <w:r w:rsidRPr="000D2202">
        <w:rPr>
          <w:rFonts w:ascii="TH Sarabun New" w:hAnsi="TH Sarabun New" w:cs="TH Sarabun New"/>
          <w:b/>
          <w:bCs/>
          <w:sz w:val="32"/>
          <w:szCs w:val="32"/>
          <w:cs/>
        </w:rPr>
        <w:t>26</w:t>
      </w:r>
      <w:r w:rsidRPr="002111E5">
        <w:rPr>
          <w:rFonts w:ascii="TH Sarabun New" w:hAnsi="TH Sarabun New" w:cs="TH Sarabun New"/>
          <w:sz w:val="32"/>
          <w:szCs w:val="32"/>
        </w:rPr>
        <w:t>,n.</w:t>
      </w:r>
      <w:r w:rsidRPr="002111E5">
        <w:rPr>
          <w:rFonts w:ascii="TH Sarabun New" w:hAnsi="TH Sarabun New" w:cs="TH Sarabun New"/>
          <w:sz w:val="32"/>
          <w:szCs w:val="32"/>
          <w:cs/>
        </w:rPr>
        <w:t>4</w:t>
      </w:r>
      <w:r w:rsidRPr="002111E5">
        <w:rPr>
          <w:rFonts w:ascii="TH Sarabun New" w:hAnsi="TH Sarabun New" w:cs="TH Sarabun New"/>
          <w:sz w:val="32"/>
          <w:szCs w:val="32"/>
        </w:rPr>
        <w:t>,  p.</w:t>
      </w:r>
      <w:r w:rsidRPr="002111E5">
        <w:rPr>
          <w:rFonts w:ascii="TH Sarabun New" w:hAnsi="TH Sarabun New" w:cs="TH Sarabun New"/>
          <w:sz w:val="32"/>
          <w:szCs w:val="32"/>
          <w:cs/>
        </w:rPr>
        <w:t>103-112.</w:t>
      </w:r>
    </w:p>
    <w:p w14:paraId="0B9AD19C" w14:textId="2CEDC2E5" w:rsidR="002111E5" w:rsidRPr="002111E5" w:rsidRDefault="002111E5" w:rsidP="00936425">
      <w:pPr>
        <w:ind w:left="851" w:hanging="851"/>
        <w:jc w:val="thaiDistribute"/>
        <w:rPr>
          <w:rFonts w:ascii="TH Sarabun New" w:hAnsi="TH Sarabun New" w:cs="TH Sarabun New"/>
          <w:sz w:val="32"/>
          <w:szCs w:val="32"/>
          <w:lang w:eastAsia="en-US"/>
        </w:rPr>
      </w:pPr>
      <w:r>
        <w:rPr>
          <w:rFonts w:ascii="TH Sarabun New" w:hAnsi="TH Sarabun New" w:cs="TH Sarabun New"/>
          <w:sz w:val="32"/>
          <w:szCs w:val="32"/>
        </w:rPr>
        <w:t>7</w:t>
      </w:r>
      <w:r w:rsidRPr="00556FF2">
        <w:rPr>
          <w:rFonts w:ascii="TH Sarabun New" w:hAnsi="TH Sarabun New" w:cs="TH Sarabun New"/>
          <w:sz w:val="32"/>
          <w:szCs w:val="32"/>
        </w:rPr>
        <w:t>.</w:t>
      </w:r>
      <w:r w:rsidRPr="00556FF2">
        <w:rPr>
          <w:rFonts w:ascii="TH Sarabun New" w:hAnsi="TH Sarabun New" w:cs="TH Sarabun New"/>
          <w:sz w:val="32"/>
          <w:szCs w:val="32"/>
        </w:rPr>
        <w:tab/>
      </w:r>
      <w:bookmarkStart w:id="8" w:name="_Hlk39617467"/>
      <w:r w:rsidRPr="002111E5">
        <w:rPr>
          <w:rFonts w:ascii="TH Sarabun New" w:hAnsi="TH Sarabun New" w:cs="TH Sarabun New"/>
          <w:sz w:val="32"/>
          <w:szCs w:val="32"/>
          <w:cs/>
        </w:rPr>
        <w:t>แสงเดือน กิ่งแก้ว</w:t>
      </w:r>
      <w:r w:rsidRPr="002111E5">
        <w:rPr>
          <w:rFonts w:ascii="TH Sarabun New" w:hAnsi="TH Sarabun New" w:cs="TH Sarabun New"/>
          <w:sz w:val="32"/>
          <w:szCs w:val="32"/>
        </w:rPr>
        <w:t xml:space="preserve">, </w:t>
      </w:r>
      <w:r w:rsidRPr="002111E5">
        <w:rPr>
          <w:rFonts w:ascii="TH Sarabun New" w:hAnsi="TH Sarabun New" w:cs="TH Sarabun New"/>
          <w:sz w:val="32"/>
          <w:szCs w:val="32"/>
          <w:cs/>
        </w:rPr>
        <w:t xml:space="preserve">นุสรา ประเสริฐศรี. ความสัมพันธ์ระหว่างความฉลาดทางสุขภาพและพฤติกรรมสุขภาพ ของผู้สูงอายุที่เป็นโรคเรื้อรังหลายโรค. </w:t>
      </w:r>
      <w:r w:rsidRPr="002111E5">
        <w:rPr>
          <w:rFonts w:ascii="TH Sarabun New" w:hAnsi="TH Sarabun New" w:cs="TH Sarabun New"/>
          <w:b/>
          <w:bCs/>
          <w:sz w:val="32"/>
          <w:szCs w:val="32"/>
          <w:cs/>
        </w:rPr>
        <w:t>วารสารพยาบาลกระทรวงสาธารณสุข</w:t>
      </w:r>
      <w:r w:rsidRPr="002111E5">
        <w:rPr>
          <w:rFonts w:ascii="TH Sarabun New" w:hAnsi="TH Sarabun New" w:cs="TH Sarabun New"/>
          <w:sz w:val="32"/>
          <w:szCs w:val="32"/>
          <w:cs/>
        </w:rPr>
        <w:t xml:space="preserve"> 2558 </w:t>
      </w:r>
      <w:r w:rsidRPr="002111E5">
        <w:rPr>
          <w:rFonts w:ascii="TH Sarabun New" w:hAnsi="TH Sarabun New" w:cs="TH Sarabun New"/>
          <w:sz w:val="32"/>
          <w:szCs w:val="32"/>
        </w:rPr>
        <w:t xml:space="preserve">; </w:t>
      </w:r>
      <w:r w:rsidRPr="002111E5">
        <w:rPr>
          <w:rFonts w:ascii="TH Sarabun New" w:hAnsi="TH Sarabun New" w:cs="TH Sarabun New"/>
          <w:sz w:val="32"/>
          <w:szCs w:val="32"/>
          <w:cs/>
        </w:rPr>
        <w:t>25(3) : 43-54.</w:t>
      </w:r>
      <w:bookmarkEnd w:id="8"/>
    </w:p>
    <w:p w14:paraId="357DAFB4" w14:textId="7C61BE80" w:rsidR="002111E5" w:rsidRPr="00936425" w:rsidRDefault="002111E5" w:rsidP="00936425">
      <w:pPr>
        <w:ind w:left="851" w:hanging="851"/>
        <w:jc w:val="thaiDistribute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>
        <w:rPr>
          <w:rFonts w:ascii="TH Sarabun New" w:hAnsi="TH Sarabun New" w:cs="TH Sarabun New"/>
          <w:sz w:val="32"/>
          <w:szCs w:val="32"/>
        </w:rPr>
        <w:t>8</w:t>
      </w:r>
      <w:r w:rsidRPr="00556FF2">
        <w:rPr>
          <w:rFonts w:ascii="TH Sarabun New" w:hAnsi="TH Sarabun New" w:cs="TH Sarabun New"/>
          <w:sz w:val="32"/>
          <w:szCs w:val="32"/>
        </w:rPr>
        <w:t>.</w:t>
      </w:r>
      <w:r w:rsidRPr="00556FF2">
        <w:rPr>
          <w:rFonts w:ascii="TH Sarabun New" w:hAnsi="TH Sarabun New" w:cs="TH Sarabun New"/>
          <w:sz w:val="32"/>
          <w:szCs w:val="32"/>
        </w:rPr>
        <w:tab/>
      </w:r>
      <w:r w:rsidR="00936425" w:rsidRPr="00936425">
        <w:rPr>
          <w:rFonts w:ascii="TH Sarabun New" w:eastAsia="Calibri" w:hAnsi="TH Sarabun New" w:cs="TH Sarabun New"/>
          <w:sz w:val="32"/>
          <w:szCs w:val="32"/>
          <w:cs/>
          <w:lang w:eastAsia="en-US"/>
        </w:rPr>
        <w:t>นพมาศ โกศลและคณะ. (2561</w:t>
      </w:r>
      <w:r w:rsidR="00936425" w:rsidRPr="00936425">
        <w:rPr>
          <w:rFonts w:ascii="TH Sarabun New" w:eastAsia="Calibri" w:hAnsi="TH Sarabun New" w:cs="TH Sarabun New"/>
          <w:b/>
          <w:bCs/>
          <w:sz w:val="32"/>
          <w:szCs w:val="32"/>
          <w:cs/>
          <w:lang w:eastAsia="en-US"/>
        </w:rPr>
        <w:t xml:space="preserve">). ความรอบรู้ด้านสุขภาพและพฤติกรรมสุขภาพ 3อ.2ส. ของกลุ่มวัยทำงาน </w:t>
      </w:r>
      <w:r w:rsidR="00936425" w:rsidRPr="00936425">
        <w:rPr>
          <w:rFonts w:ascii="TH Sarabun New" w:eastAsia="Calibri" w:hAnsi="TH Sarabun New" w:cs="TH Sarabun New"/>
          <w:b/>
          <w:bCs/>
          <w:sz w:val="32"/>
          <w:szCs w:val="32"/>
          <w:cs/>
          <w:lang w:eastAsia="en-US"/>
        </w:rPr>
        <w:lastRenderedPageBreak/>
        <w:t>สำหรับหมู่บ้านจัดการสุขภาพ: กรณีศึกษาชุมชนบ้านวังหิน อำเภอทุ่งใหญ่ จังหวัดนครศรีธรรมราช</w:t>
      </w:r>
      <w:r w:rsidR="00936425" w:rsidRPr="00936425">
        <w:rPr>
          <w:rFonts w:ascii="TH Sarabun New" w:eastAsia="Calibri" w:hAnsi="TH Sarabun New" w:cs="TH Sarabun New"/>
          <w:b/>
          <w:bCs/>
          <w:sz w:val="32"/>
          <w:szCs w:val="32"/>
          <w:lang w:eastAsia="en-US"/>
        </w:rPr>
        <w:t xml:space="preserve">. </w:t>
      </w:r>
      <w:r w:rsidR="00936425" w:rsidRPr="00936425">
        <w:rPr>
          <w:rFonts w:ascii="TH Sarabun New" w:eastAsia="Calibri" w:hAnsi="TH Sarabun New" w:cs="TH Sarabun New"/>
          <w:sz w:val="32"/>
          <w:szCs w:val="32"/>
          <w:cs/>
          <w:lang w:eastAsia="en-US"/>
        </w:rPr>
        <w:t xml:space="preserve">การประชุมหาดใหญ่วิชาการระดับชาติและนานาชาติครั้งที่ </w:t>
      </w:r>
      <w:r w:rsidR="00936425" w:rsidRPr="00936425">
        <w:rPr>
          <w:rFonts w:ascii="TH Sarabun New" w:eastAsia="Calibri" w:hAnsi="TH Sarabun New" w:cs="TH Sarabun New"/>
          <w:sz w:val="32"/>
          <w:szCs w:val="32"/>
          <w:lang w:eastAsia="en-US"/>
        </w:rPr>
        <w:t>10</w:t>
      </w:r>
      <w:r w:rsidR="00936425" w:rsidRPr="00936425">
        <w:rPr>
          <w:rFonts w:ascii="TH Sarabun New" w:eastAsia="Calibri" w:hAnsi="TH Sarabun New" w:cs="TH Sarabun New"/>
          <w:sz w:val="32"/>
          <w:szCs w:val="32"/>
          <w:cs/>
          <w:lang w:eastAsia="en-US"/>
        </w:rPr>
        <w:t>. มหาวิทยาลัยหาดใหญ่</w:t>
      </w:r>
      <w:r w:rsidR="00936425" w:rsidRPr="00936425">
        <w:rPr>
          <w:rFonts w:ascii="TH Sarabun New" w:eastAsia="Calibri" w:hAnsi="TH Sarabun New" w:cs="TH Sarabun New"/>
          <w:sz w:val="32"/>
          <w:szCs w:val="32"/>
          <w:lang w:eastAsia="en-US"/>
        </w:rPr>
        <w:t>:</w:t>
      </w:r>
      <w:r w:rsidR="00936425" w:rsidRPr="00936425">
        <w:rPr>
          <w:rFonts w:ascii="TH Sarabun New" w:eastAsia="Calibri" w:hAnsi="TH Sarabun New" w:cs="TH Sarabun New"/>
          <w:sz w:val="32"/>
          <w:szCs w:val="32"/>
          <w:cs/>
          <w:lang w:eastAsia="en-US"/>
        </w:rPr>
        <w:t xml:space="preserve"> มหาวิทยาลัยหาดใหญ่.</w:t>
      </w:r>
    </w:p>
    <w:p w14:paraId="727F3B36" w14:textId="7909A85F" w:rsidR="002111E5" w:rsidRPr="00936425" w:rsidRDefault="002111E5" w:rsidP="00936425">
      <w:pPr>
        <w:ind w:left="851" w:hanging="851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 New" w:hAnsi="TH Sarabun New" w:cs="TH Sarabun New"/>
          <w:sz w:val="32"/>
          <w:szCs w:val="32"/>
        </w:rPr>
        <w:t>9</w:t>
      </w:r>
      <w:r w:rsidRPr="00556FF2">
        <w:rPr>
          <w:rFonts w:ascii="TH Sarabun New" w:hAnsi="TH Sarabun New" w:cs="TH Sarabun New"/>
          <w:sz w:val="32"/>
          <w:szCs w:val="32"/>
        </w:rPr>
        <w:t>.</w:t>
      </w:r>
      <w:r w:rsidRPr="00556FF2">
        <w:rPr>
          <w:rFonts w:ascii="TH Sarabun New" w:hAnsi="TH Sarabun New" w:cs="TH Sarabun New"/>
          <w:sz w:val="32"/>
          <w:szCs w:val="32"/>
        </w:rPr>
        <w:tab/>
      </w:r>
      <w:bookmarkStart w:id="9" w:name="_Hlk39617440"/>
      <w:r w:rsidR="00936425">
        <w:rPr>
          <w:rFonts w:ascii="TH SarabunPSK" w:hAnsi="TH SarabunPSK" w:cs="TH SarabunPSK"/>
          <w:sz w:val="32"/>
          <w:szCs w:val="32"/>
          <w:cs/>
        </w:rPr>
        <w:t>พิทยา ไพบูลย์</w:t>
      </w:r>
      <w:proofErr w:type="spellStart"/>
      <w:r w:rsidR="00936425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936425">
        <w:rPr>
          <w:rFonts w:ascii="TH SarabunPSK" w:hAnsi="TH SarabunPSK" w:cs="TH SarabunPSK"/>
          <w:sz w:val="32"/>
          <w:szCs w:val="32"/>
          <w:cs/>
        </w:rPr>
        <w:t>ริ. (</w:t>
      </w:r>
      <w:r w:rsidR="00936425">
        <w:rPr>
          <w:rFonts w:ascii="TH SarabunPSK" w:hAnsi="TH SarabunPSK" w:cs="TH SarabunPSK"/>
          <w:sz w:val="32"/>
          <w:szCs w:val="32"/>
        </w:rPr>
        <w:t xml:space="preserve">2561). </w:t>
      </w:r>
      <w:r w:rsidR="00936425">
        <w:rPr>
          <w:rFonts w:ascii="TH SarabunPSK" w:hAnsi="TH SarabunPSK" w:cs="TH SarabunPSK" w:hint="cs"/>
          <w:sz w:val="32"/>
          <w:szCs w:val="32"/>
          <w:cs/>
        </w:rPr>
        <w:t xml:space="preserve">ความรอบรู้ด้านสุขภาพและพฤติกรรมสุขภาพ </w:t>
      </w:r>
      <w:r w:rsidR="00936425">
        <w:rPr>
          <w:rFonts w:ascii="TH SarabunPSK" w:hAnsi="TH SarabunPSK" w:cs="TH SarabunPSK"/>
          <w:sz w:val="32"/>
          <w:szCs w:val="32"/>
        </w:rPr>
        <w:t>3</w:t>
      </w:r>
      <w:r w:rsidR="00936425">
        <w:rPr>
          <w:rFonts w:ascii="TH SarabunPSK" w:hAnsi="TH SarabunPSK" w:cs="TH SarabunPSK" w:hint="cs"/>
          <w:sz w:val="32"/>
          <w:szCs w:val="32"/>
          <w:cs/>
        </w:rPr>
        <w:t xml:space="preserve">อ </w:t>
      </w:r>
      <w:r w:rsidR="00936425">
        <w:rPr>
          <w:rFonts w:ascii="TH SarabunPSK" w:hAnsi="TH SarabunPSK" w:cs="TH SarabunPSK"/>
          <w:sz w:val="32"/>
          <w:szCs w:val="32"/>
        </w:rPr>
        <w:t>2</w:t>
      </w:r>
      <w:r w:rsidR="00936425">
        <w:rPr>
          <w:rFonts w:ascii="TH SarabunPSK" w:hAnsi="TH SarabunPSK" w:cs="TH SarabunPSK" w:hint="cs"/>
          <w:sz w:val="32"/>
          <w:szCs w:val="32"/>
          <w:cs/>
        </w:rPr>
        <w:t>ส ของผู้บริหารภาครัฐ จังหวัดพระนครศรีอยุธยา</w:t>
      </w:r>
      <w:r w:rsidR="00936425">
        <w:rPr>
          <w:rFonts w:ascii="TH SarabunPSK" w:hAnsi="TH SarabunPSK" w:cs="TH SarabunPSK"/>
          <w:sz w:val="32"/>
          <w:szCs w:val="32"/>
        </w:rPr>
        <w:t xml:space="preserve">. </w:t>
      </w:r>
      <w:r w:rsidR="00936425">
        <w:rPr>
          <w:rFonts w:ascii="TH SarabunPSK" w:hAnsi="TH SarabunPSK" w:cs="TH SarabunPSK" w:hint="cs"/>
          <w:b/>
          <w:bCs/>
          <w:sz w:val="32"/>
          <w:szCs w:val="32"/>
          <w:cs/>
        </w:rPr>
        <w:t>วารสารสมาคมเวชศาสตร์ป้องกันแห่งประเทศไทย</w:t>
      </w:r>
      <w:r w:rsidR="00936425">
        <w:rPr>
          <w:rFonts w:ascii="TH SarabunPSK" w:hAnsi="TH SarabunPSK" w:cs="TH SarabunPSK" w:hint="cs"/>
          <w:sz w:val="32"/>
          <w:szCs w:val="32"/>
        </w:rPr>
        <w:t xml:space="preserve">, </w:t>
      </w:r>
      <w:r w:rsidR="00936425">
        <w:rPr>
          <w:rFonts w:ascii="TH SarabunPSK" w:hAnsi="TH SarabunPSK" w:cs="TH SarabunPSK" w:hint="cs"/>
          <w:sz w:val="32"/>
          <w:szCs w:val="32"/>
          <w:cs/>
        </w:rPr>
        <w:t>8(1)</w:t>
      </w:r>
      <w:r w:rsidR="00936425">
        <w:rPr>
          <w:rFonts w:ascii="TH SarabunPSK" w:hAnsi="TH SarabunPSK" w:cs="TH SarabunPSK" w:hint="cs"/>
          <w:sz w:val="32"/>
          <w:szCs w:val="32"/>
        </w:rPr>
        <w:t xml:space="preserve">, </w:t>
      </w:r>
      <w:r w:rsidR="00936425">
        <w:rPr>
          <w:rFonts w:ascii="TH SarabunPSK" w:hAnsi="TH SarabunPSK" w:cs="TH SarabunPSK" w:hint="cs"/>
          <w:sz w:val="32"/>
          <w:szCs w:val="32"/>
          <w:cs/>
        </w:rPr>
        <w:t>หน้า 97-106.</w:t>
      </w:r>
      <w:bookmarkEnd w:id="9"/>
    </w:p>
    <w:p w14:paraId="6E7183E6" w14:textId="597D5683" w:rsidR="00936425" w:rsidRDefault="002111E5" w:rsidP="0093642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10</w:t>
      </w:r>
      <w:r w:rsidRPr="00556FF2">
        <w:rPr>
          <w:rFonts w:ascii="TH Sarabun New" w:hAnsi="TH Sarabun New" w:cs="TH Sarabun New"/>
          <w:sz w:val="32"/>
          <w:szCs w:val="32"/>
        </w:rPr>
        <w:t>.</w:t>
      </w:r>
      <w:r w:rsidRPr="00556FF2">
        <w:rPr>
          <w:rFonts w:ascii="TH Sarabun New" w:hAnsi="TH Sarabun New" w:cs="TH Sarabun New"/>
          <w:sz w:val="32"/>
          <w:szCs w:val="32"/>
        </w:rPr>
        <w:tab/>
      </w:r>
      <w:bookmarkStart w:id="10" w:name="_Hlk39617505"/>
      <w:proofErr w:type="spellStart"/>
      <w:r w:rsidR="00936425" w:rsidRPr="00936425">
        <w:rPr>
          <w:rFonts w:ascii="TH Sarabun New" w:hAnsi="TH Sarabun New" w:cs="TH Sarabun New"/>
          <w:sz w:val="32"/>
          <w:szCs w:val="32"/>
        </w:rPr>
        <w:t>Chobthamasakul</w:t>
      </w:r>
      <w:proofErr w:type="spellEnd"/>
      <w:r w:rsidR="00936425" w:rsidRPr="00936425">
        <w:rPr>
          <w:rFonts w:ascii="TH Sarabun New" w:hAnsi="TH Sarabun New" w:cs="TH Sarabun New"/>
          <w:sz w:val="32"/>
          <w:szCs w:val="32"/>
        </w:rPr>
        <w:t xml:space="preserve">, S. (2019). </w:t>
      </w:r>
      <w:r w:rsidR="00936425" w:rsidRPr="00936425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สัมพันธ์ระหว่างความรอบรู้ด้านสุขภาพกับพฤติกรรมการป้องกันโรคอ้วนของนักศึกษาปริญญาตรีในเขตกรุงเทพมหานครและปริมณฑล (</w:t>
      </w:r>
      <w:r w:rsidR="00936425" w:rsidRPr="00936425">
        <w:rPr>
          <w:rFonts w:ascii="TH Sarabun New" w:hAnsi="TH Sarabun New" w:cs="TH Sarabun New"/>
          <w:b/>
          <w:bCs/>
          <w:sz w:val="32"/>
          <w:szCs w:val="32"/>
        </w:rPr>
        <w:t xml:space="preserve">Relationship Between Health Literacy and Obesity Prevention Behavior of Undergraduate Students in Bangkok Metropolitan Region) (SSRN Scholarly Paper </w:t>
      </w:r>
      <w:r w:rsidR="00936425" w:rsidRPr="0093642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ฉบับที่ </w:t>
      </w:r>
      <w:r w:rsidR="00936425" w:rsidRPr="00936425">
        <w:rPr>
          <w:rFonts w:ascii="TH Sarabun New" w:hAnsi="TH Sarabun New" w:cs="TH Sarabun New"/>
          <w:b/>
          <w:bCs/>
          <w:sz w:val="32"/>
          <w:szCs w:val="32"/>
        </w:rPr>
        <w:t>ID 3335182).</w:t>
      </w:r>
      <w:r w:rsidR="00936425" w:rsidRPr="00936425">
        <w:rPr>
          <w:rFonts w:ascii="TH Sarabun New" w:hAnsi="TH Sarabun New" w:cs="TH Sarabun New"/>
          <w:sz w:val="32"/>
          <w:szCs w:val="32"/>
        </w:rPr>
        <w:t xml:space="preserve"> </w:t>
      </w:r>
      <w:r w:rsidR="00936425" w:rsidRPr="00936425">
        <w:rPr>
          <w:rFonts w:ascii="TH Sarabun New" w:hAnsi="TH Sarabun New" w:cs="TH Sarabun New" w:hint="cs"/>
          <w:sz w:val="32"/>
          <w:szCs w:val="32"/>
          <w:cs/>
        </w:rPr>
        <w:t xml:space="preserve">สืบค้น จาก </w:t>
      </w:r>
      <w:r w:rsidR="00936425" w:rsidRPr="00936425">
        <w:rPr>
          <w:rFonts w:ascii="TH Sarabun New" w:hAnsi="TH Sarabun New" w:cs="TH Sarabun New"/>
          <w:sz w:val="32"/>
          <w:szCs w:val="32"/>
        </w:rPr>
        <w:t xml:space="preserve">Social Science Research Network website: </w:t>
      </w:r>
      <w:hyperlink r:id="rId22" w:history="1">
        <w:r w:rsidR="00936425" w:rsidRPr="00BE13C8">
          <w:rPr>
            <w:rStyle w:val="Hyperlink"/>
            <w:rFonts w:ascii="TH Sarabun New" w:hAnsi="TH Sarabun New" w:cs="TH Sarabun New"/>
            <w:sz w:val="32"/>
            <w:szCs w:val="32"/>
          </w:rPr>
          <w:t>https://papers.ssrn.com/abstract=3335182</w:t>
        </w:r>
      </w:hyperlink>
      <w:bookmarkEnd w:id="10"/>
    </w:p>
    <w:p w14:paraId="751E36C4" w14:textId="67353448" w:rsidR="00936425" w:rsidRPr="00936425" w:rsidRDefault="00936425" w:rsidP="0093642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11</w:t>
      </w:r>
      <w:r w:rsidRPr="00556FF2">
        <w:rPr>
          <w:rFonts w:ascii="TH Sarabun New" w:hAnsi="TH Sarabun New" w:cs="TH Sarabun New"/>
          <w:sz w:val="32"/>
          <w:szCs w:val="32"/>
        </w:rPr>
        <w:t>.</w:t>
      </w:r>
      <w:r w:rsidRPr="00556FF2">
        <w:rPr>
          <w:rFonts w:ascii="TH Sarabun New" w:hAnsi="TH Sarabun New" w:cs="TH Sarabun New"/>
          <w:sz w:val="32"/>
          <w:szCs w:val="32"/>
        </w:rPr>
        <w:tab/>
      </w:r>
      <w:bookmarkStart w:id="11" w:name="_Hlk39617584"/>
      <w:proofErr w:type="spellStart"/>
      <w:proofErr w:type="gramStart"/>
      <w:r w:rsidRPr="00936425">
        <w:rPr>
          <w:rFonts w:ascii="TH Sarabun New" w:hAnsi="TH Sarabun New" w:cs="TH Sarabun New"/>
          <w:sz w:val="32"/>
          <w:szCs w:val="32"/>
          <w:cs/>
        </w:rPr>
        <w:t>ชรินทร์</w:t>
      </w:r>
      <w:proofErr w:type="spellEnd"/>
      <w:r w:rsidRPr="00936425">
        <w:rPr>
          <w:rFonts w:ascii="TH Sarabun New" w:hAnsi="TH Sarabun New" w:cs="TH Sarabun New"/>
          <w:sz w:val="32"/>
          <w:szCs w:val="32"/>
          <w:cs/>
        </w:rPr>
        <w:t xml:space="preserve">  ห่วงมิตร</w:t>
      </w:r>
      <w:proofErr w:type="gramEnd"/>
      <w:r w:rsidRPr="00936425">
        <w:rPr>
          <w:rFonts w:ascii="TH Sarabun New" w:hAnsi="TH Sarabun New" w:cs="TH Sarabun New"/>
          <w:sz w:val="32"/>
          <w:szCs w:val="32"/>
          <w:cs/>
        </w:rPr>
        <w:t>. (</w:t>
      </w:r>
      <w:r w:rsidRPr="00936425">
        <w:rPr>
          <w:rFonts w:ascii="TH Sarabun New" w:hAnsi="TH Sarabun New" w:cs="TH Sarabun New"/>
          <w:sz w:val="32"/>
          <w:szCs w:val="32"/>
        </w:rPr>
        <w:t xml:space="preserve">2560). </w:t>
      </w:r>
      <w:r w:rsidRPr="00936425">
        <w:rPr>
          <w:rFonts w:ascii="TH Sarabun New" w:hAnsi="TH Sarabun New" w:cs="TH Sarabun New" w:hint="cs"/>
          <w:b/>
          <w:bCs/>
          <w:sz w:val="32"/>
          <w:szCs w:val="32"/>
          <w:cs/>
        </w:rPr>
        <w:t>พัฒนารูปแบบการสร้างเสริมพฤติกรรมสุขภาพเครือข่ายพระภิกษุสงฆ์ในเขตเทศบาลนครนครสวรรค์</w:t>
      </w:r>
      <w:r w:rsidRPr="00936425">
        <w:rPr>
          <w:rFonts w:ascii="TH Sarabun New" w:hAnsi="TH Sarabun New" w:cs="TH Sarabun New"/>
          <w:sz w:val="32"/>
          <w:szCs w:val="32"/>
        </w:rPr>
        <w:t xml:space="preserve">. </w:t>
      </w:r>
      <w:r w:rsidRPr="00936425">
        <w:rPr>
          <w:rFonts w:ascii="TH Sarabun New" w:hAnsi="TH Sarabun New" w:cs="TH Sarabun New" w:hint="cs"/>
          <w:sz w:val="32"/>
          <w:szCs w:val="32"/>
          <w:cs/>
        </w:rPr>
        <w:t>(รายงานการวิจัย ฉบับที่ 1). เทศบาลนครสวรรค์</w:t>
      </w:r>
      <w:r w:rsidRPr="00936425">
        <w:rPr>
          <w:rFonts w:ascii="TH Sarabun New" w:hAnsi="TH Sarabun New" w:cs="TH Sarabun New"/>
          <w:sz w:val="32"/>
          <w:szCs w:val="32"/>
        </w:rPr>
        <w:t xml:space="preserve">: </w:t>
      </w:r>
      <w:r w:rsidRPr="00936425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สำนักงานป้องกันควบคุมโรคที่ </w:t>
      </w:r>
      <w:r w:rsidRPr="00936425">
        <w:rPr>
          <w:rFonts w:ascii="TH Sarabun New" w:hAnsi="TH Sarabun New" w:cs="TH Sarabun New"/>
          <w:sz w:val="32"/>
          <w:szCs w:val="32"/>
        </w:rPr>
        <w:t xml:space="preserve">3 </w:t>
      </w:r>
      <w:r w:rsidRPr="00936425">
        <w:rPr>
          <w:rFonts w:ascii="TH Sarabun New" w:hAnsi="TH Sarabun New" w:cs="TH Sarabun New" w:hint="cs"/>
          <w:sz w:val="32"/>
          <w:szCs w:val="32"/>
          <w:cs/>
        </w:rPr>
        <w:t>จังหวัดนครสวรรค์</w:t>
      </w:r>
      <w:r w:rsidRPr="00936425">
        <w:rPr>
          <w:rFonts w:ascii="TH Sarabun New" w:hAnsi="TH Sarabun New" w:cs="TH Sarabun New"/>
          <w:sz w:val="32"/>
          <w:szCs w:val="32"/>
        </w:rPr>
        <w:t>.</w:t>
      </w:r>
      <w:bookmarkEnd w:id="11"/>
    </w:p>
    <w:p w14:paraId="773626CC" w14:textId="1549CF0E" w:rsidR="00936425" w:rsidRPr="00936425" w:rsidRDefault="00936425" w:rsidP="0093642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12</w:t>
      </w:r>
      <w:r w:rsidRPr="00556FF2">
        <w:rPr>
          <w:rFonts w:ascii="TH Sarabun New" w:hAnsi="TH Sarabun New" w:cs="TH Sarabun New"/>
          <w:sz w:val="32"/>
          <w:szCs w:val="32"/>
        </w:rPr>
        <w:t>.</w:t>
      </w:r>
      <w:r w:rsidRPr="00556FF2">
        <w:rPr>
          <w:rFonts w:ascii="TH Sarabun New" w:hAnsi="TH Sarabun New" w:cs="TH Sarabun New"/>
          <w:sz w:val="32"/>
          <w:szCs w:val="32"/>
        </w:rPr>
        <w:tab/>
      </w:r>
      <w:bookmarkStart w:id="12" w:name="_Hlk39617391"/>
      <w:proofErr w:type="gramStart"/>
      <w:r w:rsidRPr="00936425">
        <w:rPr>
          <w:rFonts w:ascii="TH Sarabun New" w:hAnsi="TH Sarabun New" w:cs="TH Sarabun New"/>
          <w:sz w:val="32"/>
          <w:szCs w:val="32"/>
          <w:cs/>
        </w:rPr>
        <w:t>พระสุก</w:t>
      </w:r>
      <w:proofErr w:type="spellStart"/>
      <w:r w:rsidRPr="00936425">
        <w:rPr>
          <w:rFonts w:ascii="TH Sarabun New" w:hAnsi="TH Sarabun New" w:cs="TH Sarabun New"/>
          <w:sz w:val="32"/>
          <w:szCs w:val="32"/>
          <w:cs/>
        </w:rPr>
        <w:t>สะหวัน</w:t>
      </w:r>
      <w:proofErr w:type="spellEnd"/>
      <w:r w:rsidRPr="00936425">
        <w:rPr>
          <w:rFonts w:ascii="TH Sarabun New" w:hAnsi="TH Sarabun New" w:cs="TH Sarabun New"/>
          <w:sz w:val="32"/>
          <w:szCs w:val="32"/>
          <w:cs/>
        </w:rPr>
        <w:t xml:space="preserve">  </w:t>
      </w:r>
      <w:proofErr w:type="spellStart"/>
      <w:r w:rsidRPr="00936425">
        <w:rPr>
          <w:rFonts w:ascii="TH Sarabun New" w:hAnsi="TH Sarabun New" w:cs="TH Sarabun New"/>
          <w:sz w:val="32"/>
          <w:szCs w:val="32"/>
          <w:cs/>
        </w:rPr>
        <w:t>บุดขะหมวน</w:t>
      </w:r>
      <w:proofErr w:type="spellEnd"/>
      <w:proofErr w:type="gramEnd"/>
      <w:r w:rsidRPr="00936425">
        <w:rPr>
          <w:rFonts w:ascii="TH Sarabun New" w:hAnsi="TH Sarabun New" w:cs="TH Sarabun New"/>
          <w:sz w:val="32"/>
          <w:szCs w:val="32"/>
          <w:cs/>
        </w:rPr>
        <w:t>. (</w:t>
      </w:r>
      <w:r w:rsidRPr="00936425">
        <w:rPr>
          <w:rFonts w:ascii="TH Sarabun New" w:hAnsi="TH Sarabun New" w:cs="TH Sarabun New"/>
          <w:sz w:val="32"/>
          <w:szCs w:val="32"/>
        </w:rPr>
        <w:t xml:space="preserve">2559). </w:t>
      </w:r>
      <w:r w:rsidRPr="00936425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การดูแลสุขภาพตนเองของพระสงฆ์ในเขตดุสิต กรุงเทพมหานคร</w:t>
      </w:r>
      <w:r w:rsidRPr="0093642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936425">
        <w:rPr>
          <w:rFonts w:ascii="TH Sarabun New" w:hAnsi="TH Sarabun New" w:cs="TH Sarabun New" w:hint="cs"/>
          <w:sz w:val="32"/>
          <w:szCs w:val="32"/>
          <w:cs/>
        </w:rPr>
        <w:t>วิทยานิ</w:t>
      </w:r>
      <w:proofErr w:type="spellStart"/>
      <w:r w:rsidRPr="00936425">
        <w:rPr>
          <w:rFonts w:ascii="TH Sarabun New" w:hAnsi="TH Sarabun New" w:cs="TH Sarabun New" w:hint="cs"/>
          <w:sz w:val="32"/>
          <w:szCs w:val="32"/>
          <w:cs/>
        </w:rPr>
        <w:t>พนธน์</w:t>
      </w:r>
      <w:proofErr w:type="spellEnd"/>
      <w:r w:rsidRPr="009364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Pr="00936425">
        <w:rPr>
          <w:rFonts w:ascii="TH Sarabun New" w:hAnsi="TH Sarabun New" w:cs="TH Sarabun New" w:hint="cs"/>
          <w:sz w:val="32"/>
          <w:szCs w:val="32"/>
          <w:cs/>
        </w:rPr>
        <w:t>ี้</w:t>
      </w:r>
      <w:proofErr w:type="spellEnd"/>
      <w:r w:rsidRPr="00936425">
        <w:rPr>
          <w:rFonts w:ascii="TH Sarabun New" w:hAnsi="TH Sarabun New" w:cs="TH Sarabun New" w:hint="cs"/>
          <w:sz w:val="32"/>
          <w:szCs w:val="32"/>
          <w:cs/>
        </w:rPr>
        <w:t>เป็นส่วนหนึ่งของการศึกษาหลักสูตรสังคมสงเคราะห์ศาสตร์มหาบัณฑิต ภาควชาสังคมสงเคราะห์ศาสตร์ คณะสังคมสงเคราะห์ศาสตร์ มหาวิทยาลัยธรรมศาสตร์</w:t>
      </w:r>
      <w:bookmarkEnd w:id="12"/>
    </w:p>
    <w:p w14:paraId="54E863DB" w14:textId="6E6DF3DB" w:rsidR="00936425" w:rsidRPr="00936425" w:rsidRDefault="00936425" w:rsidP="0093642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13</w:t>
      </w:r>
      <w:r w:rsidRPr="00556FF2">
        <w:rPr>
          <w:rFonts w:ascii="TH Sarabun New" w:hAnsi="TH Sarabun New" w:cs="TH Sarabun New"/>
          <w:sz w:val="32"/>
          <w:szCs w:val="32"/>
        </w:rPr>
        <w:t>.</w:t>
      </w:r>
      <w:r w:rsidRPr="00556FF2">
        <w:rPr>
          <w:rFonts w:ascii="TH Sarabun New" w:hAnsi="TH Sarabun New" w:cs="TH Sarabun New"/>
          <w:sz w:val="32"/>
          <w:szCs w:val="32"/>
        </w:rPr>
        <w:tab/>
      </w:r>
      <w:bookmarkStart w:id="13" w:name="_Hlk39617621"/>
      <w:proofErr w:type="spellStart"/>
      <w:r w:rsidRPr="00936425">
        <w:rPr>
          <w:rFonts w:ascii="TH Sarabun New" w:hAnsi="TH Sarabun New" w:cs="TH Sarabun New"/>
          <w:sz w:val="32"/>
          <w:szCs w:val="32"/>
          <w:cs/>
        </w:rPr>
        <w:t>คณิศฉัตร์</w:t>
      </w:r>
      <w:proofErr w:type="spellEnd"/>
      <w:r w:rsidRPr="00936425">
        <w:rPr>
          <w:rFonts w:ascii="TH Sarabun New" w:hAnsi="TH Sarabun New" w:cs="TH Sarabun New"/>
          <w:sz w:val="32"/>
          <w:szCs w:val="32"/>
          <w:cs/>
        </w:rPr>
        <w:t>วุฒิศักดิ์สกุล</w:t>
      </w:r>
      <w:r w:rsidRPr="00936425">
        <w:rPr>
          <w:rFonts w:ascii="TH Sarabun New" w:hAnsi="TH Sarabun New" w:cs="TH Sarabun New"/>
          <w:sz w:val="32"/>
          <w:szCs w:val="32"/>
        </w:rPr>
        <w:t xml:space="preserve">. </w:t>
      </w:r>
      <w:r w:rsidRPr="00936425">
        <w:rPr>
          <w:rFonts w:ascii="TH Sarabun New" w:hAnsi="TH Sarabun New" w:cs="TH Sarabun New" w:hint="cs"/>
          <w:sz w:val="32"/>
          <w:szCs w:val="32"/>
          <w:cs/>
        </w:rPr>
        <w:t xml:space="preserve">(2561). ปัจจัยที่มีผลต่อพฤติกรรมสุขภาพของพระสงฆ์ในเขตอำเภอฝาง จังหวัดเชียงใหม่. </w:t>
      </w:r>
      <w:r w:rsidRPr="00936425">
        <w:rPr>
          <w:rFonts w:ascii="TH Sarabun New" w:hAnsi="TH Sarabun New" w:cs="TH Sarabun New" w:hint="cs"/>
          <w:b/>
          <w:bCs/>
          <w:sz w:val="32"/>
          <w:szCs w:val="32"/>
          <w:cs/>
        </w:rPr>
        <w:t>วารสารสมาคมพยาบาลแห่งประเทศไทยฯ สาขาภาคเหนือ</w:t>
      </w:r>
      <w:r w:rsidRPr="00936425">
        <w:rPr>
          <w:rFonts w:ascii="TH Sarabun New" w:hAnsi="TH Sarabun New" w:cs="TH Sarabun New" w:hint="cs"/>
          <w:sz w:val="32"/>
          <w:szCs w:val="32"/>
        </w:rPr>
        <w:t>,</w:t>
      </w:r>
      <w:r w:rsidRPr="00936425">
        <w:rPr>
          <w:rFonts w:ascii="TH Sarabun New" w:hAnsi="TH Sarabun New" w:cs="TH Sarabun New" w:hint="cs"/>
          <w:sz w:val="32"/>
          <w:szCs w:val="32"/>
          <w:cs/>
        </w:rPr>
        <w:t xml:space="preserve"> 24(1)</w:t>
      </w:r>
      <w:r w:rsidRPr="00936425">
        <w:rPr>
          <w:rFonts w:ascii="TH Sarabun New" w:hAnsi="TH Sarabun New" w:cs="TH Sarabun New" w:hint="cs"/>
          <w:sz w:val="32"/>
          <w:szCs w:val="32"/>
        </w:rPr>
        <w:t>,</w:t>
      </w:r>
      <w:r w:rsidRPr="00936425">
        <w:rPr>
          <w:rFonts w:ascii="TH Sarabun New" w:hAnsi="TH Sarabun New" w:cs="TH Sarabun New" w:hint="cs"/>
          <w:sz w:val="32"/>
          <w:szCs w:val="32"/>
          <w:cs/>
        </w:rPr>
        <w:t xml:space="preserve">  หน้า 71-82</w:t>
      </w:r>
      <w:bookmarkEnd w:id="13"/>
    </w:p>
    <w:p w14:paraId="49565D76" w14:textId="724BAD2F" w:rsidR="00936425" w:rsidRPr="00936425" w:rsidRDefault="00936425" w:rsidP="0093642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both"/>
        <w:rPr>
          <w:rFonts w:ascii="TH Sarabun New" w:hAnsi="TH Sarabun New" w:cs="TH Sarabun New"/>
          <w:sz w:val="32"/>
          <w:szCs w:val="32"/>
        </w:rPr>
      </w:pPr>
    </w:p>
    <w:p w14:paraId="5070437F" w14:textId="737B4C61" w:rsidR="00936425" w:rsidRPr="00936425" w:rsidRDefault="00936425" w:rsidP="0093642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160F74EA" w14:textId="13DE1042" w:rsidR="002111E5" w:rsidRPr="00556FF2" w:rsidRDefault="002111E5" w:rsidP="002111E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both"/>
        <w:rPr>
          <w:rFonts w:ascii="TH Sarabun New" w:hAnsi="TH Sarabun New" w:cs="TH Sarabun New"/>
          <w:sz w:val="32"/>
          <w:szCs w:val="32"/>
        </w:rPr>
      </w:pPr>
    </w:p>
    <w:p w14:paraId="1BA1071E" w14:textId="77777777" w:rsidR="002111E5" w:rsidRPr="00556FF2" w:rsidRDefault="002111E5" w:rsidP="002111E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both"/>
        <w:rPr>
          <w:rFonts w:ascii="TH Sarabun New" w:hAnsi="TH Sarabun New" w:cs="TH Sarabun New"/>
          <w:sz w:val="32"/>
          <w:szCs w:val="32"/>
        </w:rPr>
      </w:pPr>
    </w:p>
    <w:p w14:paraId="24C91899" w14:textId="77777777" w:rsidR="002111E5" w:rsidRPr="00556FF2" w:rsidRDefault="002111E5" w:rsidP="002111E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both"/>
        <w:rPr>
          <w:rFonts w:ascii="TH Sarabun New" w:hAnsi="TH Sarabun New" w:cs="TH Sarabun New"/>
          <w:sz w:val="32"/>
          <w:szCs w:val="32"/>
        </w:rPr>
      </w:pPr>
    </w:p>
    <w:sectPr w:rsidR="002111E5" w:rsidRPr="00556FF2" w:rsidSect="007C098C">
      <w:type w:val="continuous"/>
      <w:pgSz w:w="11906" w:h="16838" w:code="9"/>
      <w:pgMar w:top="1418" w:right="1418" w:bottom="1418" w:left="1418" w:header="720" w:footer="720" w:gutter="0"/>
      <w:cols w:num="2" w:space="567" w:equalWidth="0">
        <w:col w:w="4253" w:space="567"/>
        <w:col w:w="42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0DA0A" w14:textId="77777777" w:rsidR="00263382" w:rsidRDefault="00263382">
      <w:r>
        <w:separator/>
      </w:r>
    </w:p>
  </w:endnote>
  <w:endnote w:type="continuationSeparator" w:id="0">
    <w:p w14:paraId="223EA459" w14:textId="77777777" w:rsidR="00263382" w:rsidRDefault="0026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4F482" w14:textId="77777777" w:rsidR="005C21E9" w:rsidRDefault="005C21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84FD09" w14:textId="77777777" w:rsidR="005C21E9" w:rsidRDefault="005C2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0946E" w14:textId="77777777" w:rsidR="005C21E9" w:rsidRDefault="005C21E9">
    <w:pPr>
      <w:pStyle w:val="Footer"/>
      <w:jc w:val="center"/>
      <w:rPr>
        <w:b/>
        <w:bCs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DF32A" w14:textId="77777777" w:rsidR="00945F5E" w:rsidRDefault="00945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8D3EB" w14:textId="77777777" w:rsidR="00263382" w:rsidRDefault="00263382">
      <w:r>
        <w:separator/>
      </w:r>
    </w:p>
  </w:footnote>
  <w:footnote w:type="continuationSeparator" w:id="0">
    <w:p w14:paraId="6FCD323A" w14:textId="77777777" w:rsidR="00263382" w:rsidRDefault="00263382">
      <w:r>
        <w:continuationSeparator/>
      </w:r>
    </w:p>
  </w:footnote>
  <w:footnote w:id="1">
    <w:p w14:paraId="4923D2B6" w14:textId="66D8D396" w:rsidR="004E2C16" w:rsidRPr="00B65488" w:rsidRDefault="004E2C16" w:rsidP="004E2C16">
      <w:pPr>
        <w:ind w:firstLine="284"/>
        <w:rPr>
          <w:rFonts w:ascii="TH SarabunPSK" w:hAnsi="TH SarabunPSK" w:cs="TH SarabunPSK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B65488">
        <w:rPr>
          <w:rFonts w:ascii="TH SarabunPSK" w:hAnsi="TH SarabunPSK" w:cs="TH SarabunPSK"/>
          <w:sz w:val="24"/>
          <w:szCs w:val="24"/>
          <w:cs/>
        </w:rPr>
        <w:t>นักศึกษาสาธารณสุข</w:t>
      </w:r>
      <w:proofErr w:type="spellStart"/>
      <w:r w:rsidRPr="00B65488">
        <w:rPr>
          <w:rFonts w:ascii="TH SarabunPSK" w:hAnsi="TH SarabunPSK" w:cs="TH SarabunPSK"/>
          <w:sz w:val="24"/>
          <w:szCs w:val="24"/>
          <w:cs/>
        </w:rPr>
        <w:t>ศาสตร</w:t>
      </w:r>
      <w:proofErr w:type="spellEnd"/>
      <w:r w:rsidRPr="00B65488">
        <w:rPr>
          <w:rFonts w:ascii="TH SarabunPSK" w:hAnsi="TH SarabunPSK" w:cs="TH SarabunPSK"/>
          <w:sz w:val="24"/>
          <w:szCs w:val="24"/>
          <w:cs/>
        </w:rPr>
        <w:t xml:space="preserve">บัณฑิต สาขาวิชาสาธารณสุขชุมชน </w:t>
      </w:r>
    </w:p>
    <w:p w14:paraId="7E576742" w14:textId="77777777" w:rsidR="004E2C16" w:rsidRPr="00B65488" w:rsidRDefault="004E2C16" w:rsidP="004E2C16">
      <w:pPr>
        <w:ind w:firstLine="284"/>
        <w:rPr>
          <w:rFonts w:ascii="TH SarabunPSK" w:hAnsi="TH SarabunPSK" w:cs="TH SarabunPSK"/>
          <w:sz w:val="24"/>
          <w:szCs w:val="24"/>
        </w:rPr>
      </w:pPr>
      <w:r w:rsidRPr="00B65488">
        <w:rPr>
          <w:rFonts w:ascii="TH SarabunPSK" w:hAnsi="TH SarabunPSK" w:cs="TH SarabunPSK"/>
          <w:sz w:val="24"/>
          <w:szCs w:val="24"/>
          <w:vertAlign w:val="superscript"/>
        </w:rPr>
        <w:t>2</w:t>
      </w:r>
      <w:r w:rsidRPr="00B65488">
        <w:rPr>
          <w:rFonts w:ascii="TH SarabunPSK" w:hAnsi="TH SarabunPSK" w:cs="TH SarabunPSK"/>
          <w:sz w:val="24"/>
          <w:szCs w:val="24"/>
          <w:cs/>
        </w:rPr>
        <w:t>อาจารย์ ภาควิชาสาขาวิชาสาธารณสุขชุมชน วิทยาลัยการสาธารณสุขสิรินธร จังหวัดขอนแก่น</w:t>
      </w:r>
    </w:p>
    <w:p w14:paraId="0EA7F7DA" w14:textId="00C96492" w:rsidR="004E2C16" w:rsidRDefault="004E2C1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A1804" w14:textId="77777777" w:rsidR="00945F5E" w:rsidRDefault="00945F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752B3" w14:textId="77777777" w:rsidR="005C21E9" w:rsidRPr="00AB2BA1" w:rsidRDefault="005C21E9" w:rsidP="00D05E3E">
    <w:pPr>
      <w:pStyle w:val="Header"/>
      <w:ind w:right="790"/>
    </w:pPr>
    <w:r>
      <w:rPr>
        <w:rFonts w:hint="cs"/>
        <w:cs/>
      </w:rPr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61322" w14:textId="77777777" w:rsidR="00945F5E" w:rsidRDefault="00945F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73BD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D43D4E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86729"/>
    <w:multiLevelType w:val="hybridMultilevel"/>
    <w:tmpl w:val="9B301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A948D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EB65A7E"/>
    <w:multiLevelType w:val="multilevel"/>
    <w:tmpl w:val="BF4C6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DE"/>
    <w:rsid w:val="0003178D"/>
    <w:rsid w:val="0007340A"/>
    <w:rsid w:val="000752AD"/>
    <w:rsid w:val="00080632"/>
    <w:rsid w:val="000C627D"/>
    <w:rsid w:val="000D2202"/>
    <w:rsid w:val="000D3C11"/>
    <w:rsid w:val="00114992"/>
    <w:rsid w:val="0011551F"/>
    <w:rsid w:val="0012575C"/>
    <w:rsid w:val="0020493E"/>
    <w:rsid w:val="002111E5"/>
    <w:rsid w:val="0023145D"/>
    <w:rsid w:val="002425F2"/>
    <w:rsid w:val="00242D09"/>
    <w:rsid w:val="00244ACC"/>
    <w:rsid w:val="00256148"/>
    <w:rsid w:val="00263382"/>
    <w:rsid w:val="00272724"/>
    <w:rsid w:val="002B41F2"/>
    <w:rsid w:val="002D4058"/>
    <w:rsid w:val="002E5B76"/>
    <w:rsid w:val="002F4012"/>
    <w:rsid w:val="0030331C"/>
    <w:rsid w:val="00306F60"/>
    <w:rsid w:val="00331BDE"/>
    <w:rsid w:val="00390E08"/>
    <w:rsid w:val="003F2AA1"/>
    <w:rsid w:val="003F3EC6"/>
    <w:rsid w:val="004021A8"/>
    <w:rsid w:val="00431F63"/>
    <w:rsid w:val="004C3DF0"/>
    <w:rsid w:val="004E2C16"/>
    <w:rsid w:val="00522824"/>
    <w:rsid w:val="00547D3F"/>
    <w:rsid w:val="00556FF2"/>
    <w:rsid w:val="005A59E8"/>
    <w:rsid w:val="005A61A8"/>
    <w:rsid w:val="005C21E9"/>
    <w:rsid w:val="005C3283"/>
    <w:rsid w:val="006071B0"/>
    <w:rsid w:val="00613EC4"/>
    <w:rsid w:val="00650F09"/>
    <w:rsid w:val="00657E9C"/>
    <w:rsid w:val="006653FD"/>
    <w:rsid w:val="006759F6"/>
    <w:rsid w:val="0068004C"/>
    <w:rsid w:val="00681DE0"/>
    <w:rsid w:val="006872A3"/>
    <w:rsid w:val="006A0EA1"/>
    <w:rsid w:val="006C387A"/>
    <w:rsid w:val="006E0067"/>
    <w:rsid w:val="006E49C1"/>
    <w:rsid w:val="006E7DF1"/>
    <w:rsid w:val="0074752B"/>
    <w:rsid w:val="00797BA0"/>
    <w:rsid w:val="007C098C"/>
    <w:rsid w:val="007F2A99"/>
    <w:rsid w:val="007F6487"/>
    <w:rsid w:val="008001DE"/>
    <w:rsid w:val="008029D5"/>
    <w:rsid w:val="00821B71"/>
    <w:rsid w:val="008514F1"/>
    <w:rsid w:val="00884CAB"/>
    <w:rsid w:val="008D7FF1"/>
    <w:rsid w:val="008E6A50"/>
    <w:rsid w:val="00900587"/>
    <w:rsid w:val="009204BF"/>
    <w:rsid w:val="00920CD6"/>
    <w:rsid w:val="0092709A"/>
    <w:rsid w:val="00936425"/>
    <w:rsid w:val="00940307"/>
    <w:rsid w:val="00945F5E"/>
    <w:rsid w:val="00961B18"/>
    <w:rsid w:val="009D46B8"/>
    <w:rsid w:val="00A0261A"/>
    <w:rsid w:val="00A14673"/>
    <w:rsid w:val="00A21D8C"/>
    <w:rsid w:val="00A9129D"/>
    <w:rsid w:val="00AB2BA1"/>
    <w:rsid w:val="00AD7D68"/>
    <w:rsid w:val="00AF6141"/>
    <w:rsid w:val="00B12033"/>
    <w:rsid w:val="00B23DAF"/>
    <w:rsid w:val="00B2604E"/>
    <w:rsid w:val="00B62692"/>
    <w:rsid w:val="00B763C3"/>
    <w:rsid w:val="00B90FA6"/>
    <w:rsid w:val="00BA0FA5"/>
    <w:rsid w:val="00BB02D9"/>
    <w:rsid w:val="00BB1325"/>
    <w:rsid w:val="00BB5249"/>
    <w:rsid w:val="00BB781D"/>
    <w:rsid w:val="00C15522"/>
    <w:rsid w:val="00C43D02"/>
    <w:rsid w:val="00C95D86"/>
    <w:rsid w:val="00CA69A9"/>
    <w:rsid w:val="00CB4353"/>
    <w:rsid w:val="00CF5E50"/>
    <w:rsid w:val="00D05E3E"/>
    <w:rsid w:val="00D151C2"/>
    <w:rsid w:val="00D561C8"/>
    <w:rsid w:val="00D919EF"/>
    <w:rsid w:val="00D9736C"/>
    <w:rsid w:val="00DA3996"/>
    <w:rsid w:val="00DB0006"/>
    <w:rsid w:val="00DE24E1"/>
    <w:rsid w:val="00DF2630"/>
    <w:rsid w:val="00DF71E8"/>
    <w:rsid w:val="00E15236"/>
    <w:rsid w:val="00E50184"/>
    <w:rsid w:val="00E52B77"/>
    <w:rsid w:val="00E7238A"/>
    <w:rsid w:val="00E92C0C"/>
    <w:rsid w:val="00EC2A15"/>
    <w:rsid w:val="00EF5D67"/>
    <w:rsid w:val="00F147C5"/>
    <w:rsid w:val="00F1525A"/>
    <w:rsid w:val="00F510B7"/>
    <w:rsid w:val="00F571DE"/>
    <w:rsid w:val="00F77F08"/>
    <w:rsid w:val="00FA2EAA"/>
    <w:rsid w:val="00F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828E29"/>
  <w15:chartTrackingRefBased/>
  <w15:docId w15:val="{F536428B-B09D-4258-A5E4-82A7A0B2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owallia New" w:hAnsi="Browallia New" w:cs="Browallia New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left="426" w:hanging="426"/>
      <w:jc w:val="both"/>
      <w:outlineLvl w:val="2"/>
    </w:pPr>
    <w:rPr>
      <w:rFonts w:ascii="Browallia New" w:hAnsi="Browallia New" w:cs="Browallia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284"/>
      <w:jc w:val="both"/>
    </w:pPr>
    <w:rPr>
      <w:rFonts w:ascii="Browallia New" w:cs="Browallia New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Browallia New" w:hAnsi="Browallia New" w:cs="Browallia New"/>
      <w:sz w:val="24"/>
      <w:szCs w:val="24"/>
    </w:rPr>
  </w:style>
  <w:style w:type="character" w:customStyle="1" w:styleId="MTEquationSection">
    <w:name w:val="MTEquationSection"/>
    <w:rPr>
      <w:rFonts w:hAnsi="Browallia New" w:cs="Browallia New"/>
      <w:vanish w:val="0"/>
      <w:color w:val="FF0000"/>
      <w:sz w:val="24"/>
      <w:szCs w:val="24"/>
      <w:lang w:bidi="th-TH"/>
    </w:rPr>
  </w:style>
  <w:style w:type="character" w:styleId="Strong">
    <w:name w:val="Strong"/>
    <w:qFormat/>
    <w:rsid w:val="00A21D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F6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31F63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556FF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80632"/>
    <w:rPr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884C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4CAB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936425"/>
    <w:rPr>
      <w:szCs w:val="3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C16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C16"/>
    <w:rPr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E2C16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hyperlink" Target="https://papers.ssrn.com/abstract=3335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FEA62E-3E8B-4672-8556-ECF2E6A2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3339</Words>
  <Characters>19035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รูปแบบของบทความที่เสนอร่วมการประชุมวิชาการข่ายงานวิศวกรรมอุตสาหการ</vt:lpstr>
      <vt:lpstr>รูปแบบของบทความที่เสนอร่วมการประชุมวิชาการข่ายงานวิศวกรรมอุตสาหการ</vt:lpstr>
    </vt:vector>
  </TitlesOfParts>
  <Company>คณะวิศวกรรมศาสตร์</Company>
  <LinksUpToDate>false</LinksUpToDate>
  <CharactersWithSpaces>22330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รูปแบบของบทความที่เสนอร่วมการประชุมวิชาการข่ายงานวิศวกรรมอุตสาหการ</dc:title>
  <dc:subject/>
  <dc:creator>สำนักคณบดี</dc:creator>
  <cp:keywords/>
  <cp:lastModifiedBy>User</cp:lastModifiedBy>
  <cp:revision>11</cp:revision>
  <cp:lastPrinted>2018-03-16T02:29:00Z</cp:lastPrinted>
  <dcterms:created xsi:type="dcterms:W3CDTF">2020-05-30T16:41:00Z</dcterms:created>
  <dcterms:modified xsi:type="dcterms:W3CDTF">2020-06-05T01:39:00Z</dcterms:modified>
</cp:coreProperties>
</file>