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6D3AB" w14:textId="77777777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lang w:eastAsia="zh-CN"/>
        </w:rPr>
      </w:pPr>
      <w:r w:rsidRPr="00FF43AF"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cs/>
          <w:lang w:eastAsia="zh-CN"/>
        </w:rPr>
        <w:t>การวิเคราะห์องค์ประกอบภาวะผู้นำทางวิชาการของผู้บริหารสถานศึกษาในยุคดิจิทัล สำนักงานเขตพื้นที่การศึกษาประถมศึกษาแพร่เขต 2</w:t>
      </w:r>
    </w:p>
    <w:p w14:paraId="56730B28" w14:textId="77777777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lang w:eastAsia="zh-CN"/>
        </w:rPr>
      </w:pPr>
      <w:r w:rsidRPr="00FF43AF"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lang w:eastAsia="zh-CN"/>
        </w:rPr>
        <w:t xml:space="preserve">INSTRUCTIONAL LEADERSHIP IN DIGITAL AGE OF SCHOOL UNDER </w:t>
      </w:r>
    </w:p>
    <w:p w14:paraId="167FD4AD" w14:textId="77777777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lang w:eastAsia="zh-CN"/>
        </w:rPr>
      </w:pPr>
      <w:r w:rsidRPr="00FF43AF"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lang w:eastAsia="zh-CN"/>
        </w:rPr>
        <w:t>PHRAE PRIMARY EDUCATIONAL SERVICE AREA OFFICE 2</w:t>
      </w:r>
    </w:p>
    <w:p w14:paraId="410EADD7" w14:textId="77777777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 w:themeColor="text1"/>
          <w:sz w:val="20"/>
          <w:szCs w:val="20"/>
          <w:lang w:eastAsia="zh-CN"/>
        </w:rPr>
      </w:pPr>
    </w:p>
    <w:p w14:paraId="6B2FE566" w14:textId="77777777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right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lang w:eastAsia="zh-CN"/>
        </w:rPr>
      </w:pPr>
      <w:r w:rsidRPr="00FF43AF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สันติ แสนเป็ก</w:t>
      </w:r>
      <w:r w:rsidRPr="00FF43AF">
        <w:rPr>
          <w:rFonts w:ascii="TH Sarabun New" w:eastAsia="Calibri" w:hAnsi="TH Sarabun New" w:cs="TH Sarabun New"/>
          <w:color w:val="000000" w:themeColor="text1"/>
          <w:sz w:val="32"/>
          <w:szCs w:val="32"/>
          <w:vertAlign w:val="superscript"/>
          <w:cs/>
        </w:rPr>
        <w:t>1</w:t>
      </w:r>
    </w:p>
    <w:p w14:paraId="27806128" w14:textId="77777777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right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lang w:eastAsia="zh-CN"/>
        </w:rPr>
      </w:pPr>
      <w:r w:rsidRPr="00FF43AF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ดร.สถิรพร เชาวน์ชัย</w:t>
      </w:r>
      <w:r w:rsidRPr="00FF43AF">
        <w:rPr>
          <w:rFonts w:ascii="TH Sarabun New" w:eastAsia="Calibri" w:hAnsi="TH Sarabun New" w:cs="TH Sarabun New"/>
          <w:color w:val="000000" w:themeColor="text1"/>
          <w:sz w:val="32"/>
          <w:szCs w:val="32"/>
          <w:vertAlign w:val="superscript"/>
          <w:cs/>
        </w:rPr>
        <w:t>2</w:t>
      </w:r>
    </w:p>
    <w:p w14:paraId="031C12FA" w14:textId="77777777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right"/>
        <w:rPr>
          <w:rFonts w:ascii="TH Sarabun New" w:eastAsia="Cordia New" w:hAnsi="TH Sarabun New" w:cs="TH Sarabun New"/>
          <w:b/>
          <w:bCs/>
          <w:color w:val="000000" w:themeColor="text1"/>
          <w:sz w:val="20"/>
          <w:szCs w:val="20"/>
          <w:lang w:eastAsia="zh-CN"/>
        </w:rPr>
      </w:pPr>
    </w:p>
    <w:p w14:paraId="6710B352" w14:textId="77777777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lang w:eastAsia="zh-CN"/>
        </w:rPr>
      </w:pPr>
      <w:r w:rsidRPr="00FF43AF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cs/>
          <w:lang w:eastAsia="zh-CN"/>
        </w:rPr>
        <w:t>บทคัดย่อ</w:t>
      </w:r>
    </w:p>
    <w:p w14:paraId="06BC3AF8" w14:textId="7270C499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ab/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วิจัยนี้มีวัตถุประสงค์เพื่อวิเคราะห์องค์ประกอบภาวะผู้นำทางวิชาการของผู้บริหารสถานศึกษาในยุคดิจิทัล สังกัดสำนักงานเขตพื้นที่การศึกษาประถมศึกษาแพร่เขต 2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กลุ่มตัวอย่าง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ที่ใช้ในการวิจัยในครั้งนี้ คือ ผู้บริหารและครู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สังกัดสำนักงานเขตพื้นที่การศึกษาประถมศึกษาแพร่เขต 2  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>โดยใช้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การกำหนดขนาด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>กลุ่ม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ตัวอย่างของ </w:t>
      </w:r>
      <w:r w:rsidRPr="006B2E9A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>Comp - AL., &amp; Lee (</w:t>
      </w:r>
      <w:r w:rsidRPr="006B2E9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2013)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 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>กำหนดว่า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กลุ่มตัวอย่างจำนวน 300 คน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ถือว่าดี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และได้ทำการ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เพิ่ม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>จำนวน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กลุ่มตัวอย่างประมาณร้อยละ 15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คือ 45 คน รวม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 345 คน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 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วิธีการวิจัยที่ใช้ คือ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การวิเคราะห์องค์ประกอบเชิงสำรวจ (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>Exploratory Factor Analysis)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 โดยวิเคราะห์ค่าดัชนี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Kaiser-Meyer-Olkin Measure of Sampling Adequacy (KMO)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วิเคราะห์องค์ประกอบหลัก (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Principal Component Analysis)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หมุนแกนแบบมุมฉาก (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Orthogonal Rotation)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ด้วยวิธีแวริแมกซ์ (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Varimax Rotation) 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>จากนั้น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นำผลการวิเคราะห์องค์ประกอบไปแปลผล และกำหนดชื่อองค์ประกอบ</w:t>
      </w:r>
    </w:p>
    <w:p w14:paraId="7E2EEEF7" w14:textId="194A6866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ab/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ผลการวิจัย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พบว่า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ภาวะผู้นำทางวิชาการของผู้บริหารสถานศึกษา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ในยุคดิจิทัล สำนักงานเขตพื้นที่การศึกษาประถมศึกษาแพร่เขต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2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มี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6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องค์ประกอบ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 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ได้แก่ </w:t>
      </w:r>
      <w:r w:rsidR="00BA5CE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1.)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การส่งเสริมการใช้เทคโนโลยีเพื่อจัดการเรียนรู้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 </w:t>
      </w:r>
      <w:r w:rsidR="00BA5CE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2.)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การส่งเสริมบุคลากรให้มีทักษะในการใช้เทคโนโลยี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BA5CE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3.)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การจัดหลักสูตรที่ส่งเสริมคุณภาพผู้เรียน</w:t>
      </w:r>
      <w:r w:rsidR="00BA5CE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4.)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การเสริมสร้างบรรยากาศทางวิชาการในสถานศึกษา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BA5CE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5.)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การมีกัลยามิตรในการนิเทศติดตาม</w:t>
      </w:r>
      <w:r w:rsidR="007D569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และ </w:t>
      </w:r>
      <w:r w:rsidR="00BA5CE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6.)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กำหนดวิสัยทัศน์ที่เน้นความเป็นเลิศทางวิชาการ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699286BE" w14:textId="77777777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20"/>
          <w:szCs w:val="20"/>
          <w:lang w:eastAsia="zh-CN"/>
        </w:rPr>
      </w:pPr>
    </w:p>
    <w:p w14:paraId="35482188" w14:textId="77777777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</w:pPr>
      <w:r w:rsidRPr="00FF43AF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cs/>
          <w:lang w:eastAsia="zh-CN"/>
        </w:rPr>
        <w:t>คำสำคัญ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 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ภาวะผู้นำทางวิชาการ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, </w:t>
      </w:r>
      <w:r w:rsidRPr="00FF43AF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>ยุคดิจิทัล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,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การบริหารสถานศึกษา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, </w:t>
      </w:r>
      <w:r w:rsidRPr="00FF43AF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ผู้บริหารสถานศึกษา</w:t>
      </w:r>
    </w:p>
    <w:p w14:paraId="2B3B3793" w14:textId="77777777" w:rsidR="00FF43AF" w:rsidRP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FF0000"/>
          <w:sz w:val="20"/>
          <w:szCs w:val="20"/>
          <w:lang w:eastAsia="zh-CN"/>
        </w:rPr>
      </w:pPr>
    </w:p>
    <w:p w14:paraId="19CFBBBA" w14:textId="339DB172" w:rsidR="00FF43AF" w:rsidRPr="00980AC2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980AC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Abstract</w:t>
      </w:r>
    </w:p>
    <w:p w14:paraId="263C2329" w14:textId="7067B24B" w:rsidR="00F57ABB" w:rsidRPr="00980AC2" w:rsidRDefault="00FF43AF" w:rsidP="00F57AB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0AC2">
        <w:rPr>
          <w:rFonts w:ascii="TH Sarabun New" w:eastAsia="Calibri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56EDC" wp14:editId="4B4BC19E">
                <wp:simplePos x="0" y="0"/>
                <wp:positionH relativeFrom="column">
                  <wp:posOffset>-104775</wp:posOffset>
                </wp:positionH>
                <wp:positionV relativeFrom="paragraph">
                  <wp:posOffset>1390488</wp:posOffset>
                </wp:positionV>
                <wp:extent cx="6181725" cy="768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D6112D" w14:textId="77777777" w:rsidR="00FF43AF" w:rsidRPr="001F39C3" w:rsidRDefault="00FF43AF" w:rsidP="00FF43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vertAlign w:val="superscript"/>
                              </w:rPr>
                            </w:pPr>
                            <w:r w:rsidRPr="00E01B9B">
                              <w:rPr>
                                <w:rFonts w:ascii="TH Sarabun New" w:hAnsi="TH Sarabun New" w:cs="TH Sarabun New"/>
                                <w:noProof/>
                                <w:sz w:val="28"/>
                                <w:vertAlign w:val="superscript"/>
                                <w:cs/>
                              </w:rPr>
                              <w:drawing>
                                <wp:inline distT="0" distB="0" distL="0" distR="0" wp14:anchorId="2214E5B1" wp14:editId="16BC8CCC">
                                  <wp:extent cx="27341248" cy="45719"/>
                                  <wp:effectExtent l="0" t="0" r="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61870" cy="58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D9741" w14:textId="77777777" w:rsidR="00FF43AF" w:rsidRPr="007C60A6" w:rsidRDefault="00FF43AF" w:rsidP="00FF43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  <w:vertAlign w:val="superscript"/>
                                <w:cs/>
                              </w:rPr>
                              <w:t>1</w:t>
                            </w: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นิสิตสาขาวิชาการบริหารการศึกษา</w:t>
                            </w: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คณะศึกษาศาสตร์</w:t>
                            </w: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มหาวิทยาลัยนเรศวร</w:t>
                            </w:r>
                          </w:p>
                          <w:p w14:paraId="0D808364" w14:textId="77777777" w:rsidR="00FF43AF" w:rsidRPr="007C60A6" w:rsidRDefault="00FF43AF" w:rsidP="00FF43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อาจารย์สาขาวิชาการบริหารการศึกษา</w:t>
                            </w: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คณะศึกษาศาสตร์</w:t>
                            </w: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มหาวิทยาลัยนเรศวร</w:t>
                            </w:r>
                            <w:r w:rsidRPr="007C60A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56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09.5pt;width:486.7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" filled="f" stroked="f" strokeweight=".5pt">
                <v:textbox>
                  <w:txbxContent>
                    <w:p w14:paraId="11D6112D" w14:textId="77777777" w:rsidR="00FF43AF" w:rsidRPr="001F39C3" w:rsidRDefault="00FF43AF" w:rsidP="00FF43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vertAlign w:val="superscript"/>
                        </w:rPr>
                      </w:pPr>
                      <w:r w:rsidRPr="00E01B9B">
                        <w:rPr>
                          <w:rFonts w:ascii="TH Sarabun New" w:hAnsi="TH Sarabun New" w:cs="TH Sarabun New"/>
                          <w:noProof/>
                          <w:sz w:val="28"/>
                          <w:vertAlign w:val="superscript"/>
                          <w:cs/>
                        </w:rPr>
                        <w:drawing>
                          <wp:inline distT="0" distB="0" distL="0" distR="0" wp14:anchorId="2214E5B1" wp14:editId="16BC8CCC">
                            <wp:extent cx="27341248" cy="45719"/>
                            <wp:effectExtent l="0" t="0" r="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61870" cy="58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5D9741" w14:textId="77777777" w:rsidR="00FF43AF" w:rsidRPr="007C60A6" w:rsidRDefault="00FF43AF" w:rsidP="00FF43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7C60A6">
                        <w:rPr>
                          <w:rFonts w:ascii="TH Sarabun New" w:hAnsi="TH Sarabun New" w:cs="TH Sarabun New"/>
                          <w:sz w:val="28"/>
                          <w:vertAlign w:val="superscript"/>
                          <w:cs/>
                        </w:rPr>
                        <w:t>1</w:t>
                      </w:r>
                      <w:r w:rsidRPr="007C60A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นิสิตสาขาวิชาการบริหารการศึกษา</w:t>
                      </w:r>
                      <w:r w:rsidRPr="007C60A6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7C60A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คณะศึกษาศาสตร์</w:t>
                      </w:r>
                      <w:r w:rsidRPr="007C60A6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7C60A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มหาวิทยาลัยนเรศวร</w:t>
                      </w:r>
                    </w:p>
                    <w:p w14:paraId="0D808364" w14:textId="77777777" w:rsidR="00FF43AF" w:rsidRPr="007C60A6" w:rsidRDefault="00FF43AF" w:rsidP="00FF43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7C60A6">
                        <w:rPr>
                          <w:rFonts w:ascii="TH Sarabun New" w:hAnsi="TH Sarabun New" w:cs="TH Sarabun New"/>
                          <w:sz w:val="28"/>
                          <w:vertAlign w:val="superscript"/>
                        </w:rPr>
                        <w:t>2</w:t>
                      </w:r>
                      <w:r w:rsidRPr="007C60A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อาจารย์สาขาวิชาการบริหารการศึกษา</w:t>
                      </w:r>
                      <w:r w:rsidRPr="007C60A6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7C60A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คณะศึกษาศาสตร์</w:t>
                      </w:r>
                      <w:r w:rsidRPr="007C60A6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7C60A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มหาวิทยาลัยนเรศวร</w:t>
                      </w:r>
                      <w:r w:rsidRPr="007C60A6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7ABB" w:rsidRPr="00980AC2">
        <w:rPr>
          <w:rFonts w:ascii="TH Sarabun New" w:hAnsi="TH Sarabun New" w:cs="TH Sarabun New"/>
          <w:sz w:val="32"/>
          <w:szCs w:val="32"/>
        </w:rPr>
        <w:t xml:space="preserve"> </w:t>
      </w:r>
      <w:r w:rsidR="00F57ABB" w:rsidRPr="00980AC2">
        <w:rPr>
          <w:rFonts w:ascii="TH Sarabun New" w:hAnsi="TH Sarabun New" w:cs="TH Sarabun New"/>
          <w:sz w:val="32"/>
          <w:szCs w:val="32"/>
        </w:rPr>
        <w:tab/>
        <w:t>The purpose of this study was to</w:t>
      </w:r>
      <w:r w:rsidR="00F57ABB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analyze the components of instructional leadership in digital age of school under Phrae Primary Educational Service Area Office 2.</w:t>
      </w:r>
      <w:r w:rsidR="00F57ABB" w:rsidRPr="00980AC2">
        <w:rPr>
          <w:rFonts w:ascii="TH Sarabun New" w:hAnsi="TH Sarabun New" w:cs="TH Sarabun New"/>
          <w:sz w:val="32"/>
          <w:szCs w:val="32"/>
        </w:rPr>
        <w:t xml:space="preserve"> The sample group were </w:t>
      </w:r>
      <w:r w:rsidR="00863BD1" w:rsidRPr="00980AC2">
        <w:rPr>
          <w:rFonts w:ascii="TH Sarabun New" w:hAnsi="TH Sarabun New" w:cs="TH Sarabun New"/>
          <w:sz w:val="32"/>
          <w:szCs w:val="32"/>
        </w:rPr>
        <w:t xml:space="preserve">school </w:t>
      </w:r>
      <w:r w:rsidR="00F57ABB" w:rsidRPr="00980AC2">
        <w:rPr>
          <w:rFonts w:ascii="TH Sarabun New" w:hAnsi="TH Sarabun New" w:cs="TH Sarabun New"/>
          <w:sz w:val="32"/>
          <w:szCs w:val="32"/>
        </w:rPr>
        <w:t xml:space="preserve">principals and teachers </w:t>
      </w:r>
      <w:r w:rsidR="00F57ABB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under Phrae Primary Educational Service Area Office 2 using the sample size determination of Comp - AL., &amp; Lee (</w:t>
      </w:r>
      <w:r w:rsidR="00F57ABB" w:rsidRPr="00980AC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2013)</w:t>
      </w:r>
      <w:r w:rsidR="00F57ABB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determined that the sample of 300 people was considered as good and increased the sample by approximately 15 percent, which is 45 people, totaling 345 people. </w:t>
      </w:r>
      <w:r w:rsidR="00F57ABB" w:rsidRPr="00980AC2">
        <w:rPr>
          <w:rFonts w:ascii="TH Sarabun New" w:hAnsi="TH Sarabun New" w:cs="TH Sarabun New"/>
          <w:sz w:val="32"/>
          <w:szCs w:val="32"/>
        </w:rPr>
        <w:t xml:space="preserve">The research method was exploratory factor analysis </w:t>
      </w:r>
      <w:r w:rsidR="00F57ABB" w:rsidRPr="00980AC2">
        <w:rPr>
          <w:rFonts w:ascii="TH Sarabun New" w:hAnsi="TH Sarabun New" w:cs="TH Sarabun New"/>
          <w:sz w:val="32"/>
          <w:szCs w:val="32"/>
        </w:rPr>
        <w:lastRenderedPageBreak/>
        <w:t>from analyzed the Kaiser-Meyer-Olkin Measure of Sampling Adequacy (KMO) and principal component with orthogonal rotation using Varimax rotation method, and then interpreted the results of composition analysis and defined the component name.</w:t>
      </w:r>
    </w:p>
    <w:p w14:paraId="1FCDE748" w14:textId="1DF01B92" w:rsidR="00754C05" w:rsidRPr="00980AC2" w:rsidRDefault="00F57ABB" w:rsidP="00754C0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980AC2">
        <w:rPr>
          <w:rFonts w:ascii="TH Sarabun New" w:hAnsi="TH Sarabun New" w:cs="TH Sarabun New"/>
          <w:sz w:val="32"/>
          <w:szCs w:val="32"/>
        </w:rPr>
        <w:tab/>
        <w:t xml:space="preserve">The finding of this study revealed that </w:t>
      </w:r>
      <w:r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instructional leadership in digital age of school</w:t>
      </w:r>
      <w:r w:rsidRPr="00980AC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under Phrae Primary Educational Service Area Office 2</w:t>
      </w:r>
      <w:r w:rsidRPr="00980AC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</w:t>
      </w:r>
      <w:r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had </w:t>
      </w:r>
      <w:r w:rsidRPr="00980AC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6</w:t>
      </w:r>
      <w:r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components including </w:t>
      </w:r>
      <w:r w:rsidR="00754C05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promoting the use of technolog</w:t>
      </w:r>
      <w:r w:rsidR="00816AF8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y for instruction, e</w:t>
      </w:r>
      <w:r w:rsidR="00754C05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ncouraging personnel to have skills </w:t>
      </w:r>
      <w:r w:rsidR="00097EAF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to use</w:t>
      </w:r>
      <w:r w:rsidR="00754C05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technology</w:t>
      </w:r>
      <w:r w:rsidR="00097EAF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, o</w:t>
      </w:r>
      <w:r w:rsidR="00754C05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rganizing</w:t>
      </w:r>
      <w:r w:rsidR="00097EAF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the curriculum</w:t>
      </w:r>
      <w:r w:rsidR="00754C05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that </w:t>
      </w:r>
      <w:r w:rsidR="00D11B23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encourage</w:t>
      </w:r>
      <w:r w:rsidR="00754C05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learner quality</w:t>
      </w:r>
      <w:r w:rsidR="00D870CB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, e</w:t>
      </w:r>
      <w:r w:rsidR="00754C05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nhancing the academic atmosphere </w:t>
      </w:r>
      <w:r w:rsidR="007054A4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at</w:t>
      </w:r>
      <w:r w:rsidR="00754C05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="00D870CB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school, </w:t>
      </w:r>
      <w:r w:rsidR="007054A4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being friendly in the follow-up supervision</w:t>
      </w:r>
      <w:r w:rsidR="00D11B23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and setting a vision that emphasizes academic excellence.</w:t>
      </w:r>
    </w:p>
    <w:p w14:paraId="2484BB02" w14:textId="77777777" w:rsidR="00FF43AF" w:rsidRPr="00980AC2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0"/>
          <w:szCs w:val="20"/>
          <w:lang w:eastAsia="zh-CN"/>
        </w:rPr>
      </w:pPr>
    </w:p>
    <w:p w14:paraId="130700D0" w14:textId="601CFAEE" w:rsidR="00FF43AF" w:rsidRPr="00980AC2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Keywords:  </w:t>
      </w:r>
      <w:r w:rsidR="00F57ABB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>instructional leadership, digital age,</w:t>
      </w:r>
      <w:r w:rsidR="00863BD1" w:rsidRPr="00980AC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school administration, school principal</w:t>
      </w:r>
      <w:r w:rsidR="00F57ABB" w:rsidRPr="00980AC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</w:p>
    <w:p w14:paraId="15120690" w14:textId="77777777" w:rsid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FF0000"/>
          <w:sz w:val="32"/>
          <w:szCs w:val="32"/>
          <w:lang w:eastAsia="zh-CN"/>
        </w:rPr>
      </w:pPr>
    </w:p>
    <w:p w14:paraId="0EB6F12D" w14:textId="6F928B24" w:rsidR="00863BD1" w:rsidRPr="00980AC2" w:rsidRDefault="00863BD1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FF0000"/>
          <w:sz w:val="32"/>
          <w:szCs w:val="32"/>
          <w:cs/>
          <w:lang w:eastAsia="zh-CN"/>
        </w:rPr>
        <w:sectPr w:rsidR="00863BD1" w:rsidRPr="00980AC2" w:rsidSect="00607CB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B4EF503" w14:textId="77777777" w:rsidR="00FF43AF" w:rsidRPr="007C784A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lang w:eastAsia="zh-CN"/>
        </w:rPr>
      </w:pPr>
      <w:r w:rsidRPr="007C784A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บทนำ</w:t>
      </w:r>
    </w:p>
    <w:p w14:paraId="3F1A2744" w14:textId="3531537D" w:rsidR="00FF43AF" w:rsidRPr="007C784A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7C784A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lang w:eastAsia="zh-CN"/>
        </w:rPr>
        <w:tab/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จัดการเรียนรู้ในยุคดิจิทัลเพื่อรองรับสังคมไทยในยุคดิจิทัลเป็นแนวคิดกลวิธีและแนวทางการจัดการเรียนรู้</w:t>
      </w:r>
      <w:r w:rsidR="0027070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เพื่อหาทางออกให้แก่การพัฒนาระบบการศึกษาของไทยให้มีความตระหนักรู้ต่อแนวโน้มการเปลี่ยนแปลง</w:t>
      </w:r>
      <w:r w:rsidR="0027070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สภาพสังคมและครอบครัวในยุคต่อไป</w:t>
      </w:r>
      <w:r w:rsidR="0027070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ที่กำลังมาถึงพร้อมเป็นแนวทางการพัฒนาการศึกษา</w:t>
      </w:r>
      <w:r w:rsidR="0027070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ควบคู่กับการพัฒนาประเทศตามนโยบายของรัฐบาล</w:t>
      </w:r>
      <w:r w:rsidR="0027070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 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เกี่ยวกับเศรษฐกิจยุคดิจิทัล</w:t>
      </w:r>
      <w:r w:rsidR="0027070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ที่กำลังเป็นนโยบายหลักในการพัฒนาสังคมเศรษฐกิจวิทยาศาสตร์และเทคโนโลยีในอนาคต </w:t>
      </w:r>
      <w:r w:rsidR="0027070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(จิณณ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วัตร</w:t>
      </w:r>
      <w:r w:rsidR="0027070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   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ปะโคทั้ง 2561) ผู้บริหารสถานศึกษาในฐานะผู้นำองค์กรจึงมีความจำเป็นอย่างยิ่งที่ต้องมีการปรับตัว</w:t>
      </w:r>
      <w:r w:rsidR="0027070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เพื่อก้าวเข้าสู่การศึกษายุคดิจิทัล</w:t>
      </w:r>
    </w:p>
    <w:p w14:paraId="1DA074AF" w14:textId="77777777" w:rsidR="00980AC2" w:rsidRDefault="00FF43AF" w:rsidP="00CE27B3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ab/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ผู้บริหารสถานศึกษาในฐานะผู้นำองค์กรจำเป็นต้องมีภาวะ</w:t>
      </w:r>
      <w:r w:rsid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ผู้นำ</w:t>
      </w:r>
      <w:r w:rsidR="0027070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 </w:t>
      </w:r>
      <w:r w:rsid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เนื่องจากผู้บริหารมีความสำคั</w:t>
      </w:r>
      <w:r w:rsidR="0027070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ญ  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ต่อการพัฒนาองค์การเป็นอย่างมากการที่จะทำงานให้สำเร็จหรือล้มเหลวก็อยู่ที่ตัวผู้นำและ</w:t>
      </w:r>
      <w:r w:rsidR="0027070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การใช้ภาวะผู้นำในการสร้างแรงจูงใจกระตุ้นให้ผู้อื่นได้คิดและแสดงออ</w:t>
      </w:r>
      <w:r w:rsid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กมาเพื่อให้เกิด</w:t>
      </w:r>
    </w:p>
    <w:p w14:paraId="074D0B60" w14:textId="77777777" w:rsidR="00980AC2" w:rsidRDefault="00980AC2" w:rsidP="00CE27B3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</w:p>
    <w:p w14:paraId="353FD7D7" w14:textId="2FA92715" w:rsidR="00270705" w:rsidRDefault="00270705" w:rsidP="00CE27B3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color w:val="FF0000"/>
          <w:sz w:val="32"/>
          <w:szCs w:val="32"/>
          <w:lang w:eastAsia="zh-CN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ประโยชน์ต่อองค์ก</w:t>
      </w:r>
      <w:r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รเป็นสำคัญ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เช่น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การศึกษาให้ความสำคัญ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ในเรื่องของความเป็นผู้นำ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หรือภาวะผู้นำ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ว่ามีความสำคัญต่อการบริหารสถานศึกษาเพื่อนำพาโรงเรียนไปสู่การเปลี่ยนแปลงก้าวไปข้างหน้าอย่างต่อเนื่อง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ไร้</w:t>
      </w:r>
      <w:r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อุปสรรคทับกั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>้</w:t>
      </w:r>
      <w:r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นความเปลี่ยนแปลงและไปสู่เป้าหมายที่ต้องการได้ (นิวดาเวชญาลักษณ์ 2560) และสิ่งสำคัญที่ผู้บริหารสถานศึกษาต้องมีคือภาวะผู้นำทางวิชาการ</w:t>
      </w:r>
    </w:p>
    <w:p w14:paraId="17FBD2E3" w14:textId="2A2ECC07" w:rsidR="00697CEE" w:rsidRDefault="00FF43AF" w:rsidP="0027070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FF43AF">
        <w:rPr>
          <w:rFonts w:ascii="TH Sarabun New" w:eastAsia="Cordia New" w:hAnsi="TH Sarabun New" w:cs="TH Sarabun New"/>
          <w:b/>
          <w:bCs/>
          <w:color w:val="FF0000"/>
          <w:sz w:val="32"/>
          <w:szCs w:val="32"/>
          <w:cs/>
          <w:lang w:eastAsia="zh-CN"/>
        </w:rPr>
        <w:tab/>
      </w:r>
      <w:r w:rsidR="00CE27B3"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ภาวะผู้นำทางวิชาการคือคุณลักษณะของผู้บริหารที่สามารถมีอิทธิพลชี้นำและ กระตุ้นให้ครูและบุคลากรดำเนินงานเกี่ยวกับหลักสูตรและการจัดการเรียน การสอนมีความรู้และสามารถคิดค้นริเริ่มพัฒนาสิ่งใหม่เพื่อพัฒนาผู้นักเรียนพัฒนาครูและ พัฒนาสถานศึกษาให้ประสบความสำเร็จ(จิติมา วรรณศรี</w:t>
      </w:r>
      <w:r w:rsidR="00CE27B3"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>,</w:t>
      </w:r>
      <w:r w:rsidR="00CE27B3"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2557)</w:t>
      </w:r>
      <w:r w:rsidR="00CE27B3"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ab/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ปัจจุบันเข้าสู่ยุคดิจิทัล </w:t>
      </w:r>
      <w:r w:rsidR="00697CEE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การจัดการศึกษาย่อมต้องมี</w:t>
      </w:r>
      <w:r w:rsid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การปรับเปลี่ยน ดังนั้น </w:t>
      </w:r>
      <w:r w:rsidR="00697CEE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ภาวะผู้นำทางวิชาการ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จึงต้องมีการปรับเปลี่ยน</w:t>
      </w:r>
      <w:r w:rsidR="00697CEE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70705" w:rsidRPr="00270705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 เพื่อให้สามารถจัดการศึกษาได้อย่างมีประสิทธิภาพตามยุคสมัย</w:t>
      </w:r>
    </w:p>
    <w:p w14:paraId="7A913DF1" w14:textId="6914FF78" w:rsidR="00697CEE" w:rsidRPr="00697CEE" w:rsidRDefault="00697CEE" w:rsidP="00697CE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ab/>
        <w:t>ผู้นำ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สถานศึกษาในยุคที่ผ่านมา เป็น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lastRenderedPageBreak/>
        <w:t>บุคคล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ที่ถูกคาดหวังให้ปฏิบัติงาน 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ตามคำ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สั่งของหน่วยงานต้นสังกัด 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เกี่ยวกับงานบุคลากร 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</w:t>
      </w:r>
    </w:p>
    <w:p w14:paraId="5DE4CCE4" w14:textId="7FD1D11F" w:rsidR="00697CEE" w:rsidRPr="00697CEE" w:rsidRDefault="00697CEE" w:rsidP="00697CE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จัดซื้อจัดจ้าง 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การงบประมาณ 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และงานการพัฒนาการสอนและการเรียนรู้เพียงเท่านั้น 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แต่ในยุคดิจิทัล 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ผู้บริหารสถานศึกษา (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>principals)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จะต้องทำ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งานเพื่อให้ผู้อื่นมีความมั่นใจได้ว่าตนเอง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ได้ทำ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หน้าที่เป็น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เช่น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ผู้นำ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 (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as leader)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เพื่อการ</w:t>
      </w:r>
    </w:p>
    <w:p w14:paraId="4CFC12D4" w14:textId="078EA350" w:rsidR="00697CEE" w:rsidRPr="00697CEE" w:rsidRDefault="00697CEE" w:rsidP="00697CE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เรียนรู้ของนักเรียน (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Student learning)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เพราะการเรียนรู้จะเกิดขึ้นไม่ได้หากขาดการใช้ภาวะผู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้น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>ำ</w:t>
      </w:r>
    </w:p>
    <w:p w14:paraId="7D6B2302" w14:textId="357F7B75" w:rsidR="00697CEE" w:rsidRPr="00697CEE" w:rsidRDefault="00697CEE" w:rsidP="00697CE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(leadership) 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โดยภาวะผู้นำ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สถานศึกษา (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>School</w:t>
      </w:r>
    </w:p>
    <w:p w14:paraId="15120C5B" w14:textId="7F0BECF6" w:rsidR="00697CEE" w:rsidRPr="00697CEE" w:rsidRDefault="00697CEE" w:rsidP="00697CE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leadership)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หมายถึง แต่ละบุคคลต้องมีความเข้าใจในเนื้อหาเชิงวิชาการ การประเมินผล และ</w:t>
      </w:r>
    </w:p>
    <w:p w14:paraId="2E1F27B6" w14:textId="69E7DCBB" w:rsidR="00697CEE" w:rsidRPr="00697CEE" w:rsidRDefault="00697CEE" w:rsidP="00697CE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เทคนิคการสอน มีการทางานเพื่อเสริมสร้างทักษะร่วมกับครูการรวบรวมวิเคราะห์และการใช้ข้อมูล</w:t>
      </w:r>
    </w:p>
    <w:p w14:paraId="6055FD23" w14:textId="7C666629" w:rsidR="00697CEE" w:rsidRPr="00697CEE" w:rsidRDefault="00697CEE" w:rsidP="00697CE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เพื่อประกอบการตัดสินใจ ผู้นำ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ถูกคาดหวังให้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ทำ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งานร่วมกับครูนักเรียนผู้ปกครองสมาชิกในชุมชนและหน่วยงานต่างๆ (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Besenski,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อ้างถึงในวิโรจน์ สารรัตนะ.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>2556,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น.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74) 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ดังนั้น ภาวะผู้นำ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ทางวิชาการของผู้บริหารสถานศึกษา ในยุค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การศึกษาที่เป็นยุค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ดิจิทัล 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697CEE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ย่อมต้องมีการเปลี่ยนแปลง</w:t>
      </w:r>
    </w:p>
    <w:p w14:paraId="62B69599" w14:textId="32D5FC66" w:rsidR="00FF43AF" w:rsidRPr="007C784A" w:rsidRDefault="00FF43AF" w:rsidP="0027070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FF43AF">
        <w:rPr>
          <w:rFonts w:ascii="TH Sarabun New" w:eastAsia="Cordia New" w:hAnsi="TH Sarabun New" w:cs="TH Sarabun New"/>
          <w:color w:val="FF0000"/>
          <w:sz w:val="32"/>
          <w:szCs w:val="32"/>
          <w:lang w:eastAsia="zh-CN"/>
        </w:rPr>
        <w:tab/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ทิศทางการพัฒนาการศึกษาใน 3</w:t>
      </w:r>
      <w:r w:rsidRPr="007C784A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ปีข้างหน้าของ</w:t>
      </w:r>
      <w:r w:rsidRPr="007C784A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สำนักงานเขตพื้นที่การศึกษาประถมศึกษาแพร่เขต 2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 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ในพันกิจ</w:t>
      </w:r>
      <w:r w:rsidRPr="007C784A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ที่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2.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พัฒนาผู้เรียนให้มีความสามารถความเป็นเลิศทางวิชาการ เพื่อสร้างขีดความสามารถในการแข่งขัน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แสดงให้เห็นว่า สำนักงานเขตพื้นที่การศึกษาประถมศึกษาแพร่เขต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2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มีความต้องการพัฒนาขีดความสามารถด้านวิชาการของผู้เรียน การที่จะพัฒนาวิชาการผู้บริหารมีความจำเป็นอย่างยิ่งที่จะต้องมีภาวะผู้นำทางวิชาการ เพื่อจะได้พัฒนางานวิชาการของสถานศึกษาอันจะส่งผลไปยังความสามารถทาง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lastRenderedPageBreak/>
        <w:t xml:space="preserve">วิชาการของผู้เรียนให้มีการพัฒนา และข้อที่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>7.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ปรับสมดุลและพัฒนาระบบการบริหารจัดการศึกษา และจัดการศึกษาโดยใช้เทคโนโลยีดิจิทัล</w:t>
      </w:r>
      <w:r w:rsidRPr="007C784A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เพื่อพัฒนามุ่งสู่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Thailand 4.0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แสดงว่า สำนักงานเขตพื้นที่การศึกษาประถมศึกษาแพร่เขต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2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ต้องการ พัฒนาการบริหารการจัดการศึกษาโดยใช้เทคโนโลยีดิจิทัล(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Digital Technology)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จากที่กล่าวมานั้น ผู้บริหารเป็นกลไกสำคัญที่จะทำให้  การจัดการศึกษาบรรลุวัตถุประสงค์ โดยที่ผู้บ</w:t>
      </w:r>
      <w:r w:rsid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ริหารสถานศึกษาจะต้องมี ภาวะผู้นำ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ทางวิชาการในยุคดิจิทัล</w:t>
      </w:r>
    </w:p>
    <w:p w14:paraId="1196069F" w14:textId="77777777" w:rsidR="00FF43AF" w:rsidRDefault="00FF43AF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ab/>
      </w:r>
      <w:r w:rsidR="00C469C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ด้วยเหตุผลดังกล่าวมาแล้วข้างต้น</w:t>
      </w:r>
      <w:r w:rsidR="00C469C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 ผู้วิจัยจึงสนใจที่จะศึกษา</w:t>
      </w:r>
      <w:r w:rsidR="00C469C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 ภาวะผู้นำทางวิชาการของผู้บริหารสถานศึกษายุคดิจิทัล สำนักงานเขตพื้นที่การศึกษาประถมศึกษาแพร่เขต</w:t>
      </w:r>
      <w:r w:rsidR="00C469C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 2 ทั้งนี้เพราะผู้บริหารเป็นกลไกสำคัญที่จะทำให้  การจัดการศึกษาบรรลุวัตถุประสงค์ โดยที่ผู้บ</w:t>
      </w:r>
      <w:r w:rsidR="006C1BFB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ริหารสถานศึกษาจะต้องมี ภาวะผู้น</w:t>
      </w:r>
      <w:r w:rsidR="006C1BFB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>ำ</w:t>
      </w:r>
      <w:r w:rsidRPr="007C784A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ทางวิชาการในยุคดิจิทัล อันจะส่งผลต่อคุณภาพการศึกษา ยังผลไปสู่การเรียนรู้ที่มีคุณภาพของนักเรียนต่อไป</w:t>
      </w:r>
    </w:p>
    <w:p w14:paraId="6ACB2C59" w14:textId="77777777" w:rsidR="00C03B9B" w:rsidRPr="00C03B9B" w:rsidRDefault="00C03B9B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Cs w:val="22"/>
          <w:lang w:eastAsia="zh-CN"/>
        </w:rPr>
      </w:pPr>
    </w:p>
    <w:p w14:paraId="4388B4CA" w14:textId="77777777" w:rsidR="00651E0C" w:rsidRPr="006603E8" w:rsidRDefault="00651E0C" w:rsidP="00651E0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6603E8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วัตถุประสงค์การวิจัย</w:t>
      </w:r>
    </w:p>
    <w:p w14:paraId="6E8C779B" w14:textId="3F06ABF5" w:rsidR="00651E0C" w:rsidRDefault="00651E0C" w:rsidP="00F66E8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ab/>
      </w:r>
      <w:r w:rsidRPr="006603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เพื่อวิเคราะห์องค์ประกอบภาวะผู้นำทางวิชาการขอ</w:t>
      </w:r>
      <w:r w:rsidR="00F66E86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งผู้บริหารสถานศึกษาในยุคดิจิทัล</w:t>
      </w:r>
      <w:r w:rsidRPr="006603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สังกัดสำนักงานเขตพื้นที่การศึกษาประถมศึกษาแพร่เขต 2</w:t>
      </w:r>
    </w:p>
    <w:p w14:paraId="1DD5676D" w14:textId="77777777" w:rsidR="00651E0C" w:rsidRPr="00AA6260" w:rsidRDefault="00651E0C" w:rsidP="00651E0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 New" w:eastAsia="Cordia New" w:hAnsi="TH Sarabun New" w:cs="TH Sarabun New"/>
          <w:sz w:val="20"/>
          <w:szCs w:val="20"/>
          <w:lang w:eastAsia="zh-CN"/>
        </w:rPr>
      </w:pPr>
    </w:p>
    <w:p w14:paraId="1EED8CA7" w14:textId="77777777" w:rsidR="00651E0C" w:rsidRDefault="00651E0C" w:rsidP="00651E0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843013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ประชากรและกลุ่มตัวอย่าง</w:t>
      </w:r>
    </w:p>
    <w:p w14:paraId="1A39A428" w14:textId="77777777" w:rsidR="00651E0C" w:rsidRPr="00A865CE" w:rsidRDefault="00651E0C" w:rsidP="00651E0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</w:t>
      </w:r>
      <w:r w:rsidRPr="00A865CE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 xml:space="preserve">ประชากร </w:t>
      </w:r>
    </w:p>
    <w:p w14:paraId="305B62EE" w14:textId="77777777" w:rsidR="00651E0C" w:rsidRPr="00843013" w:rsidRDefault="00651E0C" w:rsidP="00651E0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84301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  <w:t xml:space="preserve">  </w:t>
      </w:r>
      <w:r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</w:t>
      </w:r>
      <w:r w:rsidRPr="0084301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ได้แก่ ผู้บริหารสถานศึกษาและครู ในจังหวัดแพร่ ปีการศึกษา 2564 ผู้บริหาร 72 คน ครู 761 คน รวมทั้งสิ้น 833 คน  โรงเรียน จำนวน 125 โรงเรียน</w:t>
      </w:r>
    </w:p>
    <w:p w14:paraId="3CEF1A7B" w14:textId="77777777" w:rsidR="00651E0C" w:rsidRPr="00A865CE" w:rsidRDefault="00651E0C" w:rsidP="00651E0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lastRenderedPageBreak/>
        <w:tab/>
      </w:r>
      <w:r w:rsidRPr="00A865CE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 xml:space="preserve">  กลุ่มตัวอย่าง</w:t>
      </w:r>
    </w:p>
    <w:p w14:paraId="3BD7A83E" w14:textId="77777777" w:rsidR="00651E0C" w:rsidRDefault="00651E0C" w:rsidP="00651E0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84301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  <w:t xml:space="preserve">  </w:t>
      </w:r>
      <w:r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</w:t>
      </w:r>
      <w:r w:rsidRPr="0084301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ได้แก่ ผู้บริหารสถานศึกษาและครูในโรงเรียนสังกัดสำนักงานเขตพื้นที่การศึกษาประถมศึกษาแพร่ 2 ปีการศึกษา 2564 โดยผู้วิจัยได้เลือกเกณฑ์การกำหนดขนาดตัวอย่างของ </w:t>
      </w:r>
      <w:r w:rsidRPr="00287C13">
        <w:rPr>
          <w:rFonts w:ascii="TH Sarabun New" w:eastAsia="Cordia New" w:hAnsi="TH Sarabun New" w:cs="TH Sarabun New"/>
          <w:sz w:val="32"/>
          <w:szCs w:val="32"/>
          <w:lang w:eastAsia="zh-CN"/>
        </w:rPr>
        <w:t>Comp- AL., &amp; Lee (</w:t>
      </w:r>
      <w:r w:rsidRPr="00287C1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2013</w:t>
      </w:r>
      <w:r w:rsidRPr="0084301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) ขนาดกลุ่มตัวอย่างมีจำนวน 300 คนถือว่าดี (</w:t>
      </w:r>
      <w:r w:rsidRPr="00843013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As Goog) </w:t>
      </w:r>
      <w:r w:rsidRPr="0084301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ผู้วิจัยจึงกำหนดขนาดกลุ่มตัวอย่างจำนวน 300 คนและผู้วิจัยได้เพิ่มกลุ่มตัวอย่างอีก 45 คนเนื่องจากคาดว่าจะได้รับแบบสอบถามคืนร้อยละ </w:t>
      </w:r>
      <w:r w:rsidRPr="0074317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70-90</w:t>
      </w:r>
      <w:r w:rsidRPr="00743170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2C6DEB">
        <w:rPr>
          <w:rFonts w:ascii="TH Sarabun New" w:eastAsia="Cordia New" w:hAnsi="TH Sarabun New" w:cs="TH Sarabun New"/>
          <w:sz w:val="32"/>
          <w:szCs w:val="32"/>
          <w:lang w:eastAsia="zh-CN"/>
        </w:rPr>
        <w:t>Germa (</w:t>
      </w:r>
      <w:r w:rsidRPr="002C6DE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1991 อ้างถึงในสุวิมล</w:t>
      </w:r>
      <w:r w:rsidR="00927EC2" w:rsidRPr="002C6DE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2C6DE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ว่องวาณิช</w:t>
      </w:r>
      <w:r w:rsidRPr="002C6DE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, </w:t>
      </w:r>
      <w:r w:rsidRPr="002C6DE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2562 น. 204) </w:t>
      </w:r>
      <w:r w:rsidRPr="0084301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ผู้วิจัยจึงได้กำหนดกลุ่มตัวอย่างเป็นจำนวน 45 คนโดยจำแนกเป็นบริหารสถานศึกษาจำนวน 125 คนได้มาจากการเลือกแบบเจาะจง (</w:t>
      </w:r>
      <w:r w:rsidRPr="00843013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Purposive Selection) </w:t>
      </w:r>
      <w:r w:rsidRPr="0084301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และครูจำนวน 225 คนได้มาจากวิธีการสุ่มแบบแบ่งชั้น (</w:t>
      </w:r>
      <w:r w:rsidRPr="00843013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stratified random sampling) </w:t>
      </w:r>
      <w:r w:rsidRPr="00843013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ตามสัดส่วนของครูแต่ละกลุ่มเครือข่ายโรงเรียนในสังกัดสำนักงานเขตพื้นที่การศึกษาประถมศึกษาแพร่ เขต 2</w:t>
      </w:r>
    </w:p>
    <w:p w14:paraId="43C800C3" w14:textId="77777777" w:rsidR="00940711" w:rsidRPr="00940711" w:rsidRDefault="00940711" w:rsidP="00651E0C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24"/>
          <w:szCs w:val="24"/>
          <w:lang w:eastAsia="zh-CN"/>
        </w:rPr>
      </w:pPr>
    </w:p>
    <w:p w14:paraId="6AD21EBD" w14:textId="77777777" w:rsidR="00940711" w:rsidRDefault="00940711" w:rsidP="00940711">
      <w:pPr>
        <w:spacing w:after="0"/>
        <w:rPr>
          <w:rFonts w:ascii="TH Sarabun New" w:hAnsi="TH Sarabun New" w:cs="TH Sarabun New"/>
          <w:sz w:val="32"/>
          <w:szCs w:val="32"/>
        </w:rPr>
      </w:pPr>
      <w:r w:rsidRPr="00A865C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เครื่องมือที่ใช้ในการ</w:t>
      </w:r>
    </w:p>
    <w:p w14:paraId="19F23A10" w14:textId="77777777" w:rsidR="00234EF2" w:rsidRDefault="00940711" w:rsidP="00CA165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ab/>
      </w:r>
      <w:r w:rsidR="00CA165B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>ก</w:t>
      </w:r>
      <w:r w:rsidR="00CA165B" w:rsidRPr="00CA165B">
        <w:rPr>
          <w:rFonts w:ascii="TH Sarabun New" w:hAnsi="TH Sarabun New" w:cs="TH Sarabun New"/>
          <w:sz w:val="32"/>
          <w:szCs w:val="32"/>
          <w:cs/>
        </w:rPr>
        <w:t>ารวิจั</w:t>
      </w:r>
      <w:r w:rsidR="00CA165B">
        <w:rPr>
          <w:rFonts w:ascii="TH Sarabun New" w:hAnsi="TH Sarabun New" w:cs="TH Sarabun New"/>
          <w:sz w:val="32"/>
          <w:szCs w:val="32"/>
          <w:cs/>
        </w:rPr>
        <w:t>ยครั้งนี้ ผู้วิจัย</w:t>
      </w:r>
      <w:r w:rsidR="00234EF2">
        <w:rPr>
          <w:rFonts w:ascii="TH Sarabun New" w:hAnsi="TH Sarabun New" w:cs="TH Sarabun New" w:hint="cs"/>
          <w:sz w:val="32"/>
          <w:szCs w:val="32"/>
          <w:cs/>
        </w:rPr>
        <w:t xml:space="preserve">ได้สร้างและหาคุณภาพของเครื่องมือ ดังนี้ </w:t>
      </w:r>
    </w:p>
    <w:p w14:paraId="7CAA45F6" w14:textId="77777777" w:rsidR="00234EF2" w:rsidRPr="00234EF2" w:rsidRDefault="005D7EAB" w:rsidP="00234EF2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234EF2" w:rsidRPr="00234EF2">
        <w:rPr>
          <w:rFonts w:ascii="TH Sarabun New" w:hAnsi="TH Sarabun New" w:cs="TH Sarabun New"/>
          <w:sz w:val="32"/>
          <w:szCs w:val="32"/>
          <w:cs/>
        </w:rPr>
        <w:t>ศึกษาเกี่ยวกับองค์ประกอบภาวะผู้นำทางวิชาการของผู้บริหารสถานศึกษาในยุคดิจิทัล ผู้วิจัยจึงอาศัยจากเอกสาร</w:t>
      </w:r>
      <w:r w:rsidR="009F3C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34EF2" w:rsidRPr="00234EF2">
        <w:rPr>
          <w:rFonts w:ascii="TH Sarabun New" w:hAnsi="TH Sarabun New" w:cs="TH Sarabun New"/>
          <w:sz w:val="32"/>
          <w:szCs w:val="32"/>
          <w:cs/>
        </w:rPr>
        <w:t xml:space="preserve"> แนวคิดทฤษฎีในเอกสาร  เพื่อให้ได้กรอบแนวคิดพฤติกรรมที่เป็นตัวแปรและโครงสร้างของตัวแปร </w:t>
      </w:r>
    </w:p>
    <w:p w14:paraId="2B4AD984" w14:textId="77777777" w:rsidR="00234EF2" w:rsidRPr="00234EF2" w:rsidRDefault="00234EF2" w:rsidP="00234EF2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34EF2">
        <w:rPr>
          <w:rFonts w:ascii="TH Sarabun New" w:hAnsi="TH Sarabun New" w:cs="TH Sarabun New"/>
          <w:sz w:val="32"/>
          <w:szCs w:val="32"/>
          <w:cs/>
        </w:rPr>
        <w:t>2.รวบรวมข้อมูลที่ได้สร้างข้อคำถาม (</w:t>
      </w:r>
      <w:r w:rsidRPr="00234EF2">
        <w:rPr>
          <w:rFonts w:ascii="TH Sarabun New" w:hAnsi="TH Sarabun New" w:cs="TH Sarabun New"/>
          <w:sz w:val="32"/>
          <w:szCs w:val="32"/>
        </w:rPr>
        <w:t xml:space="preserve">Item) </w:t>
      </w:r>
      <w:r w:rsidRPr="00234EF2">
        <w:rPr>
          <w:rFonts w:ascii="TH Sarabun New" w:hAnsi="TH Sarabun New" w:cs="TH Sarabun New"/>
          <w:sz w:val="32"/>
          <w:szCs w:val="32"/>
          <w:cs/>
        </w:rPr>
        <w:t>โดยยึดตามโครงสร้างของตัวแปรที่ผู้วิจัยคาดว่าจะสัมพันธ์กับองค์ประกอบภาวะผู้นำทางวิชาการ</w:t>
      </w:r>
      <w:r w:rsidR="0054473F" w:rsidRPr="0054473F">
        <w:rPr>
          <w:rFonts w:ascii="TH Sarabun New" w:hAnsi="TH Sarabun New" w:cs="TH Sarabun New"/>
          <w:sz w:val="32"/>
          <w:szCs w:val="32"/>
          <w:cs/>
        </w:rPr>
        <w:t xml:space="preserve">ของผู้บริหารสถานศึกษาในยุคดิจิทัล </w:t>
      </w:r>
      <w:r w:rsidR="009F3C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34EF2">
        <w:rPr>
          <w:rFonts w:ascii="TH Sarabun New" w:hAnsi="TH Sarabun New" w:cs="TH Sarabun New"/>
          <w:sz w:val="32"/>
          <w:szCs w:val="32"/>
          <w:cs/>
        </w:rPr>
        <w:t>โดย</w:t>
      </w:r>
      <w:r w:rsidRPr="00234EF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พยายามตีความจากพฤติกรรมที่แสดงออกมาเป็นการ </w:t>
      </w:r>
      <w:r w:rsidR="009F3C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C753B">
        <w:rPr>
          <w:rFonts w:ascii="TH Sarabun New" w:hAnsi="TH Sarabun New" w:cs="TH Sarabun New"/>
          <w:sz w:val="32"/>
          <w:szCs w:val="32"/>
          <w:cs/>
        </w:rPr>
        <w:t>กระทำ</w:t>
      </w:r>
      <w:r w:rsidRPr="00234EF2">
        <w:rPr>
          <w:rFonts w:ascii="TH Sarabun New" w:hAnsi="TH Sarabun New" w:cs="TH Sarabun New"/>
          <w:sz w:val="32"/>
          <w:szCs w:val="32"/>
          <w:cs/>
        </w:rPr>
        <w:t xml:space="preserve">การปฏิบัติกิจกรรมหรือตีความพฤติกรรมนามธรรมเป็นพฤติกรรมที่สังเกตได้และได้ข้อคำถามเกี่ยวกับพฤติกรรมของภาวะผู้นำทางวิชาการของผู้บริหารสถานศึกษาในยุคดิจิทัล จำนวน 50  ข้อ </w:t>
      </w:r>
    </w:p>
    <w:p w14:paraId="6FAAA7EF" w14:textId="2742D55A" w:rsidR="00697CEE" w:rsidRPr="00697CEE" w:rsidRDefault="005D7EAB" w:rsidP="00697CEE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3.</w:t>
      </w:r>
      <w:r w:rsidR="00234EF2" w:rsidRPr="00234EF2">
        <w:rPr>
          <w:rFonts w:ascii="TH Sarabun New" w:hAnsi="TH Sarabun New" w:cs="TH Sarabun New"/>
          <w:sz w:val="32"/>
          <w:szCs w:val="32"/>
          <w:cs/>
        </w:rPr>
        <w:t>กำหนดนิยามศัพท์เฉพาะจากข้อคำถามจากพฤติกรรมของภาวะผู้นำทางวิชาการของผู้บริหารสถานศึกษาในยุคดิ</w:t>
      </w:r>
      <w:r w:rsidR="00697CEE">
        <w:rPr>
          <w:rFonts w:ascii="TH Sarabun New" w:hAnsi="TH Sarabun New" w:cs="TH Sarabun New"/>
          <w:sz w:val="32"/>
          <w:szCs w:val="32"/>
          <w:cs/>
        </w:rPr>
        <w:t xml:space="preserve">จิทัล ได้ทั้งหมด 7 ด้าน ได้แก่ </w:t>
      </w:r>
      <w:r w:rsidR="00234EF2" w:rsidRPr="00234EF2">
        <w:rPr>
          <w:rFonts w:ascii="TH Sarabun New" w:hAnsi="TH Sarabun New" w:cs="TH Sarabun New"/>
          <w:sz w:val="32"/>
          <w:szCs w:val="32"/>
          <w:cs/>
        </w:rPr>
        <w:t xml:space="preserve">1.ด้านวิสัยทัศน์สถานศึกษา  2.ด้านบรรยากาศ วัฒนธรรมการเรียนรู้ของสถานศึกษา  3.ด้านพัฒนาวิชาชีพครู  4.ด้านการนิเทศ  5.ด้านการใช้เทคโนโลยีเพื่อการจัดการเรียนการสอน  </w:t>
      </w:r>
      <w:r w:rsidR="00697CEE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234EF2" w:rsidRPr="00234EF2">
        <w:rPr>
          <w:rFonts w:ascii="TH Sarabun New" w:hAnsi="TH Sarabun New" w:cs="TH Sarabun New"/>
          <w:sz w:val="32"/>
          <w:szCs w:val="32"/>
          <w:cs/>
        </w:rPr>
        <w:t>6.ด้านการสร้างบรรยากาศทางวิชาการ  7.ด้าน การบริหารหลักสูตรและนำไปใช้เพื่อบูรณาการทักษะชีวิต และเทคโนโลยี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</w:rPr>
        <w:t>( Bamburg and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</w:rPr>
        <w:t>Andrews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</w:rPr>
        <w:t>.1990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</w:rPr>
        <w:t>,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  <w:cs/>
        </w:rPr>
        <w:t>เพ็ญพักตร์ ภู่ศิลป์.</w:t>
      </w:r>
      <w:r w:rsidR="00697CEE" w:rsidRPr="00697CEE">
        <w:rPr>
          <w:rFonts w:ascii="TH Sarabun New" w:hAnsi="TH Sarabun New" w:cs="TH Sarabun New"/>
          <w:sz w:val="32"/>
          <w:szCs w:val="32"/>
        </w:rPr>
        <w:t>2557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</w:rPr>
        <w:t>,</w:t>
      </w:r>
      <w:r w:rsidR="00697CEE" w:rsidRPr="00697CEE">
        <w:rPr>
          <w:rFonts w:ascii="TH Sarabun New" w:hAnsi="TH Sarabun New" w:cs="TH Sarabun New"/>
          <w:sz w:val="32"/>
          <w:szCs w:val="32"/>
          <w:cs/>
        </w:rPr>
        <w:t>จิติมา</w:t>
      </w:r>
      <w:r w:rsidR="00697C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  <w:cs/>
        </w:rPr>
        <w:t>วรรณศรี.</w:t>
      </w:r>
      <w:r w:rsidR="00697CEE" w:rsidRPr="00697CEE">
        <w:rPr>
          <w:rFonts w:ascii="TH Sarabun New" w:hAnsi="TH Sarabun New" w:cs="TH Sarabun New"/>
          <w:sz w:val="32"/>
          <w:szCs w:val="32"/>
        </w:rPr>
        <w:t>2557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</w:rPr>
        <w:t>,</w:t>
      </w:r>
      <w:r w:rsidR="00697C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  <w:cs/>
        </w:rPr>
        <w:t>สกล คามบุศย์.</w:t>
      </w:r>
      <w:r w:rsidR="00697CEE" w:rsidRPr="00697CEE">
        <w:rPr>
          <w:rFonts w:ascii="TH Sarabun New" w:hAnsi="TH Sarabun New" w:cs="TH Sarabun New"/>
          <w:sz w:val="32"/>
          <w:szCs w:val="32"/>
        </w:rPr>
        <w:t>2559, Hallinger</w:t>
      </w:r>
      <w:r w:rsidR="00697CEE">
        <w:rPr>
          <w:rFonts w:ascii="TH Sarabun New" w:hAnsi="TH Sarabun New" w:cs="TH Sarabun New"/>
          <w:sz w:val="32"/>
          <w:szCs w:val="32"/>
        </w:rPr>
        <w:t xml:space="preserve">and </w:t>
      </w:r>
      <w:r w:rsidR="00697CEE" w:rsidRPr="00697CEE">
        <w:rPr>
          <w:rFonts w:ascii="TH Sarabun New" w:hAnsi="TH Sarabun New" w:cs="TH Sarabun New"/>
          <w:sz w:val="32"/>
          <w:szCs w:val="32"/>
        </w:rPr>
        <w:t>Murphy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</w:rPr>
        <w:t>,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  <w:cs/>
        </w:rPr>
        <w:t>วิเชียร ทองคลี่.</w:t>
      </w:r>
      <w:r w:rsidR="00697CEE" w:rsidRPr="00697CEE">
        <w:rPr>
          <w:rFonts w:ascii="TH Sarabun New" w:hAnsi="TH Sarabun New" w:cs="TH Sarabun New"/>
          <w:sz w:val="32"/>
          <w:szCs w:val="32"/>
        </w:rPr>
        <w:t>2560,</w:t>
      </w:r>
      <w:r w:rsidR="00697CEE" w:rsidRPr="00697CEE">
        <w:rPr>
          <w:rFonts w:ascii="TH Sarabun New" w:hAnsi="TH Sarabun New" w:cs="TH Sarabun New"/>
          <w:sz w:val="32"/>
          <w:szCs w:val="32"/>
          <w:cs/>
        </w:rPr>
        <w:t>มณีรัตน์ สุดเต้.</w:t>
      </w:r>
      <w:r w:rsidR="00697CEE" w:rsidRPr="00697CEE">
        <w:rPr>
          <w:rFonts w:ascii="TH Sarabun New" w:hAnsi="TH Sarabun New" w:cs="TH Sarabun New"/>
          <w:sz w:val="32"/>
          <w:szCs w:val="32"/>
        </w:rPr>
        <w:t>2563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</w:rPr>
        <w:t>,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  <w:cs/>
        </w:rPr>
        <w:t>วิศวะ ผลกอง.</w:t>
      </w:r>
      <w:r w:rsidR="00697CEE" w:rsidRPr="00697CEE">
        <w:rPr>
          <w:rFonts w:ascii="TH Sarabun New" w:hAnsi="TH Sarabun New" w:cs="TH Sarabun New"/>
          <w:sz w:val="32"/>
          <w:szCs w:val="32"/>
        </w:rPr>
        <w:t>2562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</w:rPr>
        <w:t>,</w:t>
      </w:r>
      <w:r w:rsidR="00697CEE">
        <w:rPr>
          <w:rFonts w:ascii="TH Sarabun New" w:hAnsi="TH Sarabun New" w:cs="TH Sarabun New"/>
          <w:sz w:val="32"/>
          <w:szCs w:val="32"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  <w:cs/>
        </w:rPr>
        <w:t>ชินวัตร เจริญนิตย์.</w:t>
      </w:r>
      <w:r w:rsidR="00697CEE" w:rsidRPr="00697CEE">
        <w:rPr>
          <w:rFonts w:ascii="TH Sarabun New" w:hAnsi="TH Sarabun New" w:cs="TH Sarabun New"/>
          <w:sz w:val="32"/>
          <w:szCs w:val="32"/>
        </w:rPr>
        <w:t>2562</w:t>
      </w:r>
      <w:r w:rsidR="00697C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7CEE" w:rsidRPr="00697CEE">
        <w:rPr>
          <w:rFonts w:ascii="TH Sarabun New" w:hAnsi="TH Sarabun New" w:cs="TH Sarabun New"/>
          <w:sz w:val="32"/>
          <w:szCs w:val="32"/>
          <w:cs/>
        </w:rPr>
        <w:t xml:space="preserve"> และ วันชัย ราชวงศ์.</w:t>
      </w:r>
      <w:r w:rsidR="00697CEE" w:rsidRPr="00697CEE">
        <w:rPr>
          <w:rFonts w:ascii="TH Sarabun New" w:hAnsi="TH Sarabun New" w:cs="TH Sarabun New"/>
          <w:sz w:val="32"/>
          <w:szCs w:val="32"/>
        </w:rPr>
        <w:t>2562)</w:t>
      </w:r>
    </w:p>
    <w:p w14:paraId="73752BF8" w14:textId="2BDDF880" w:rsidR="00234EF2" w:rsidRPr="00234EF2" w:rsidRDefault="005D7EAB" w:rsidP="00234EF2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4.</w:t>
      </w:r>
      <w:r w:rsidR="00234EF2" w:rsidRPr="00234EF2">
        <w:rPr>
          <w:rFonts w:ascii="TH Sarabun New" w:hAnsi="TH Sarabun New" w:cs="TH Sarabun New"/>
          <w:sz w:val="32"/>
          <w:szCs w:val="32"/>
          <w:cs/>
        </w:rPr>
        <w:t>สร้างแบบสอบถามฉบับร่าง</w:t>
      </w:r>
      <w:r w:rsidR="009F3C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7C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F3C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4EF2" w:rsidRPr="00234EF2">
        <w:rPr>
          <w:rFonts w:ascii="TH Sarabun New" w:hAnsi="TH Sarabun New" w:cs="TH Sarabun New"/>
          <w:sz w:val="32"/>
          <w:szCs w:val="32"/>
          <w:cs/>
        </w:rPr>
        <w:t>มา</w:t>
      </w:r>
      <w:r w:rsidR="009F3CFD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234EF2" w:rsidRPr="00234EF2">
        <w:rPr>
          <w:rFonts w:ascii="TH Sarabun New" w:hAnsi="TH Sarabun New" w:cs="TH Sarabun New"/>
          <w:sz w:val="32"/>
          <w:szCs w:val="32"/>
          <w:cs/>
        </w:rPr>
        <w:t xml:space="preserve">ตรวจสอบความสอดคล้องกับนิยามศัพท์เฉพาะอีกครั้งแล้วนำเสนออาจารย์ที่ปรึกษาเพื่อพิจารณาและปรับปรุงแก้ไขตามคำแนะนำของอาจารย์ที่ปรึกษา </w:t>
      </w:r>
    </w:p>
    <w:p w14:paraId="30F8A86D" w14:textId="76E3DD5C" w:rsidR="002006E1" w:rsidRDefault="00697CEE" w:rsidP="00F66E86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97CEE">
        <w:rPr>
          <w:rFonts w:ascii="TH Sarabun New" w:hAnsi="TH Sarabun New" w:cs="TH Sarabun New"/>
          <w:sz w:val="32"/>
          <w:szCs w:val="32"/>
          <w:cs/>
        </w:rPr>
        <w:t>5 . ต ร ว จ ส</w:t>
      </w:r>
      <w:r w:rsidR="00F66E86">
        <w:rPr>
          <w:rFonts w:ascii="TH Sarabun New" w:hAnsi="TH Sarabun New" w:cs="TH Sarabun New"/>
          <w:sz w:val="32"/>
          <w:szCs w:val="32"/>
          <w:cs/>
        </w:rPr>
        <w:t xml:space="preserve"> อ บ ค ว า ม ต ร ง</w:t>
      </w:r>
      <w:r w:rsidR="00F66E8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F66E86">
        <w:rPr>
          <w:rFonts w:ascii="TH Sarabun New" w:hAnsi="TH Sarabun New" w:cs="TH Sarabun New"/>
          <w:sz w:val="32"/>
          <w:szCs w:val="32"/>
          <w:cs/>
        </w:rPr>
        <w:t xml:space="preserve"> เ ชิง เ นื้อ</w:t>
      </w:r>
      <w:r w:rsidRPr="00697CEE">
        <w:rPr>
          <w:rFonts w:ascii="TH Sarabun New" w:hAnsi="TH Sarabun New" w:cs="TH Sarabun New"/>
          <w:sz w:val="32"/>
          <w:szCs w:val="32"/>
          <w:cs/>
        </w:rPr>
        <w:t>ห า</w:t>
      </w:r>
      <w:r w:rsidR="00F66E8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97CEE">
        <w:rPr>
          <w:rFonts w:ascii="TH Sarabun New" w:hAnsi="TH Sarabun New" w:cs="TH Sarabun New"/>
          <w:sz w:val="32"/>
          <w:szCs w:val="32"/>
          <w:cs/>
        </w:rPr>
        <w:t>(</w:t>
      </w:r>
      <w:r w:rsidRPr="00697CEE">
        <w:rPr>
          <w:rFonts w:ascii="TH Sarabun New" w:hAnsi="TH Sarabun New" w:cs="TH Sarabun New"/>
          <w:sz w:val="32"/>
          <w:szCs w:val="32"/>
        </w:rPr>
        <w:t xml:space="preserve">Content Validity) </w:t>
      </w:r>
      <w:r w:rsidR="00F66E8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06E1">
        <w:rPr>
          <w:rFonts w:ascii="TH Sarabun New" w:hAnsi="TH Sarabun New" w:cs="TH Sarabun New"/>
          <w:sz w:val="32"/>
          <w:szCs w:val="32"/>
          <w:cs/>
        </w:rPr>
        <w:t>โดยนำ</w:t>
      </w:r>
      <w:r w:rsidRPr="00697CEE">
        <w:rPr>
          <w:rFonts w:ascii="TH Sarabun New" w:hAnsi="TH Sarabun New" w:cs="TH Sarabun New"/>
          <w:sz w:val="32"/>
          <w:szCs w:val="32"/>
          <w:cs/>
        </w:rPr>
        <w:t>แบบสอบถามเสนอ</w:t>
      </w:r>
      <w:r w:rsidR="002006E1">
        <w:rPr>
          <w:rFonts w:ascii="TH Sarabun New" w:hAnsi="TH Sarabun New" w:cs="TH Sarabun New"/>
          <w:sz w:val="32"/>
          <w:szCs w:val="32"/>
          <w:cs/>
        </w:rPr>
        <w:t>ผู้เชี่ยวชาญ จำ</w:t>
      </w:r>
      <w:r w:rsidRPr="00697CEE">
        <w:rPr>
          <w:rFonts w:ascii="TH Sarabun New" w:hAnsi="TH Sarabun New" w:cs="TH Sarabun New"/>
          <w:sz w:val="32"/>
          <w:szCs w:val="32"/>
          <w:cs/>
        </w:rPr>
        <w:t>นวน 5 คน เพื่อตรวจสอบความสอดคล้องระหว่างนิยามศัพท์เฉพาะ</w:t>
      </w:r>
      <w:r w:rsidRPr="00697CEE">
        <w:rPr>
          <w:rFonts w:ascii="TH Sarabun New" w:hAnsi="TH Sarabun New" w:cs="TH Sarabun New"/>
          <w:sz w:val="32"/>
          <w:szCs w:val="32"/>
          <w:cs/>
        </w:rPr>
        <w:lastRenderedPageBreak/>
        <w:t>องค์ประกอบ</w:t>
      </w:r>
      <w:r w:rsidR="002006E1">
        <w:rPr>
          <w:rFonts w:ascii="TH Sarabun New" w:hAnsi="TH Sarabun New" w:cs="TH Sarabun New"/>
          <w:sz w:val="32"/>
          <w:szCs w:val="32"/>
          <w:cs/>
        </w:rPr>
        <w:t>ภาวะผู้นำ</w:t>
      </w:r>
      <w:r w:rsidRPr="00697CEE">
        <w:rPr>
          <w:rFonts w:ascii="TH Sarabun New" w:hAnsi="TH Sarabun New" w:cs="TH Sarabun New"/>
          <w:sz w:val="32"/>
          <w:szCs w:val="32"/>
          <w:cs/>
        </w:rPr>
        <w:t xml:space="preserve">ทางวิชาการของผู้บริหารสถานศึกษาในยุคดิจิทัลปรากฏว่าได้ค่า </w:t>
      </w:r>
      <w:r w:rsidRPr="00697CEE">
        <w:rPr>
          <w:rFonts w:ascii="TH Sarabun New" w:hAnsi="TH Sarabun New" w:cs="TH Sarabun New"/>
          <w:sz w:val="32"/>
          <w:szCs w:val="32"/>
        </w:rPr>
        <w:t xml:space="preserve">IOC </w:t>
      </w:r>
      <w:r w:rsidRPr="00697CEE">
        <w:rPr>
          <w:rFonts w:ascii="TH Sarabun New" w:hAnsi="TH Sarabun New" w:cs="TH Sarabun New"/>
          <w:sz w:val="32"/>
          <w:szCs w:val="32"/>
          <w:cs/>
        </w:rPr>
        <w:t>มีค่าอยู่ระหว่าง 0.60</w:t>
      </w:r>
      <w:r w:rsidR="002006E1">
        <w:rPr>
          <w:rFonts w:ascii="TH Sarabun New" w:hAnsi="TH Sarabun New" w:cs="TH Sarabun New"/>
          <w:sz w:val="32"/>
          <w:szCs w:val="32"/>
          <w:cs/>
        </w:rPr>
        <w:t>– 1.00 จานวน 50 ข้อและนำ</w:t>
      </w:r>
      <w:r w:rsidRPr="00697CEE">
        <w:rPr>
          <w:rFonts w:ascii="TH Sarabun New" w:hAnsi="TH Sarabun New" w:cs="TH Sarabun New"/>
          <w:sz w:val="32"/>
          <w:szCs w:val="32"/>
          <w:cs/>
        </w:rPr>
        <w:t>แบบสอบถามไปหาความเชื่อมั่น (</w:t>
      </w:r>
      <w:r w:rsidRPr="00697CEE">
        <w:rPr>
          <w:rFonts w:ascii="TH Sarabun New" w:hAnsi="TH Sarabun New" w:cs="TH Sarabun New"/>
          <w:sz w:val="32"/>
          <w:szCs w:val="32"/>
        </w:rPr>
        <w:t xml:space="preserve">Reliability) </w:t>
      </w:r>
      <w:r w:rsidRPr="00697CEE">
        <w:rPr>
          <w:rFonts w:ascii="TH Sarabun New" w:hAnsi="TH Sarabun New" w:cs="TH Sarabun New"/>
          <w:sz w:val="32"/>
          <w:szCs w:val="32"/>
          <w:cs/>
        </w:rPr>
        <w:t>กับครูและผู้บริหารที่ไม่ใช้กลุ่มตัวอย่าง ได้ค่าความเชื่อมั่นเท่ากับ 0.990แบบสอบถาม แบ่งออกเป็น 2 ตอนดังนี้</w:t>
      </w:r>
      <w:r w:rsidR="00CA165B" w:rsidRPr="00A865CE">
        <w:rPr>
          <w:rFonts w:ascii="TH Sarabun New" w:hAnsi="TH Sarabun New" w:cs="TH Sarabun New"/>
          <w:sz w:val="32"/>
          <w:szCs w:val="32"/>
          <w:cs/>
        </w:rPr>
        <w:tab/>
      </w:r>
    </w:p>
    <w:p w14:paraId="29CFCB6E" w14:textId="4E62218F" w:rsidR="00CA165B" w:rsidRPr="00A865CE" w:rsidRDefault="00CA165B" w:rsidP="002006E1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865CE">
        <w:rPr>
          <w:rFonts w:ascii="TH Sarabun New" w:hAnsi="TH Sarabun New" w:cs="TH Sarabun New"/>
          <w:sz w:val="32"/>
          <w:szCs w:val="32"/>
          <w:cs/>
        </w:rPr>
        <w:t>ตอนที่ 1 ถามเกี่ยวกับสถานภาพของผู้ตอบแบบสอมถาม ลักษณะเป็นแบบตรวจสอบรายการ (</w:t>
      </w:r>
      <w:r w:rsidRPr="00A865CE">
        <w:rPr>
          <w:rFonts w:ascii="TH Sarabun New" w:hAnsi="TH Sarabun New" w:cs="TH Sarabun New"/>
          <w:sz w:val="32"/>
          <w:szCs w:val="32"/>
        </w:rPr>
        <w:t xml:space="preserve">Check List) </w:t>
      </w:r>
      <w:r w:rsidRPr="00A865CE">
        <w:rPr>
          <w:rFonts w:ascii="TH Sarabun New" w:hAnsi="TH Sarabun New" w:cs="TH Sarabun New"/>
          <w:sz w:val="32"/>
          <w:szCs w:val="32"/>
          <w:cs/>
        </w:rPr>
        <w:t>ประกอบด้วย เพศ ตำแหน่ง วุฒิการศึกษา และ เขตอำเภอในสังกัดสำนักงานเขตพื้นที่การศึกษาประถมศึกษาแพร่ เขต 2</w:t>
      </w:r>
    </w:p>
    <w:p w14:paraId="23BBFBED" w14:textId="77777777" w:rsidR="00CA165B" w:rsidRPr="00A865CE" w:rsidRDefault="00CA165B" w:rsidP="009F3CF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865CE">
        <w:rPr>
          <w:rFonts w:ascii="TH Sarabun New" w:hAnsi="TH Sarabun New" w:cs="TH Sarabun New"/>
          <w:sz w:val="32"/>
          <w:szCs w:val="32"/>
          <w:cs/>
        </w:rPr>
        <w:tab/>
        <w:t xml:space="preserve">ตอนที่ 2 ถามเกี่ยวกับพฤติกรรมของภาวะผู้นำทางวิชาการของผู้บริหารสถานศึกษาในยุคดิจิทัล จำนวนทั้งสิ้น 7 ด้าน 50 ข้อ ได้แก่ </w:t>
      </w:r>
    </w:p>
    <w:p w14:paraId="7DBC7914" w14:textId="77777777" w:rsidR="007C784A" w:rsidRPr="004334C9" w:rsidRDefault="007C784A" w:rsidP="00FF43A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28"/>
          <w:lang w:eastAsia="zh-CN"/>
        </w:rPr>
      </w:pPr>
      <w:bookmarkStart w:id="0" w:name="_GoBack"/>
      <w:bookmarkEnd w:id="0"/>
    </w:p>
    <w:p w14:paraId="595BE052" w14:textId="77777777" w:rsidR="009451DF" w:rsidRDefault="009451DF" w:rsidP="009451DF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C03222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การวิเคราะห์ข้อมูล</w:t>
      </w:r>
      <w:r w:rsidRPr="00A865CE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34B99024" w14:textId="77777777" w:rsidR="009451DF" w:rsidRPr="0065499C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5499C">
        <w:rPr>
          <w:rFonts w:ascii="TH Sarabun New" w:hAnsi="TH Sarabun New" w:cs="TH Sarabun New"/>
          <w:sz w:val="32"/>
          <w:szCs w:val="32"/>
          <w:cs/>
        </w:rPr>
        <w:t>การวิเคราะห์องค์ประกอบเชิงสำรวจ (</w:t>
      </w:r>
      <w:r w:rsidRPr="0065499C">
        <w:rPr>
          <w:rFonts w:ascii="TH Sarabun New" w:hAnsi="TH Sarabun New" w:cs="TH Sarabun New"/>
          <w:sz w:val="32"/>
          <w:szCs w:val="32"/>
        </w:rPr>
        <w:t>Exploratory Factor Analysis)</w:t>
      </w:r>
    </w:p>
    <w:p w14:paraId="4DDB9390" w14:textId="77777777" w:rsidR="009451DF" w:rsidRPr="0065499C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1.</w:t>
      </w:r>
      <w:r w:rsidRPr="0065499C">
        <w:rPr>
          <w:rFonts w:ascii="TH Sarabun New" w:hAnsi="TH Sarabun New" w:cs="TH Sarabun New"/>
          <w:sz w:val="32"/>
          <w:szCs w:val="32"/>
          <w:cs/>
        </w:rPr>
        <w:t xml:space="preserve">วิเคราะห์ค่าดัชนี </w:t>
      </w:r>
      <w:r>
        <w:rPr>
          <w:rFonts w:ascii="TH Sarabun New" w:hAnsi="TH Sarabun New" w:cs="TH Sarabun New"/>
          <w:sz w:val="32"/>
          <w:szCs w:val="32"/>
        </w:rPr>
        <w:t xml:space="preserve">Kaiser-Meyer – OlkinMeasure of </w:t>
      </w:r>
      <w:r w:rsidRPr="0065499C">
        <w:rPr>
          <w:rFonts w:ascii="TH Sarabun New" w:hAnsi="TH Sarabun New" w:cs="TH Sarabun New"/>
          <w:sz w:val="32"/>
          <w:szCs w:val="32"/>
        </w:rPr>
        <w:t xml:space="preserve">Sampling Adequacy (KMO)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65499C">
        <w:rPr>
          <w:rFonts w:ascii="TH Sarabun New" w:hAnsi="TH Sarabun New" w:cs="TH Sarabun New"/>
          <w:sz w:val="32"/>
          <w:szCs w:val="32"/>
          <w:cs/>
        </w:rPr>
        <w:t xml:space="preserve">และค่าสถิติ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5499C">
        <w:rPr>
          <w:rFonts w:ascii="TH Sarabun New" w:hAnsi="TH Sarabun New" w:cs="TH Sarabun New"/>
          <w:sz w:val="32"/>
          <w:szCs w:val="32"/>
        </w:rPr>
        <w:t xml:space="preserve">Bartlett's Test of Sphericity </w:t>
      </w:r>
      <w:r w:rsidRPr="0065499C">
        <w:rPr>
          <w:rFonts w:ascii="TH Sarabun New" w:hAnsi="TH Sarabun New" w:cs="TH Sarabun New"/>
          <w:sz w:val="32"/>
          <w:szCs w:val="32"/>
          <w:cs/>
        </w:rPr>
        <w:t>ผู้วิจัยจะพิจารณาจากค่า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549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5499C">
        <w:rPr>
          <w:rFonts w:ascii="TH Sarabun New" w:hAnsi="TH Sarabun New" w:cs="TH Sarabun New"/>
          <w:sz w:val="32"/>
          <w:szCs w:val="32"/>
        </w:rPr>
        <w:t>KMO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65499C">
        <w:rPr>
          <w:rFonts w:ascii="TH Sarabun New" w:hAnsi="TH Sarabun New" w:cs="TH Sarabun New"/>
          <w:sz w:val="32"/>
          <w:szCs w:val="32"/>
        </w:rPr>
        <w:t xml:space="preserve"> </w:t>
      </w:r>
      <w:r w:rsidRPr="0065499C">
        <w:rPr>
          <w:rFonts w:ascii="TH Sarabun New" w:hAnsi="TH Sarabun New" w:cs="TH Sarabun New"/>
          <w:sz w:val="32"/>
          <w:szCs w:val="32"/>
          <w:cs/>
        </w:rPr>
        <w:t xml:space="preserve">มีค่ามาก (เข้าสู่หนึ่ง) แสดงว่าเทคนิค </w:t>
      </w:r>
      <w:r w:rsidRPr="0065499C">
        <w:rPr>
          <w:rFonts w:ascii="TH Sarabun New" w:hAnsi="TH Sarabun New" w:cs="TH Sarabun New"/>
          <w:sz w:val="32"/>
          <w:szCs w:val="32"/>
        </w:rPr>
        <w:t xml:space="preserve">Factor Analysis </w:t>
      </w:r>
      <w:r w:rsidRPr="0065499C">
        <w:rPr>
          <w:rFonts w:ascii="TH Sarabun New" w:hAnsi="TH Sarabun New" w:cs="TH Sarabun New"/>
          <w:sz w:val="32"/>
          <w:szCs w:val="32"/>
          <w:cs/>
        </w:rPr>
        <w:t>เหมาะสมกับข้อมูลที่มีอยู่ (กัลยา วานิชย์บัญชา</w:t>
      </w:r>
      <w:r w:rsidRPr="0065499C">
        <w:rPr>
          <w:rFonts w:ascii="TH Sarabun New" w:hAnsi="TH Sarabun New" w:cs="TH Sarabun New"/>
          <w:sz w:val="32"/>
          <w:szCs w:val="32"/>
        </w:rPr>
        <w:t xml:space="preserve">, </w:t>
      </w:r>
      <w:r w:rsidRPr="0065499C">
        <w:rPr>
          <w:rFonts w:ascii="TH Sarabun New" w:hAnsi="TH Sarabun New" w:cs="TH Sarabun New"/>
          <w:sz w:val="32"/>
          <w:szCs w:val="32"/>
          <w:cs/>
        </w:rPr>
        <w:t>2564</w:t>
      </w:r>
      <w:r w:rsidRPr="0065499C">
        <w:rPr>
          <w:rFonts w:ascii="TH Sarabun New" w:hAnsi="TH Sarabun New" w:cs="TH Sarabun New"/>
          <w:sz w:val="32"/>
          <w:szCs w:val="32"/>
        </w:rPr>
        <w:t xml:space="preserve">, </w:t>
      </w:r>
      <w:r w:rsidRPr="0065499C">
        <w:rPr>
          <w:rFonts w:ascii="TH Sarabun New" w:hAnsi="TH Sarabun New" w:cs="TH Sarabun New"/>
          <w:sz w:val="32"/>
          <w:szCs w:val="32"/>
          <w:cs/>
        </w:rPr>
        <w:t>น.13)</w:t>
      </w:r>
    </w:p>
    <w:p w14:paraId="7BB8D705" w14:textId="77777777" w:rsidR="009451DF" w:rsidRPr="0065499C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2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5499C">
        <w:rPr>
          <w:rFonts w:ascii="TH Sarabun New" w:hAnsi="TH Sarabun New" w:cs="TH Sarabun New"/>
          <w:sz w:val="32"/>
          <w:szCs w:val="32"/>
          <w:cs/>
        </w:rPr>
        <w:t>วิเคราะห์องค์ประกอบหลัก (</w:t>
      </w:r>
      <w:r w:rsidRPr="0065499C">
        <w:rPr>
          <w:rFonts w:ascii="TH Sarabun New" w:hAnsi="TH Sarabun New" w:cs="TH Sarabun New"/>
          <w:sz w:val="32"/>
          <w:szCs w:val="32"/>
        </w:rPr>
        <w:t xml:space="preserve">Principal Component Analysis) </w:t>
      </w:r>
      <w:r w:rsidRPr="0065499C">
        <w:rPr>
          <w:rFonts w:ascii="TH Sarabun New" w:hAnsi="TH Sarabun New" w:cs="TH Sarabun New"/>
          <w:sz w:val="32"/>
          <w:szCs w:val="32"/>
          <w:cs/>
        </w:rPr>
        <w:t>หลังหมุนแกนแบบมุมฉาก (</w:t>
      </w:r>
      <w:r w:rsidRPr="0065499C">
        <w:rPr>
          <w:rFonts w:ascii="TH Sarabun New" w:hAnsi="TH Sarabun New" w:cs="TH Sarabun New"/>
          <w:sz w:val="32"/>
          <w:szCs w:val="32"/>
        </w:rPr>
        <w:t xml:space="preserve">Orthogonal Rotation) </w:t>
      </w:r>
      <w:r w:rsidRPr="0065499C">
        <w:rPr>
          <w:rFonts w:ascii="TH Sarabun New" w:hAnsi="TH Sarabun New" w:cs="TH Sarabun New"/>
          <w:sz w:val="32"/>
          <w:szCs w:val="32"/>
          <w:cs/>
        </w:rPr>
        <w:t>ด้วยวิธีแวริแมกซ์ (</w:t>
      </w:r>
      <w:r w:rsidRPr="0065499C">
        <w:rPr>
          <w:rFonts w:ascii="TH Sarabun New" w:hAnsi="TH Sarabun New" w:cs="TH Sarabun New"/>
          <w:sz w:val="32"/>
          <w:szCs w:val="32"/>
        </w:rPr>
        <w:t xml:space="preserve">Varimax Rotation)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65499C">
        <w:rPr>
          <w:rFonts w:ascii="TH Sarabun New" w:hAnsi="TH Sarabun New" w:cs="TH Sarabun New"/>
          <w:sz w:val="32"/>
          <w:szCs w:val="32"/>
          <w:cs/>
        </w:rPr>
        <w:t>ผู้วิจัยพิจารณาองค์ประกอบตามเกณฑ์ คือ องค์ประกอบที่สำคัญ</w:t>
      </w:r>
      <w:r w:rsidRPr="0065499C">
        <w:rPr>
          <w:rFonts w:ascii="TH Sarabun New" w:hAnsi="TH Sarabun New" w:cs="TH Sarabun New"/>
          <w:sz w:val="32"/>
          <w:szCs w:val="32"/>
          <w:cs/>
        </w:rPr>
        <w:lastRenderedPageBreak/>
        <w:t>นั้นต้องมีค่าไอเกน (</w:t>
      </w:r>
      <w:r w:rsidRPr="0065499C">
        <w:rPr>
          <w:rFonts w:ascii="TH Sarabun New" w:hAnsi="TH Sarabun New" w:cs="TH Sarabun New"/>
          <w:sz w:val="32"/>
          <w:szCs w:val="32"/>
        </w:rPr>
        <w:t xml:space="preserve">Eigenvalues) </w:t>
      </w:r>
      <w:r w:rsidRPr="0065499C">
        <w:rPr>
          <w:rFonts w:ascii="TH Sarabun New" w:hAnsi="TH Sarabun New" w:cs="TH Sarabun New"/>
          <w:sz w:val="32"/>
          <w:szCs w:val="32"/>
          <w:cs/>
        </w:rPr>
        <w:t>มากกว่าหรือเท่ากับ 1 และมีตัวแปรที่อธิบายองค์ประกอบของภาวะผู้นำทางวิชาการของผู้บริหารสถานศึกษาในยุคดิจิทัล ตั้งแต่ 5 ตัวแปรขึ้นไป โดยในแต่ละตัวแปร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5499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5499C">
        <w:rPr>
          <w:rFonts w:ascii="TH Sarabun New" w:hAnsi="TH Sarabun New" w:cs="TH Sarabun New"/>
          <w:sz w:val="32"/>
          <w:szCs w:val="32"/>
        </w:rPr>
        <w:t>Factor Loading)</w: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65499C">
        <w:rPr>
          <w:rFonts w:ascii="TH Sarabun New" w:hAnsi="TH Sarabun New" w:cs="TH Sarabun New"/>
          <w:sz w:val="32"/>
          <w:szCs w:val="32"/>
        </w:rPr>
        <w:t xml:space="preserve"> </w:t>
      </w:r>
      <w:r w:rsidRPr="0065499C">
        <w:rPr>
          <w:rFonts w:ascii="TH Sarabun New" w:hAnsi="TH Sarabun New" w:cs="TH Sarabun New"/>
          <w:sz w:val="32"/>
          <w:szCs w:val="32"/>
          <w:cs/>
        </w:rPr>
        <w:t>ต้องมีค่าน้ำหนักองค์ประกอบตั้งแต่ 0.5 ขึ้นไป</w:t>
      </w:r>
    </w:p>
    <w:p w14:paraId="7D1DE79A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3. </w:t>
      </w:r>
      <w:r w:rsidRPr="0065499C">
        <w:rPr>
          <w:rFonts w:ascii="TH Sarabun New" w:hAnsi="TH Sarabun New" w:cs="TH Sarabun New"/>
          <w:sz w:val="32"/>
          <w:szCs w:val="32"/>
          <w:cs/>
        </w:rPr>
        <w:t>ตั้งชื่อองค์ประกอบภาวะผู้นำทางวิชาการของผู้บริหารสถานศึกษาในยุคดิจิทัล ในสังกัดสำนักงานเขตพื้นที่การศึกษาประถมศึกษาแพร่ เขต 2</w:t>
      </w:r>
    </w:p>
    <w:p w14:paraId="392C4E82" w14:textId="77777777" w:rsidR="00C526EC" w:rsidRPr="009451DF" w:rsidRDefault="00C526EC" w:rsidP="00C526EC">
      <w:pPr>
        <w:spacing w:after="0"/>
        <w:rPr>
          <w:rFonts w:ascii="TH Sarabun New" w:hAnsi="TH Sarabun New" w:cs="TH Sarabun New"/>
          <w:sz w:val="28"/>
        </w:rPr>
      </w:pPr>
    </w:p>
    <w:p w14:paraId="38634E2B" w14:textId="77777777" w:rsidR="009451DF" w:rsidRDefault="009451DF" w:rsidP="009451DF">
      <w:pPr>
        <w:tabs>
          <w:tab w:val="left" w:pos="851"/>
        </w:tabs>
        <w:spacing w:after="0"/>
        <w:rPr>
          <w:rFonts w:ascii="TH Sarabun New" w:hAnsi="TH Sarabun New" w:cs="TH Sarabun New"/>
          <w:sz w:val="36"/>
          <w:szCs w:val="36"/>
        </w:rPr>
      </w:pPr>
      <w:r w:rsidRPr="00D4042C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</w:t>
      </w:r>
    </w:p>
    <w:p w14:paraId="54BA9612" w14:textId="77777777" w:rsidR="009451DF" w:rsidRDefault="009451DF" w:rsidP="009451D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760C84">
        <w:rPr>
          <w:rFonts w:ascii="TH Sarabun New" w:hAnsi="TH Sarabun New" w:cs="TH Sarabun New"/>
          <w:sz w:val="32"/>
          <w:szCs w:val="32"/>
          <w:cs/>
        </w:rPr>
        <w:t>ผลการวิเคราะห์ข้อมูล</w:t>
      </w:r>
      <w:r w:rsidRPr="00547725">
        <w:rPr>
          <w:rFonts w:ascii="TH Sarabun New" w:hAnsi="TH Sarabun New" w:cs="TH Sarabun New"/>
          <w:sz w:val="32"/>
          <w:szCs w:val="32"/>
          <w:cs/>
        </w:rPr>
        <w:t xml:space="preserve">องค์ประกอบภาวะผู้นำทางวิชาการของผู้บริหารสถานศึกษาในยุคดิจิทัลสังกัดสังกัดสานักงานเขตพื้นที่การศึกษาประถมศึกษาแพร่ เขต 2 </w:t>
      </w:r>
    </w:p>
    <w:p w14:paraId="151C1133" w14:textId="77777777" w:rsidR="009451DF" w:rsidRDefault="009451DF" w:rsidP="009451D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026E77"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/>
          <w:sz w:val="32"/>
          <w:szCs w:val="32"/>
          <w:cs/>
        </w:rPr>
        <w:t>การวิเคราะห์ค่าดัชนี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4334C9">
        <w:rPr>
          <w:rFonts w:ascii="TH Sarabun New" w:hAnsi="TH Sarabun New" w:cs="TH Sarabun New"/>
          <w:sz w:val="32"/>
          <w:szCs w:val="32"/>
        </w:rPr>
        <w:t xml:space="preserve">Kaiser – Meyer - Olkin Measure of Sampling Adequacy (KMO) </w:t>
      </w:r>
      <w:r w:rsidRPr="004334C9">
        <w:rPr>
          <w:rFonts w:ascii="TH Sarabun New" w:hAnsi="TH Sarabun New" w:cs="TH Sarabun New"/>
          <w:sz w:val="32"/>
          <w:szCs w:val="32"/>
          <w:cs/>
        </w:rPr>
        <w:t xml:space="preserve">มีค่าเท่ากับ </w:t>
      </w:r>
      <w:r w:rsidRPr="004334C9">
        <w:rPr>
          <w:rFonts w:ascii="TH Sarabun New" w:hAnsi="TH Sarabun New" w:cs="TH Sarabun New"/>
          <w:sz w:val="32"/>
          <w:szCs w:val="32"/>
        </w:rPr>
        <w:t xml:space="preserve">0.982 </w:t>
      </w:r>
      <w:r w:rsidRPr="004334C9">
        <w:rPr>
          <w:rFonts w:ascii="TH Sarabun New" w:hAnsi="TH Sarabun New" w:cs="TH Sarabun New"/>
          <w:sz w:val="32"/>
          <w:szCs w:val="32"/>
          <w:cs/>
        </w:rPr>
        <w:t>แสดงว่าข้อมูลที่นามาวิเคราะห์นี้เหมาะสม  (กัลยา วานิชย์บัญชา</w:t>
      </w:r>
      <w:r w:rsidRPr="004334C9">
        <w:rPr>
          <w:rFonts w:ascii="TH Sarabun New" w:hAnsi="TH Sarabun New" w:cs="TH Sarabun New"/>
          <w:sz w:val="32"/>
          <w:szCs w:val="32"/>
        </w:rPr>
        <w:t xml:space="preserve">, 2564, </w:t>
      </w:r>
      <w:r w:rsidRPr="004334C9">
        <w:rPr>
          <w:rFonts w:ascii="TH Sarabun New" w:hAnsi="TH Sarabun New" w:cs="TH Sarabun New"/>
          <w:sz w:val="32"/>
          <w:szCs w:val="32"/>
          <w:cs/>
        </w:rPr>
        <w:t>น.</w:t>
      </w:r>
      <w:r w:rsidRPr="004334C9">
        <w:rPr>
          <w:rFonts w:ascii="TH Sarabun New" w:hAnsi="TH Sarabun New" w:cs="TH Sarabun New"/>
          <w:sz w:val="32"/>
          <w:szCs w:val="32"/>
        </w:rPr>
        <w:t xml:space="preserve">13) </w:t>
      </w:r>
      <w:r w:rsidRPr="004334C9">
        <w:rPr>
          <w:rFonts w:ascii="TH Sarabun New" w:hAnsi="TH Sarabun New" w:cs="TH Sarabun New"/>
          <w:sz w:val="32"/>
          <w:szCs w:val="32"/>
          <w:cs/>
        </w:rPr>
        <w:t>ที่จะนำมาวิเคราะห์องค์ประกอบ</w:t>
      </w:r>
      <w:r w:rsidRPr="004334C9">
        <w:rPr>
          <w:rFonts w:ascii="TH Sarabun New" w:hAnsi="TH Sarabun New" w:cs="TH Sarabun New"/>
          <w:sz w:val="32"/>
          <w:szCs w:val="32"/>
        </w:rPr>
        <w:t xml:space="preserve"> </w:t>
      </w:r>
      <w:r w:rsidRPr="004334C9">
        <w:rPr>
          <w:rFonts w:ascii="TH Sarabun New" w:hAnsi="TH Sarabun New" w:cs="TH Sarabun New"/>
          <w:sz w:val="32"/>
          <w:szCs w:val="32"/>
          <w:cs/>
        </w:rPr>
        <w:t xml:space="preserve">และค่าสถิติ </w:t>
      </w:r>
      <w:r w:rsidRPr="004334C9">
        <w:rPr>
          <w:rFonts w:ascii="TH Sarabun New" w:hAnsi="TH Sarabun New" w:cs="TH Sarabun New"/>
          <w:sz w:val="32"/>
          <w:szCs w:val="32"/>
        </w:rPr>
        <w:t xml:space="preserve">Bartlett's Test of Sphericity </w:t>
      </w:r>
      <w:r w:rsidRPr="004334C9">
        <w:rPr>
          <w:rFonts w:ascii="TH Sarabun New" w:hAnsi="TH Sarabun New" w:cs="TH Sarabun New"/>
          <w:sz w:val="32"/>
          <w:szCs w:val="32"/>
          <w:cs/>
        </w:rPr>
        <w:t xml:space="preserve">มีค่าเท่ากับ </w:t>
      </w:r>
      <w:r w:rsidRPr="004334C9">
        <w:rPr>
          <w:rFonts w:ascii="TH Sarabun New" w:hAnsi="TH Sarabun New" w:cs="TH Sarabun New"/>
          <w:sz w:val="32"/>
          <w:szCs w:val="32"/>
        </w:rPr>
        <w:t xml:space="preserve">32294.332 </w:t>
      </w:r>
      <w:r w:rsidRPr="004334C9">
        <w:rPr>
          <w:rFonts w:ascii="TH Sarabun New" w:hAnsi="TH Sarabun New" w:cs="TH Sarabun New"/>
          <w:sz w:val="32"/>
          <w:szCs w:val="32"/>
          <w:cs/>
        </w:rPr>
        <w:t>มีระดับนัยสำคัญทางสถิติที่ .</w:t>
      </w:r>
      <w:r w:rsidRPr="004334C9">
        <w:rPr>
          <w:rFonts w:ascii="TH Sarabun New" w:hAnsi="TH Sarabun New" w:cs="TH Sarabun New"/>
          <w:sz w:val="32"/>
          <w:szCs w:val="32"/>
        </w:rPr>
        <w:t xml:space="preserve">01 </w:t>
      </w:r>
      <w:r w:rsidRPr="004334C9">
        <w:rPr>
          <w:rFonts w:ascii="TH Sarabun New" w:hAnsi="TH Sarabun New" w:cs="TH Sarabun New"/>
          <w:sz w:val="32"/>
          <w:szCs w:val="32"/>
          <w:cs/>
        </w:rPr>
        <w:t>แสดงว่าเมตริกซ์สหสัมพันธ์ที่ได้ไม่เป็นเมตริกซ์เอกลักษณ์ข้อรายการ</w:t>
      </w:r>
      <w:r>
        <w:rPr>
          <w:rFonts w:ascii="TH Sarabun New" w:hAnsi="TH Sarabun New" w:cs="TH Sarabun New"/>
          <w:sz w:val="32"/>
          <w:szCs w:val="32"/>
          <w:cs/>
        </w:rPr>
        <w:t>ต่าง ๆ มีความสัมพันธ์กันสามารถนำ</w:t>
      </w:r>
      <w:r w:rsidRPr="004334C9">
        <w:rPr>
          <w:rFonts w:ascii="TH Sarabun New" w:hAnsi="TH Sarabun New" w:cs="TH Sarabun New"/>
          <w:sz w:val="32"/>
          <w:szCs w:val="32"/>
          <w:cs/>
        </w:rPr>
        <w:t>ไปวิเคราะห์องค์ประกอบได้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0CC9124" w14:textId="77777777" w:rsidR="009451DF" w:rsidRDefault="009451DF" w:rsidP="009451D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026E77">
        <w:rPr>
          <w:rFonts w:ascii="TH Sarabun New" w:hAnsi="TH Sarabun New" w:cs="TH Sarabun New" w:hint="cs"/>
          <w:sz w:val="32"/>
          <w:szCs w:val="32"/>
          <w:cs/>
        </w:rPr>
        <w:t>. ผล</w:t>
      </w:r>
      <w:r w:rsidRPr="00026E77">
        <w:rPr>
          <w:rFonts w:ascii="TH Sarabun New" w:hAnsi="TH Sarabun New" w:cs="TH Sarabun New"/>
          <w:sz w:val="32"/>
          <w:szCs w:val="32"/>
          <w:cs/>
        </w:rPr>
        <w:t>วิเคราะห์องค์ประกอบหลัก (</w:t>
      </w:r>
      <w:r w:rsidRPr="00026E77">
        <w:rPr>
          <w:rFonts w:ascii="TH Sarabun New" w:hAnsi="TH Sarabun New" w:cs="TH Sarabun New"/>
          <w:sz w:val="32"/>
          <w:szCs w:val="32"/>
        </w:rPr>
        <w:t xml:space="preserve">Principal Component Analysis) </w:t>
      </w:r>
      <w:r w:rsidRPr="00026E77">
        <w:rPr>
          <w:rFonts w:ascii="TH Sarabun New" w:hAnsi="TH Sarabun New" w:cs="TH Sarabun New"/>
          <w:sz w:val="32"/>
          <w:szCs w:val="32"/>
          <w:cs/>
        </w:rPr>
        <w:t>หลังหมุนแกนแบบมุมฉาก (</w:t>
      </w:r>
      <w:r w:rsidRPr="00026E77">
        <w:rPr>
          <w:rFonts w:ascii="TH Sarabun New" w:hAnsi="TH Sarabun New" w:cs="TH Sarabun New"/>
          <w:sz w:val="32"/>
          <w:szCs w:val="32"/>
        </w:rPr>
        <w:t xml:space="preserve">Orthogonal Rotation) </w:t>
      </w:r>
      <w:r w:rsidRPr="00026E77">
        <w:rPr>
          <w:rFonts w:ascii="TH Sarabun New" w:hAnsi="TH Sarabun New" w:cs="TH Sarabun New"/>
          <w:sz w:val="32"/>
          <w:szCs w:val="32"/>
          <w:cs/>
        </w:rPr>
        <w:t>ด้วยวิธีแวริแมกซ์ (</w:t>
      </w:r>
      <w:r w:rsidRPr="00026E77">
        <w:rPr>
          <w:rFonts w:ascii="TH Sarabun New" w:hAnsi="TH Sarabun New" w:cs="TH Sarabun New"/>
          <w:sz w:val="32"/>
          <w:szCs w:val="32"/>
        </w:rPr>
        <w:t>Varimax Rotation)</w:t>
      </w:r>
      <w:r>
        <w:rPr>
          <w:rFonts w:ascii="TH Sarabun New" w:eastAsia="Cordia New" w:hAnsi="TH Sarabun New" w:cs="TH Sarabun New"/>
          <w:color w:val="000000" w:themeColor="text1"/>
          <w:sz w:val="28"/>
          <w:lang w:eastAsia="zh-CN"/>
        </w:rPr>
        <w:t xml:space="preserve"> 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  <w:lang w:eastAsia="zh-CN"/>
        </w:rPr>
        <w:t>แสดงตามตาราง 1</w:t>
      </w:r>
    </w:p>
    <w:p w14:paraId="72E8F415" w14:textId="77777777" w:rsidR="009451DF" w:rsidRDefault="009451DF" w:rsidP="009451D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</w:pPr>
    </w:p>
    <w:p w14:paraId="772A5D05" w14:textId="77777777" w:rsidR="009451DF" w:rsidRPr="004334C9" w:rsidRDefault="009451DF" w:rsidP="009451D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</w:pPr>
    </w:p>
    <w:p w14:paraId="6DE8B9F2" w14:textId="77777777" w:rsidR="009451DF" w:rsidRDefault="009451DF" w:rsidP="009451D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lang w:eastAsia="zh-CN"/>
        </w:rPr>
      </w:pPr>
      <w:r w:rsidRPr="00931980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cs/>
          <w:lang w:eastAsia="zh-CN"/>
        </w:rPr>
        <w:t xml:space="preserve">ตาราง </w:t>
      </w:r>
      <w:r w:rsidRPr="00931980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lang w:eastAsia="zh-CN"/>
        </w:rPr>
        <w:t xml:space="preserve">1 </w:t>
      </w:r>
      <w:r w:rsidRPr="00931980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cs/>
          <w:lang w:eastAsia="zh-CN"/>
        </w:rPr>
        <w:t>แสดงค่าไอเกน ค่าร้อยละของความแปรปรวน และผลบวกสะสมร้อยละของความแปรปรวน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792"/>
        <w:gridCol w:w="944"/>
        <w:gridCol w:w="1372"/>
      </w:tblGrid>
      <w:tr w:rsidR="009451DF" w:rsidRPr="00690090" w14:paraId="6B20BA57" w14:textId="77777777" w:rsidTr="001878A5">
        <w:trPr>
          <w:jc w:val="center"/>
        </w:trPr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25D8C" w14:textId="77777777" w:rsidR="009451DF" w:rsidRPr="00690090" w:rsidRDefault="009451DF" w:rsidP="001878A5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90090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องค์ประกอบ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B753C" w14:textId="77777777" w:rsidR="009451DF" w:rsidRPr="00690090" w:rsidRDefault="009451DF" w:rsidP="001878A5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90090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4"/>
                <w:szCs w:val="24"/>
                <w:lang w:eastAsia="zh-CN"/>
              </w:rPr>
              <w:t>Eigen Values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D7389" w14:textId="77777777" w:rsidR="009451DF" w:rsidRPr="00690090" w:rsidRDefault="009451DF" w:rsidP="001878A5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90090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4"/>
                <w:szCs w:val="24"/>
                <w:lang w:eastAsia="zh-CN"/>
              </w:rPr>
              <w:t>% of Variance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6289D" w14:textId="77777777" w:rsidR="009451DF" w:rsidRPr="00690090" w:rsidRDefault="009451DF" w:rsidP="001878A5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90090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4"/>
                <w:szCs w:val="24"/>
                <w:lang w:eastAsia="zh-CN"/>
              </w:rPr>
              <w:t>Cumulative % of Variance</w:t>
            </w:r>
          </w:p>
        </w:tc>
      </w:tr>
      <w:tr w:rsidR="009451DF" w:rsidRPr="00690090" w14:paraId="41540FAF" w14:textId="77777777" w:rsidTr="001878A5">
        <w:trPr>
          <w:jc w:val="center"/>
        </w:trPr>
        <w:tc>
          <w:tcPr>
            <w:tcW w:w="1323" w:type="dxa"/>
            <w:tcBorders>
              <w:top w:val="single" w:sz="12" w:space="0" w:color="auto"/>
            </w:tcBorders>
          </w:tcPr>
          <w:p w14:paraId="61999B5B" w14:textId="77777777" w:rsidR="009451DF" w:rsidRPr="00690090" w:rsidRDefault="009451DF" w:rsidP="001878A5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lang w:eastAsia="zh-CN"/>
              </w:rPr>
            </w:pPr>
            <w:r w:rsidRPr="00690090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lang w:eastAsia="zh-CN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5CE9E6B8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33.68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44519EE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67.36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A008751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67.36</w:t>
            </w:r>
          </w:p>
        </w:tc>
      </w:tr>
      <w:tr w:rsidR="009451DF" w:rsidRPr="00690090" w14:paraId="6FFD6BB1" w14:textId="77777777" w:rsidTr="001878A5">
        <w:trPr>
          <w:jc w:val="center"/>
        </w:trPr>
        <w:tc>
          <w:tcPr>
            <w:tcW w:w="1323" w:type="dxa"/>
          </w:tcPr>
          <w:p w14:paraId="50EA7D92" w14:textId="77777777" w:rsidR="009451DF" w:rsidRPr="00690090" w:rsidRDefault="009451DF" w:rsidP="001878A5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lang w:eastAsia="zh-CN"/>
              </w:rPr>
            </w:pPr>
            <w:r w:rsidRPr="00690090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lang w:eastAsia="zh-CN"/>
              </w:rPr>
              <w:t>2</w:t>
            </w:r>
          </w:p>
        </w:tc>
        <w:tc>
          <w:tcPr>
            <w:tcW w:w="1512" w:type="dxa"/>
          </w:tcPr>
          <w:p w14:paraId="4EE03171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3.87</w:t>
            </w:r>
          </w:p>
        </w:tc>
        <w:tc>
          <w:tcPr>
            <w:tcW w:w="1701" w:type="dxa"/>
          </w:tcPr>
          <w:p w14:paraId="09D58901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7.73</w:t>
            </w:r>
          </w:p>
        </w:tc>
        <w:tc>
          <w:tcPr>
            <w:tcW w:w="1985" w:type="dxa"/>
          </w:tcPr>
          <w:p w14:paraId="5FF5B3BE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75.09</w:t>
            </w:r>
          </w:p>
        </w:tc>
      </w:tr>
      <w:tr w:rsidR="009451DF" w:rsidRPr="00690090" w14:paraId="192EA66A" w14:textId="77777777" w:rsidTr="001878A5">
        <w:trPr>
          <w:jc w:val="center"/>
        </w:trPr>
        <w:tc>
          <w:tcPr>
            <w:tcW w:w="1323" w:type="dxa"/>
          </w:tcPr>
          <w:p w14:paraId="6819662D" w14:textId="77777777" w:rsidR="009451DF" w:rsidRPr="00690090" w:rsidRDefault="009451DF" w:rsidP="001878A5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lang w:eastAsia="zh-CN"/>
              </w:rPr>
            </w:pPr>
            <w:r w:rsidRPr="00690090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lang w:eastAsia="zh-CN"/>
              </w:rPr>
              <w:t>3</w:t>
            </w:r>
          </w:p>
        </w:tc>
        <w:tc>
          <w:tcPr>
            <w:tcW w:w="1512" w:type="dxa"/>
          </w:tcPr>
          <w:p w14:paraId="3171B65F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2.68</w:t>
            </w:r>
          </w:p>
        </w:tc>
        <w:tc>
          <w:tcPr>
            <w:tcW w:w="1701" w:type="dxa"/>
          </w:tcPr>
          <w:p w14:paraId="726E352C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5.36</w:t>
            </w:r>
          </w:p>
        </w:tc>
        <w:tc>
          <w:tcPr>
            <w:tcW w:w="1985" w:type="dxa"/>
          </w:tcPr>
          <w:p w14:paraId="08FAD0F3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80.45</w:t>
            </w:r>
          </w:p>
        </w:tc>
      </w:tr>
      <w:tr w:rsidR="009451DF" w:rsidRPr="00690090" w14:paraId="5834EFD9" w14:textId="77777777" w:rsidTr="001878A5">
        <w:trPr>
          <w:jc w:val="center"/>
        </w:trPr>
        <w:tc>
          <w:tcPr>
            <w:tcW w:w="1323" w:type="dxa"/>
          </w:tcPr>
          <w:p w14:paraId="2DB2E376" w14:textId="77777777" w:rsidR="009451DF" w:rsidRPr="00690090" w:rsidRDefault="009451DF" w:rsidP="001878A5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lang w:eastAsia="zh-CN"/>
              </w:rPr>
            </w:pPr>
            <w:r w:rsidRPr="00690090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lang w:eastAsia="zh-CN"/>
              </w:rPr>
              <w:t>4</w:t>
            </w:r>
          </w:p>
        </w:tc>
        <w:tc>
          <w:tcPr>
            <w:tcW w:w="1512" w:type="dxa"/>
          </w:tcPr>
          <w:p w14:paraId="42CCED20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2.17</w:t>
            </w:r>
          </w:p>
        </w:tc>
        <w:tc>
          <w:tcPr>
            <w:tcW w:w="1701" w:type="dxa"/>
          </w:tcPr>
          <w:p w14:paraId="4AB1B480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4.34</w:t>
            </w:r>
          </w:p>
        </w:tc>
        <w:tc>
          <w:tcPr>
            <w:tcW w:w="1985" w:type="dxa"/>
          </w:tcPr>
          <w:p w14:paraId="1E665E1B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84.79</w:t>
            </w:r>
          </w:p>
        </w:tc>
      </w:tr>
      <w:tr w:rsidR="009451DF" w:rsidRPr="00690090" w14:paraId="231927B2" w14:textId="77777777" w:rsidTr="001878A5">
        <w:trPr>
          <w:jc w:val="center"/>
        </w:trPr>
        <w:tc>
          <w:tcPr>
            <w:tcW w:w="1323" w:type="dxa"/>
          </w:tcPr>
          <w:p w14:paraId="01E240F6" w14:textId="77777777" w:rsidR="009451DF" w:rsidRPr="00690090" w:rsidRDefault="009451DF" w:rsidP="001878A5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lang w:eastAsia="zh-CN"/>
              </w:rPr>
            </w:pPr>
            <w:r w:rsidRPr="00690090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lang w:eastAsia="zh-CN"/>
              </w:rPr>
              <w:t>5</w:t>
            </w:r>
          </w:p>
        </w:tc>
        <w:tc>
          <w:tcPr>
            <w:tcW w:w="1512" w:type="dxa"/>
          </w:tcPr>
          <w:p w14:paraId="5FE2CAC6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1.63</w:t>
            </w:r>
          </w:p>
        </w:tc>
        <w:tc>
          <w:tcPr>
            <w:tcW w:w="1701" w:type="dxa"/>
          </w:tcPr>
          <w:p w14:paraId="1A89EA9F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3.26</w:t>
            </w:r>
          </w:p>
        </w:tc>
        <w:tc>
          <w:tcPr>
            <w:tcW w:w="1985" w:type="dxa"/>
          </w:tcPr>
          <w:p w14:paraId="37FA9454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88.05</w:t>
            </w:r>
          </w:p>
        </w:tc>
      </w:tr>
      <w:tr w:rsidR="009451DF" w:rsidRPr="00690090" w14:paraId="437C1636" w14:textId="77777777" w:rsidTr="001878A5">
        <w:trPr>
          <w:jc w:val="center"/>
        </w:trPr>
        <w:tc>
          <w:tcPr>
            <w:tcW w:w="1323" w:type="dxa"/>
          </w:tcPr>
          <w:p w14:paraId="17148E97" w14:textId="77777777" w:rsidR="009451DF" w:rsidRPr="00690090" w:rsidRDefault="009451DF" w:rsidP="001878A5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lang w:eastAsia="zh-CN"/>
              </w:rPr>
            </w:pPr>
            <w:r w:rsidRPr="00690090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lang w:eastAsia="zh-CN"/>
              </w:rPr>
              <w:t>6</w:t>
            </w:r>
          </w:p>
        </w:tc>
        <w:tc>
          <w:tcPr>
            <w:tcW w:w="1512" w:type="dxa"/>
          </w:tcPr>
          <w:p w14:paraId="0AAEEFCE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1.40</w:t>
            </w:r>
          </w:p>
        </w:tc>
        <w:tc>
          <w:tcPr>
            <w:tcW w:w="1701" w:type="dxa"/>
          </w:tcPr>
          <w:p w14:paraId="7432671B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2.80</w:t>
            </w:r>
          </w:p>
        </w:tc>
        <w:tc>
          <w:tcPr>
            <w:tcW w:w="1985" w:type="dxa"/>
          </w:tcPr>
          <w:p w14:paraId="4CAA7CA1" w14:textId="77777777" w:rsidR="009451DF" w:rsidRPr="00690090" w:rsidRDefault="009451DF" w:rsidP="001878A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90090">
              <w:rPr>
                <w:rFonts w:ascii="TH Sarabun New" w:hAnsi="TH Sarabun New" w:cs="TH Sarabun New"/>
                <w:sz w:val="28"/>
              </w:rPr>
              <w:t>90.85</w:t>
            </w:r>
          </w:p>
        </w:tc>
      </w:tr>
    </w:tbl>
    <w:p w14:paraId="0A6CFAC6" w14:textId="77777777" w:rsidR="009451DF" w:rsidRDefault="009451DF" w:rsidP="009451DF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จากตาราง 1 พบว่า</w:t>
      </w:r>
      <w:r w:rsidRPr="00AD43D6">
        <w:rPr>
          <w:rFonts w:ascii="TH Sarabun New" w:hAnsi="TH Sarabun New" w:cs="TH Sarabun New"/>
          <w:sz w:val="32"/>
          <w:szCs w:val="32"/>
          <w:cs/>
        </w:rPr>
        <w:t>องค์ประกอบที่มีค่าความแปรปรวนของตัวแปร (</w:t>
      </w:r>
      <w:r w:rsidRPr="00AD43D6">
        <w:rPr>
          <w:rFonts w:ascii="TH Sarabun New" w:hAnsi="TH Sarabun New" w:cs="TH Sarabun New"/>
          <w:sz w:val="32"/>
          <w:szCs w:val="32"/>
        </w:rPr>
        <w:t xml:space="preserve">Eigenvalues) </w:t>
      </w:r>
      <w:r w:rsidRPr="00AD43D6">
        <w:rPr>
          <w:rFonts w:ascii="TH Sarabun New" w:hAnsi="TH Sarabun New" w:cs="TH Sarabun New"/>
          <w:sz w:val="32"/>
          <w:szCs w:val="32"/>
          <w:cs/>
        </w:rPr>
        <w:t xml:space="preserve">มากกว่า </w:t>
      </w:r>
      <w:r w:rsidRPr="00AD43D6">
        <w:rPr>
          <w:rFonts w:ascii="TH Sarabun New" w:hAnsi="TH Sarabun New" w:cs="TH Sarabun New"/>
          <w:sz w:val="32"/>
          <w:szCs w:val="32"/>
        </w:rPr>
        <w:t xml:space="preserve">1 </w:t>
      </w:r>
      <w:r w:rsidRPr="00AD43D6">
        <w:rPr>
          <w:rFonts w:ascii="TH Sarabun New" w:hAnsi="TH Sarabun New" w:cs="TH Sarabun New"/>
          <w:sz w:val="32"/>
          <w:szCs w:val="32"/>
          <w:cs/>
        </w:rPr>
        <w:t xml:space="preserve">ขึ้นไป อยู่ที่ </w:t>
      </w:r>
      <w:r w:rsidRPr="00AD43D6">
        <w:rPr>
          <w:rFonts w:ascii="TH Sarabun New" w:hAnsi="TH Sarabun New" w:cs="TH Sarabun New"/>
          <w:sz w:val="32"/>
          <w:szCs w:val="32"/>
        </w:rPr>
        <w:t xml:space="preserve">6 </w:t>
      </w:r>
      <w:r w:rsidRPr="00AD43D6">
        <w:rPr>
          <w:rFonts w:ascii="TH Sarabun New" w:hAnsi="TH Sarabun New" w:cs="TH Sarabun New"/>
          <w:sz w:val="32"/>
          <w:szCs w:val="32"/>
          <w:cs/>
        </w:rPr>
        <w:t xml:space="preserve">ค่า แสดงว่า ตัวแปรที่เกี่ยวข้องกับองค์ประกอบภาวะผู้นำทางวิชาการของผู้บริหารสถานศึกษาในยุคดิจิทัลสังกัดสังกัดสำนักงานเขตพื้นที่การศึกษาประถมศึกษาแพร่ </w:t>
      </w:r>
      <w:r>
        <w:rPr>
          <w:rFonts w:ascii="TH Sarabun New" w:hAnsi="TH Sarabun New" w:cs="TH Sarabun New"/>
          <w:sz w:val="32"/>
          <w:szCs w:val="32"/>
          <w:cs/>
        </w:rPr>
        <w:t>เขต</w:t>
      </w:r>
      <w:r>
        <w:rPr>
          <w:rFonts w:ascii="TH Sarabun New" w:hAnsi="TH Sarabun New" w:cs="TH Sarabun New"/>
          <w:sz w:val="32"/>
          <w:szCs w:val="32"/>
        </w:rPr>
        <w:t>2</w:t>
      </w:r>
      <w:r w:rsidRPr="00AD43D6">
        <w:rPr>
          <w:rFonts w:ascii="TH Sarabun New" w:hAnsi="TH Sarabun New" w:cs="TH Sarabun New"/>
          <w:sz w:val="32"/>
          <w:szCs w:val="32"/>
        </w:rPr>
        <w:t xml:space="preserve"> </w:t>
      </w:r>
      <w:r w:rsidRPr="00AD43D6">
        <w:rPr>
          <w:rFonts w:ascii="TH Sarabun New" w:hAnsi="TH Sarabun New" w:cs="TH Sarabun New"/>
          <w:sz w:val="32"/>
          <w:szCs w:val="32"/>
          <w:cs/>
        </w:rPr>
        <w:t>จั</w:t>
      </w:r>
      <w:r>
        <w:rPr>
          <w:rFonts w:ascii="TH Sarabun New" w:hAnsi="TH Sarabun New" w:cs="TH Sarabun New"/>
          <w:sz w:val="32"/>
          <w:szCs w:val="32"/>
          <w:cs/>
        </w:rPr>
        <w:t>ดเป็น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D43D6">
        <w:rPr>
          <w:rFonts w:ascii="TH Sarabun New" w:hAnsi="TH Sarabun New" w:cs="TH Sarabun New"/>
          <w:sz w:val="32"/>
          <w:szCs w:val="32"/>
        </w:rPr>
        <w:t xml:space="preserve">6 </w:t>
      </w:r>
      <w:r w:rsidRPr="00AD43D6">
        <w:rPr>
          <w:rFonts w:ascii="TH Sarabun New" w:hAnsi="TH Sarabun New" w:cs="TH Sarabun New"/>
          <w:sz w:val="32"/>
          <w:szCs w:val="32"/>
          <w:cs/>
        </w:rPr>
        <w:t>องค์ประกอบ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Pr="00B51DE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14:paraId="11DD39A7" w14:textId="77777777" w:rsidR="009451DF" w:rsidRDefault="009451DF" w:rsidP="009451D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3. </w:t>
      </w:r>
      <w:r w:rsidRPr="00871247">
        <w:rPr>
          <w:rFonts w:ascii="TH Sarabun New" w:hAnsi="TH Sarabun New" w:cs="TH Sarabun New"/>
          <w:sz w:val="32"/>
          <w:szCs w:val="32"/>
          <w:cs/>
        </w:rPr>
        <w:t xml:space="preserve">ผลการตั้งชื่อองค์ประกอบภาวะผู้นำทางวิชาการของผู้บริหารสถานศึกษาในยุคดิจิทัลสังกัดสังกัดสานักงานเขตพื้นที่การศึกษาประถมศึกษาแพร่ เขต </w:t>
      </w:r>
      <w:r w:rsidRPr="00871247">
        <w:rPr>
          <w:rFonts w:ascii="TH Sarabun New" w:hAnsi="TH Sarabun New" w:cs="TH Sarabun New"/>
          <w:sz w:val="32"/>
          <w:szCs w:val="32"/>
        </w:rPr>
        <w:t>2</w:t>
      </w:r>
    </w:p>
    <w:p w14:paraId="6EF9663A" w14:textId="77777777" w:rsidR="009451DF" w:rsidRDefault="009451DF" w:rsidP="009451D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องค์ประกอบที่ </w:t>
      </w:r>
      <w:r w:rsidRPr="00503DDE">
        <w:rPr>
          <w:rFonts w:ascii="TH Sarabun New" w:hAnsi="TH Sarabun New" w:cs="TH Sarabun New"/>
          <w:sz w:val="32"/>
          <w:szCs w:val="32"/>
        </w:rPr>
        <w:t xml:space="preserve">1 </w:t>
      </w:r>
      <w:r w:rsidRPr="00503DDE">
        <w:rPr>
          <w:rFonts w:ascii="TH Sarabun New" w:hAnsi="TH Sarabun New" w:cs="TH Sarabun New"/>
          <w:sz w:val="32"/>
          <w:szCs w:val="32"/>
          <w:cs/>
        </w:rPr>
        <w:t>การส่งเสริมการ</w:t>
      </w:r>
      <w:r>
        <w:rPr>
          <w:rFonts w:ascii="TH Sarabun New" w:hAnsi="TH Sarabun New" w:cs="TH Sarabun New"/>
          <w:sz w:val="32"/>
          <w:szCs w:val="32"/>
          <w:cs/>
        </w:rPr>
        <w:t>ใช้เทคโนโลยีเพื่อจัดการเรียนรู้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503DDE">
        <w:rPr>
          <w:rFonts w:ascii="TH Sarabun New" w:hAnsi="TH Sarabun New" w:cs="TH Sarabun New"/>
          <w:sz w:val="32"/>
          <w:szCs w:val="32"/>
          <w:cs/>
        </w:rPr>
        <w:t>ส่วนใหญ่จะกล่าวถึงเรื่อง การส่งเสริมการจัดการเรียนการสอน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  การใช้เทคโนโลยีเพื่อส่งเสริมการจัดการเรียนการสอน เช่น สร้างแรงจูงใจในการทำงานโดยใช้รางวัลและคำชมเชย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กับครูและผู้เรียน มีค่าน้ำหนักองค์ประกอบ </w:t>
      </w:r>
      <w:r w:rsidRPr="00503DDE">
        <w:rPr>
          <w:rFonts w:ascii="TH Sarabun New" w:hAnsi="TH Sarabun New" w:cs="TH Sarabun New"/>
          <w:sz w:val="32"/>
          <w:szCs w:val="32"/>
        </w:rPr>
        <w:t xml:space="preserve">0.869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ใช้เทคโนโลยีในการยกระดับการเรียนการสอนให้เป็นไปตามมาตรฐานหลักสูตร มีค่าน้ำหนักองค์ประกอบ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03DDE">
        <w:rPr>
          <w:rFonts w:ascii="TH Sarabun New" w:hAnsi="TH Sarabun New" w:cs="TH Sarabun New"/>
          <w:sz w:val="32"/>
          <w:szCs w:val="32"/>
        </w:rPr>
        <w:t>0.841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03DDE">
        <w:rPr>
          <w:rFonts w:ascii="TH Sarabun New" w:hAnsi="TH Sarabun New" w:cs="TH Sarabun New"/>
          <w:sz w:val="32"/>
          <w:szCs w:val="32"/>
        </w:rPr>
        <w:t xml:space="preserve"> </w:t>
      </w:r>
      <w:r w:rsidRPr="00503DDE">
        <w:rPr>
          <w:rFonts w:ascii="TH Sarabun New" w:hAnsi="TH Sarabun New" w:cs="TH Sarabun New"/>
          <w:sz w:val="32"/>
          <w:szCs w:val="32"/>
          <w:cs/>
        </w:rPr>
        <w:t>สร้างบรรยากาศ</w:t>
      </w:r>
      <w:r w:rsidRPr="00503DDE">
        <w:rPr>
          <w:rFonts w:ascii="TH Sarabun New" w:hAnsi="TH Sarabun New" w:cs="TH Sarabun New"/>
          <w:sz w:val="32"/>
          <w:szCs w:val="32"/>
          <w:cs/>
        </w:rPr>
        <w:lastRenderedPageBreak/>
        <w:t xml:space="preserve">การเรียนรู้ในโรงเรียน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503DDE">
        <w:rPr>
          <w:rFonts w:ascii="TH Sarabun New" w:hAnsi="TH Sarabun New" w:cs="TH Sarabun New"/>
          <w:sz w:val="32"/>
          <w:szCs w:val="32"/>
          <w:cs/>
        </w:rPr>
        <w:t>โดยการใช้เทคโนโลยีเข้ามาช่วย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 มีค่าน้ำหนักองค์ประกอบ </w:t>
      </w:r>
      <w:r w:rsidRPr="00503DDE">
        <w:rPr>
          <w:rFonts w:ascii="TH Sarabun New" w:hAnsi="TH Sarabun New" w:cs="TH Sarabun New"/>
          <w:sz w:val="32"/>
          <w:szCs w:val="32"/>
        </w:rPr>
        <w:t xml:space="preserve">0.813 </w:t>
      </w:r>
      <w:r w:rsidRPr="00503DDE">
        <w:rPr>
          <w:rFonts w:ascii="TH Sarabun New" w:hAnsi="TH Sarabun New" w:cs="TH Sarabun New"/>
          <w:sz w:val="32"/>
          <w:szCs w:val="32"/>
          <w:cs/>
        </w:rPr>
        <w:t>จัดสภาพแวดล้อมการเรียนรู้และนวัตกรรมอย่างมืออาชีพให้กับผู้เรียน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 โดยใช้เทคโนโลยีและแหล่งเรียนรู้ดิจิทัลต่าง ๆ มีค่าน้ำหนักองค์ประกอบ</w:t>
      </w:r>
      <w:r w:rsidRPr="00503DDE">
        <w:rPr>
          <w:rFonts w:ascii="TH Sarabun New" w:hAnsi="TH Sarabun New" w:cs="TH Sarabun New"/>
          <w:sz w:val="32"/>
          <w:szCs w:val="32"/>
        </w:rPr>
        <w:t xml:space="preserve">0.842  </w:t>
      </w:r>
    </w:p>
    <w:p w14:paraId="70D39F80" w14:textId="77777777" w:rsidR="009451DF" w:rsidRDefault="009451DF" w:rsidP="009451D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องค์ประกอบที่ </w:t>
      </w:r>
      <w:r w:rsidRPr="00503DDE">
        <w:rPr>
          <w:rFonts w:ascii="TH Sarabun New" w:hAnsi="TH Sarabun New" w:cs="TH Sarabun New"/>
          <w:sz w:val="32"/>
          <w:szCs w:val="32"/>
        </w:rPr>
        <w:t xml:space="preserve">2 </w:t>
      </w:r>
      <w:r w:rsidRPr="00503DDE">
        <w:rPr>
          <w:rFonts w:ascii="TH Sarabun New" w:hAnsi="TH Sarabun New" w:cs="TH Sarabun New"/>
          <w:sz w:val="32"/>
          <w:szCs w:val="32"/>
          <w:cs/>
        </w:rPr>
        <w:t>การส่งเสริมบุค</w:t>
      </w:r>
      <w:r>
        <w:rPr>
          <w:rFonts w:ascii="TH Sarabun New" w:hAnsi="TH Sarabun New" w:cs="TH Sarabun New"/>
          <w:sz w:val="32"/>
          <w:szCs w:val="32"/>
          <w:cs/>
        </w:rPr>
        <w:t>ลากรให้มีทักษะในการใช้เทคโนโลยี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ส่วนใหญ่จะกล่าวถึงเรื่อง ส่งเสริมพัฒนาครู สนับสนุนให้ครูพัฒนาด้านวิชาชีพและการจัดการเรียนการสอน เช่น ส่งเสริมครูและบุคลากรให้เรียนรู้ด้านเทคโนโลยีใหม่เสมอ มีค่าน้ำหนักองค์ประกอบ </w:t>
      </w:r>
      <w:r w:rsidRPr="00503DDE">
        <w:rPr>
          <w:rFonts w:ascii="TH Sarabun New" w:hAnsi="TH Sarabun New" w:cs="TH Sarabun New"/>
          <w:sz w:val="32"/>
          <w:szCs w:val="32"/>
        </w:rPr>
        <w:t xml:space="preserve">0.832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ส่งเสริมสนับสนุนและให้คำแนะนำในการพัฒนาการเรียนการสอนเพื่อความก้าวหน้าทางวิชาชีพของครู และการเลื่อนวิทยฐานะของครู มีค่าน้ำหนักองค์ประกอบ </w:t>
      </w:r>
      <w:r w:rsidRPr="00503DDE">
        <w:rPr>
          <w:rFonts w:ascii="TH Sarabun New" w:hAnsi="TH Sarabun New" w:cs="TH Sarabun New"/>
          <w:sz w:val="32"/>
          <w:szCs w:val="32"/>
        </w:rPr>
        <w:t xml:space="preserve">0.823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การส่งเสริมการจัดทำแผนพัฒนาวิชาชีพรายบุคคลที่มีประสิทธิผลและมีความต่อเนื่อง มีค่าน้ำหนักองค์ประกอบ </w:t>
      </w:r>
      <w:r w:rsidRPr="00503DDE">
        <w:rPr>
          <w:rFonts w:ascii="TH Sarabun New" w:hAnsi="TH Sarabun New" w:cs="TH Sarabun New"/>
          <w:sz w:val="32"/>
          <w:szCs w:val="32"/>
        </w:rPr>
        <w:t xml:space="preserve">0.816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ประเมินผลครูด้วยวิธีการที่หลากหลาย และข้อมูลย้อนกลับแก่ครูรายบุคคล เพื่อการพัฒนา มีค่าน้ำหนักองค์ประกอบ </w:t>
      </w:r>
      <w:r w:rsidRPr="00503DDE">
        <w:rPr>
          <w:rFonts w:ascii="TH Sarabun New" w:hAnsi="TH Sarabun New" w:cs="TH Sarabun New"/>
          <w:sz w:val="32"/>
          <w:szCs w:val="32"/>
        </w:rPr>
        <w:t xml:space="preserve">0.792 </w:t>
      </w:r>
    </w:p>
    <w:p w14:paraId="019AE904" w14:textId="77777777" w:rsidR="009451DF" w:rsidRDefault="009451DF" w:rsidP="009451D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องค์ประกอบที่ </w:t>
      </w:r>
      <w:r w:rsidRPr="00503DDE">
        <w:rPr>
          <w:rFonts w:ascii="TH Sarabun New" w:hAnsi="TH Sarabun New" w:cs="TH Sarabun New"/>
          <w:sz w:val="32"/>
          <w:szCs w:val="32"/>
        </w:rPr>
        <w:t xml:space="preserve">3 </w:t>
      </w:r>
      <w:r w:rsidRPr="00503DDE">
        <w:rPr>
          <w:rFonts w:ascii="TH Sarabun New" w:hAnsi="TH Sarabun New" w:cs="TH Sarabun New"/>
          <w:sz w:val="32"/>
          <w:szCs w:val="32"/>
          <w:cs/>
        </w:rPr>
        <w:t>การจัดหลักสูตรท</w:t>
      </w:r>
      <w:r>
        <w:rPr>
          <w:rFonts w:ascii="TH Sarabun New" w:hAnsi="TH Sarabun New" w:cs="TH Sarabun New"/>
          <w:sz w:val="32"/>
          <w:szCs w:val="32"/>
          <w:cs/>
        </w:rPr>
        <w:t>ี่ส่งเสริมคุณภาพผู้เรียน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ส่วนใหญ่จะกล่าวถึงเรื่อง หลักสูตรการสอน การใช้หลักสูตรที่เน้นผู้เรียนเป็นสำคัญ เช่น สนับสนุนและส่งเสริมนำหลักสูตรไปใช้ในการจัดการเรียนรู้และการวัดและประเมินผล มีค่าน้ำหนักองค์ประกอบ </w:t>
      </w:r>
      <w:r w:rsidRPr="00503DDE">
        <w:rPr>
          <w:rFonts w:ascii="TH Sarabun New" w:hAnsi="TH Sarabun New" w:cs="TH Sarabun New"/>
          <w:sz w:val="32"/>
          <w:szCs w:val="32"/>
        </w:rPr>
        <w:t xml:space="preserve">0.755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จัดทำหลักสูตรที่ตอบสนองผู้เรียนและบริบทของสถานศึกษา มีค่าน้ำหนักองค์ประกอบ </w:t>
      </w:r>
      <w:r w:rsidRPr="00503DDE">
        <w:rPr>
          <w:rFonts w:ascii="TH Sarabun New" w:hAnsi="TH Sarabun New" w:cs="TH Sarabun New"/>
          <w:sz w:val="32"/>
          <w:szCs w:val="32"/>
        </w:rPr>
        <w:t xml:space="preserve">0.745 </w:t>
      </w:r>
      <w:r w:rsidRPr="00503DDE">
        <w:rPr>
          <w:rFonts w:ascii="TH Sarabun New" w:hAnsi="TH Sarabun New" w:cs="TH Sarabun New"/>
          <w:sz w:val="32"/>
          <w:szCs w:val="32"/>
          <w:cs/>
        </w:rPr>
        <w:t>พัฒนาหลักสูตรเน้นผู้เรียนเป็นสำคัญและให้ผู้สอนเป็นผู้เอื้ออำนวยใน</w:t>
      </w:r>
      <w:r w:rsidRPr="00503DDE">
        <w:rPr>
          <w:rFonts w:ascii="TH Sarabun New" w:hAnsi="TH Sarabun New" w:cs="TH Sarabun New"/>
          <w:sz w:val="32"/>
          <w:szCs w:val="32"/>
          <w:cs/>
        </w:rPr>
        <w:lastRenderedPageBreak/>
        <w:t xml:space="preserve">การเรียนรู้ มีค่าน้ำหนักองค์ประกอบ </w:t>
      </w:r>
      <w:r w:rsidRPr="00503DDE">
        <w:rPr>
          <w:rFonts w:ascii="TH Sarabun New" w:hAnsi="TH Sarabun New" w:cs="TH Sarabun New"/>
          <w:sz w:val="32"/>
          <w:szCs w:val="32"/>
        </w:rPr>
        <w:t xml:space="preserve">0.744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จัดระบบข้อมูลสารสนเทศแหล่งเรียนรู้ภายในโรงเรียนเพื่อสนับสนุนการเรียนการสอนตามหลักสูตร มีค่าน้ำหนักองค์ประกอบ </w:t>
      </w:r>
      <w:r w:rsidRPr="00503DDE">
        <w:rPr>
          <w:rFonts w:ascii="TH Sarabun New" w:hAnsi="TH Sarabun New" w:cs="TH Sarabun New"/>
          <w:sz w:val="32"/>
          <w:szCs w:val="32"/>
        </w:rPr>
        <w:t xml:space="preserve">0.741 </w:t>
      </w:r>
    </w:p>
    <w:p w14:paraId="2EE9E724" w14:textId="77777777" w:rsidR="009451DF" w:rsidRDefault="009451DF" w:rsidP="009451D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องค์ประกอบที่ 4 </w:t>
      </w:r>
      <w:r w:rsidRPr="00503DDE">
        <w:rPr>
          <w:rFonts w:ascii="TH Sarabun New" w:hAnsi="TH Sarabun New" w:cs="TH Sarabun New"/>
          <w:sz w:val="32"/>
          <w:szCs w:val="32"/>
          <w:cs/>
        </w:rPr>
        <w:t>การเสริมสร้</w:t>
      </w:r>
      <w:r>
        <w:rPr>
          <w:rFonts w:ascii="TH Sarabun New" w:hAnsi="TH Sarabun New" w:cs="TH Sarabun New"/>
          <w:sz w:val="32"/>
          <w:szCs w:val="32"/>
          <w:cs/>
        </w:rPr>
        <w:t xml:space="preserve">างบรรยากาศทางวิชาการในสถานศึกษา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ส่วนใหญ่จะกล่าวถึงเรื่อง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03DDE">
        <w:rPr>
          <w:rFonts w:ascii="TH Sarabun New" w:hAnsi="TH Sarabun New" w:cs="TH Sarabun New"/>
          <w:sz w:val="32"/>
          <w:szCs w:val="32"/>
          <w:cs/>
        </w:rPr>
        <w:t>การสร้างเสริมบรรยากาศทางวิชาการในโรงเรียน ส่งเสริมการพัฒนาตนเองของบุคลากร และ พัฒนาสภาพแวดล้อมในสถานศึกษา  เช่น เสริมสร้างบรรยากาศทางวิชาการในโรงเรียนโดยใช้กิจกรรมและโครงการที่หลากหลาย มีค่าน้ำหนักองค์ประกอบ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 0.786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03DDE">
        <w:rPr>
          <w:rFonts w:ascii="TH Sarabun New" w:hAnsi="TH Sarabun New" w:cs="TH Sarabun New"/>
          <w:sz w:val="32"/>
          <w:szCs w:val="32"/>
          <w:cs/>
        </w:rPr>
        <w:t xml:space="preserve"> ส่งเสริมการแลกเปลี่ยนความรู้ของบุคลากรในโรงเรียน มีค่าน้ำหนักองค์ประกอบ 0.769 ปรับปรุงพัฒนาสภาพแวดล้อมของโรงเรียนและในห้องเรียนให้เอื้อต่อกิจกรรมการเรียนรู้ของผู้เรียน มีค่าน้ำหนักองค์ประกอบ 0.766 จัดการฝึกอบรม ทบทวนความรู้เดิม ฝึกทักษะใหม่ๆและส่งเสริมการนำมาใช้ มีค่าน้ำ</w:t>
      </w:r>
      <w:r>
        <w:rPr>
          <w:rFonts w:ascii="TH Sarabun New" w:hAnsi="TH Sarabun New" w:cs="TH Sarabun New"/>
          <w:sz w:val="32"/>
          <w:szCs w:val="32"/>
          <w:cs/>
        </w:rPr>
        <w:t xml:space="preserve">หนักองค์ประกอบ 0.754 </w:t>
      </w:r>
    </w:p>
    <w:p w14:paraId="5E551BC1" w14:textId="77777777" w:rsidR="009451DF" w:rsidRDefault="009451DF" w:rsidP="009451D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องค์ประกอบที่ 5 การมีกัลยามิตรในการนิเทศติดตาม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03DDE">
        <w:rPr>
          <w:rFonts w:ascii="TH Sarabun New" w:hAnsi="TH Sarabun New" w:cs="TH Sarabun New"/>
          <w:sz w:val="32"/>
          <w:szCs w:val="32"/>
          <w:cs/>
        </w:rPr>
        <w:t>ส่วนใหญ่จะกล่าวถึงเรื่อง การนิเทศ การวางแผนรูปแบบของการนิเทศ และ การสะท้อนผลการนิเทศ  เช่น ครูผู้สอนพร้อมรับการนิเทศและประเมินผล มีค่าน้ำหนักองค์ประกอบ 0.784 สะท้อนผลกการนิเทศให้ครูได้รับทราบอย่างสร้างสรรค์เพื่อการปรับปรุงพัฒนาคุณภาพการเรียนการสอน มีค่าน้ำหนักองค์ประกอบ 0.763 ใช้รูปแบบการนิเทศภายในแบบกัลยาณมิตร มีค่าน้ำหนักองค์ประกอบ 0.762 ครูและบุคลากรมีส่วน</w:t>
      </w:r>
      <w:r w:rsidRPr="00503DDE">
        <w:rPr>
          <w:rFonts w:ascii="TH Sarabun New" w:hAnsi="TH Sarabun New" w:cs="TH Sarabun New"/>
          <w:sz w:val="32"/>
          <w:szCs w:val="32"/>
          <w:cs/>
        </w:rPr>
        <w:lastRenderedPageBreak/>
        <w:t xml:space="preserve">ร่วมในการวางแผนการนิเทศภายใน มีค่าน้ำหนักองค์ประกอบ 0.756 </w:t>
      </w:r>
    </w:p>
    <w:p w14:paraId="0216B1FE" w14:textId="77777777" w:rsidR="009451DF" w:rsidRDefault="009451DF" w:rsidP="009451D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องค์ประกอบที่ 6 การ</w:t>
      </w:r>
      <w:r w:rsidRPr="00331F6E">
        <w:rPr>
          <w:rFonts w:ascii="TH Sarabun New" w:hAnsi="TH Sarabun New" w:cs="TH Sarabun New"/>
          <w:sz w:val="32"/>
          <w:szCs w:val="32"/>
          <w:cs/>
        </w:rPr>
        <w:t>กำหนดวิสัยทัศ</w:t>
      </w:r>
      <w:r>
        <w:rPr>
          <w:rFonts w:ascii="TH Sarabun New" w:hAnsi="TH Sarabun New" w:cs="TH Sarabun New"/>
          <w:sz w:val="32"/>
          <w:szCs w:val="32"/>
          <w:cs/>
        </w:rPr>
        <w:t xml:space="preserve">น์ที่เน้นความเป็นเลิศทางวิชาการ </w:t>
      </w:r>
      <w:r w:rsidRPr="00331F6E">
        <w:rPr>
          <w:rFonts w:ascii="TH Sarabun New" w:hAnsi="TH Sarabun New" w:cs="TH Sarabun New"/>
          <w:sz w:val="32"/>
          <w:szCs w:val="32"/>
          <w:cs/>
        </w:rPr>
        <w:t>ส่วนใหญ่จะกล่าวถึงเรื่อง การกำหนดและสื่อสารวิสัยทัศน์ พันธกิจ เป้าประสงค์ของสถานศึกษา  เช่น บริหารจัดการตามวิสัยทัศน์และเป้าหมายสถานศึกษาให้บรรลุผล มีค่าน้ำหนักองค์ประกอบ 0.748 สำรวจข้อมูล วิเคราะห์สภาพแวดล้อมอย่างรอบด้านในการกำหนด วิสัยทัศน์ มีค่าน้ำหนักองค์ประกอบ 0.736 กำหนดวิสัยทัศน์ที่ชัดเจนโดยเน้นความเป็นเลิศทางวิชาการ มีค่าน้ำหนักองค์ประกอบ 0.704 สื่อสาร ชี้แจง วิสัยทัศน์และเป้าหมายสถานศึกษา ให้ครู ผู้เรียน ชุมชน ผู้ปกครองหรือบุคคลอื่นที่เกี่ยวข้อง มีค่าน้ำหนัก</w:t>
      </w:r>
      <w:r>
        <w:rPr>
          <w:rFonts w:ascii="TH Sarabun New" w:hAnsi="TH Sarabun New" w:cs="TH Sarabun New"/>
          <w:sz w:val="32"/>
          <w:szCs w:val="32"/>
          <w:cs/>
        </w:rPr>
        <w:t xml:space="preserve">องค์ประกอบ 0.694 </w:t>
      </w:r>
    </w:p>
    <w:p w14:paraId="2F3F76E3" w14:textId="77777777" w:rsidR="009451DF" w:rsidRPr="00C03B9B" w:rsidRDefault="009451DF" w:rsidP="009451DF">
      <w:pPr>
        <w:spacing w:after="0"/>
        <w:jc w:val="thaiDistribute"/>
        <w:rPr>
          <w:rFonts w:ascii="TH Sarabun New" w:hAnsi="TH Sarabun New" w:cs="TH Sarabun New"/>
          <w:szCs w:val="22"/>
        </w:rPr>
      </w:pPr>
    </w:p>
    <w:p w14:paraId="56CF2834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63F30">
        <w:rPr>
          <w:rFonts w:ascii="TH Sarabun New" w:hAnsi="TH Sarabun New" w:cs="TH Sarabun New"/>
          <w:b/>
          <w:bCs/>
          <w:sz w:val="32"/>
          <w:szCs w:val="32"/>
          <w:cs/>
        </w:rPr>
        <w:t>สรุปผล</w:t>
      </w:r>
    </w:p>
    <w:p w14:paraId="6446295B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212B7F">
        <w:rPr>
          <w:rFonts w:ascii="TH Sarabun New" w:hAnsi="TH Sarabun New" w:cs="TH Sarabun New"/>
          <w:sz w:val="32"/>
          <w:szCs w:val="32"/>
          <w:cs/>
        </w:rPr>
        <w:t>ผลการวิเคราะห์องค์ประกอบภาวะผู้นำทางวิชาการของผู้บริหารสถานศึกษาในยุคดิจิทัล สำนักงานเขตพื้นที่การศึกษาประถมศึกษาแพร่เขต 2 ประกอบด้วย 6 องค์ประกอบ ดังนี้</w:t>
      </w:r>
    </w:p>
    <w:p w14:paraId="72AD796C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212B7F">
        <w:rPr>
          <w:rFonts w:ascii="TH Sarabun New" w:hAnsi="TH Sarabun New" w:cs="TH Sarabun New"/>
          <w:sz w:val="32"/>
          <w:szCs w:val="32"/>
          <w:cs/>
        </w:rPr>
        <w:t>องค์ประกอบที่ 1 การส่งเสริมการใช้เทคโนโลยีเพื่อจัดการเรียนรู้ มีค่าไอเกน (</w:t>
      </w:r>
      <w:r w:rsidRPr="00212B7F">
        <w:rPr>
          <w:rFonts w:ascii="TH Sarabun New" w:hAnsi="TH Sarabun New" w:cs="TH Sarabun New"/>
          <w:sz w:val="32"/>
          <w:szCs w:val="32"/>
        </w:rPr>
        <w:t xml:space="preserve">Eigenvalues) </w:t>
      </w:r>
      <w:r w:rsidRPr="00212B7F">
        <w:rPr>
          <w:rFonts w:ascii="TH Sarabun New" w:hAnsi="TH Sarabun New" w:cs="TH Sarabun New"/>
          <w:sz w:val="32"/>
          <w:szCs w:val="32"/>
          <w:cs/>
        </w:rPr>
        <w:t>เท่ากับ 33.68  ประกอบด้วย 14 ตัวแปร</w:t>
      </w:r>
    </w:p>
    <w:p w14:paraId="04181D9F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องค์ประกอบที่ 2 </w:t>
      </w:r>
      <w:r w:rsidRPr="00212B7F">
        <w:rPr>
          <w:rFonts w:ascii="TH Sarabun New" w:hAnsi="TH Sarabun New" w:cs="TH Sarabun New"/>
          <w:sz w:val="32"/>
          <w:szCs w:val="32"/>
          <w:cs/>
        </w:rPr>
        <w:t>การส่งเสริมบุคลากรให้มีทักษะในการใช้เทคโนโลยี มีค่าไอเกน (</w:t>
      </w:r>
      <w:r w:rsidRPr="00212B7F">
        <w:rPr>
          <w:rFonts w:ascii="TH Sarabun New" w:hAnsi="TH Sarabun New" w:cs="TH Sarabun New"/>
          <w:sz w:val="32"/>
          <w:szCs w:val="32"/>
        </w:rPr>
        <w:t xml:space="preserve">Eigenvalues) </w:t>
      </w:r>
      <w:r w:rsidRPr="00212B7F">
        <w:rPr>
          <w:rFonts w:ascii="TH Sarabun New" w:hAnsi="TH Sarabun New" w:cs="TH Sarabun New"/>
          <w:sz w:val="32"/>
          <w:szCs w:val="32"/>
          <w:cs/>
        </w:rPr>
        <w:t xml:space="preserve">เท่ากับ 3.87  </w:t>
      </w:r>
    </w:p>
    <w:p w14:paraId="2C351A21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องค์ประกอบที่ 3 </w:t>
      </w:r>
      <w:r w:rsidRPr="00212B7F">
        <w:rPr>
          <w:rFonts w:ascii="TH Sarabun New" w:hAnsi="TH Sarabun New" w:cs="TH Sarabun New"/>
          <w:sz w:val="32"/>
          <w:szCs w:val="32"/>
          <w:cs/>
        </w:rPr>
        <w:t>การจัดหลักสูตรที่ส่งเสริมคุณภาพผู้เรียน ค่าไอเกน (</w:t>
      </w:r>
      <w:r w:rsidRPr="00212B7F">
        <w:rPr>
          <w:rFonts w:ascii="TH Sarabun New" w:hAnsi="TH Sarabun New" w:cs="TH Sarabun New"/>
          <w:sz w:val="32"/>
          <w:szCs w:val="32"/>
        </w:rPr>
        <w:t xml:space="preserve">Eigenvalues) </w:t>
      </w:r>
      <w:r w:rsidRPr="00212B7F">
        <w:rPr>
          <w:rFonts w:ascii="TH Sarabun New" w:hAnsi="TH Sarabun New" w:cs="TH Sarabun New"/>
          <w:sz w:val="32"/>
          <w:szCs w:val="32"/>
          <w:cs/>
        </w:rPr>
        <w:t>เท่ากับ 2.68 ประกอบด้วย 8 ตัวแปร</w:t>
      </w:r>
    </w:p>
    <w:p w14:paraId="0C3834C4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องค์ประกอบที่ 4 </w:t>
      </w:r>
      <w:r w:rsidRPr="00212B7F">
        <w:rPr>
          <w:rFonts w:ascii="TH Sarabun New" w:hAnsi="TH Sarabun New" w:cs="TH Sarabun New"/>
          <w:sz w:val="32"/>
          <w:szCs w:val="32"/>
          <w:cs/>
        </w:rPr>
        <w:t>การเสริมสร้างบรรยากาศทางวิชาการในสถานศึกษา ค่าไอเกน (</w:t>
      </w:r>
      <w:r w:rsidRPr="00212B7F">
        <w:rPr>
          <w:rFonts w:ascii="TH Sarabun New" w:hAnsi="TH Sarabun New" w:cs="TH Sarabun New"/>
          <w:sz w:val="32"/>
          <w:szCs w:val="32"/>
        </w:rPr>
        <w:t xml:space="preserve">Eigenvalues) </w:t>
      </w:r>
      <w:r w:rsidRPr="00212B7F">
        <w:rPr>
          <w:rFonts w:ascii="TH Sarabun New" w:hAnsi="TH Sarabun New" w:cs="TH Sarabun New"/>
          <w:sz w:val="32"/>
          <w:szCs w:val="32"/>
          <w:cs/>
        </w:rPr>
        <w:t>เท่ากับ 2.17 ประกอบด้วย 6 ตัวแปร</w:t>
      </w:r>
    </w:p>
    <w:p w14:paraId="634CEF56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องค์ประกอบที่ 5 </w:t>
      </w:r>
      <w:r w:rsidRPr="003D7916">
        <w:rPr>
          <w:rFonts w:ascii="TH Sarabun New" w:hAnsi="TH Sarabun New" w:cs="TH Sarabun New"/>
          <w:sz w:val="32"/>
          <w:szCs w:val="32"/>
          <w:cs/>
        </w:rPr>
        <w:t>การมีกัลยามิตรในการนิเทศติดตาม ค่าไอเกน (</w:t>
      </w:r>
      <w:r w:rsidRPr="003D7916">
        <w:rPr>
          <w:rFonts w:ascii="TH Sarabun New" w:hAnsi="TH Sarabun New" w:cs="TH Sarabun New"/>
          <w:sz w:val="32"/>
          <w:szCs w:val="32"/>
        </w:rPr>
        <w:t xml:space="preserve">Eigenvalues) </w:t>
      </w:r>
      <w:r w:rsidRPr="003D7916">
        <w:rPr>
          <w:rFonts w:ascii="TH Sarabun New" w:hAnsi="TH Sarabun New" w:cs="TH Sarabun New"/>
          <w:sz w:val="32"/>
          <w:szCs w:val="32"/>
          <w:cs/>
        </w:rPr>
        <w:t>เท่ากับ 1.63 ประกอบด้วย 6 ตัวแปร</w:t>
      </w:r>
    </w:p>
    <w:p w14:paraId="19868F8F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องค์ประกอบที่ 6 การ</w:t>
      </w:r>
      <w:r w:rsidRPr="003D7916">
        <w:rPr>
          <w:rFonts w:ascii="TH Sarabun New" w:hAnsi="TH Sarabun New" w:cs="TH Sarabun New"/>
          <w:sz w:val="32"/>
          <w:szCs w:val="32"/>
          <w:cs/>
        </w:rPr>
        <w:t>กำหนดวิสัยทัศน์ที่เน้นความเป็นเลิศทางวิชาการ ค่าไอเกน (</w:t>
      </w:r>
      <w:r w:rsidRPr="003D7916">
        <w:rPr>
          <w:rFonts w:ascii="TH Sarabun New" w:hAnsi="TH Sarabun New" w:cs="TH Sarabun New"/>
          <w:sz w:val="32"/>
          <w:szCs w:val="32"/>
        </w:rPr>
        <w:t xml:space="preserve">Eigenvalues) </w:t>
      </w:r>
      <w:r w:rsidRPr="003D7916">
        <w:rPr>
          <w:rFonts w:ascii="TH Sarabun New" w:hAnsi="TH Sarabun New" w:cs="TH Sarabun New"/>
          <w:sz w:val="32"/>
          <w:szCs w:val="32"/>
          <w:cs/>
        </w:rPr>
        <w:t>เท่ากับ 1.40 ประกอบด้วย 6 ตัวแปร</w:t>
      </w:r>
    </w:p>
    <w:p w14:paraId="5A3E2834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0"/>
          <w:szCs w:val="20"/>
        </w:rPr>
      </w:pPr>
    </w:p>
    <w:p w14:paraId="1D994921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D7916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</w:t>
      </w:r>
    </w:p>
    <w:p w14:paraId="1C974298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2F4152">
        <w:rPr>
          <w:rFonts w:ascii="TH Sarabun New" w:hAnsi="TH Sarabun New" w:cs="TH Sarabun New"/>
          <w:sz w:val="32"/>
          <w:szCs w:val="32"/>
          <w:cs/>
        </w:rPr>
        <w:t xml:space="preserve">องค์ประกอบที่ </w:t>
      </w:r>
      <w:r w:rsidRPr="002F4152">
        <w:rPr>
          <w:rFonts w:ascii="TH Sarabun New" w:hAnsi="TH Sarabun New" w:cs="TH Sarabun New"/>
          <w:sz w:val="32"/>
          <w:szCs w:val="32"/>
        </w:rPr>
        <w:t xml:space="preserve">1 </w:t>
      </w:r>
      <w:r w:rsidRPr="002F4152">
        <w:rPr>
          <w:rFonts w:ascii="TH Sarabun New" w:hAnsi="TH Sarabun New" w:cs="TH Sarabun New"/>
          <w:sz w:val="32"/>
          <w:szCs w:val="32"/>
          <w:cs/>
        </w:rPr>
        <w:t>การส่งเสริมการใช้เทคโนโลยีเพื่อจัดการเรียนรู้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เป็นพฤติกรรมที่แสดงออกดังนี้  </w:t>
      </w:r>
      <w:r w:rsidRPr="007C7072">
        <w:rPr>
          <w:rFonts w:ascii="TH Sarabun New" w:hAnsi="TH Sarabun New" w:cs="TH Sarabun New"/>
          <w:sz w:val="32"/>
          <w:szCs w:val="32"/>
          <w:cs/>
        </w:rPr>
        <w:t>ส่งเสริมครูให้เรียนรู้การบูรณาการทักษะต่าง ๆ และอำนวยความสะดวก สนับสนุนการเรียนรู้ด้วยเทคโนโลยีที่หลากหลายให้เป็นไปตามมาตรฐานหลักสูตร ให้ตรงกับความต้องการของผู้เรียน มีการประเมินการสอนและบริหารเวลาในการจัดการเรียนการสอน จัดสภาพแวดล้อมที่สร้างบรรยากาศการเรียนรู้และนวัตกรรมโดยใช้เทคโนโลยีและแหล่งเรียนรู้ดิจิทัล สร้างปฏิสัมพันธ์แรงจูงใจในการทำงานและให้รางวัลและคำชมเชย เพื่อทำให้เกิดขวัญกำลังใจต่อครูและผู้เรียน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4292B">
        <w:rPr>
          <w:rFonts w:ascii="TH Sarabun New" w:hAnsi="TH Sarabun New" w:cs="TH Sarabun New"/>
          <w:sz w:val="32"/>
          <w:szCs w:val="32"/>
          <w:cs/>
        </w:rPr>
        <w:t>ทั้งนี้เพราะ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4292B">
        <w:rPr>
          <w:rFonts w:ascii="TH Sarabun New" w:hAnsi="TH Sarabun New" w:cs="TH Sarabun New"/>
          <w:sz w:val="32"/>
          <w:szCs w:val="32"/>
          <w:cs/>
        </w:rPr>
        <w:t>การส่งเสริมการใช้เทคโนโลยีเพื่อการเรียนรู้ มีความสำคัญกับผู้บริหารสถานศึกษาที่มีภาวะผู้นำ</w:t>
      </w:r>
      <w:r w:rsidRPr="0014292B">
        <w:rPr>
          <w:rFonts w:ascii="TH Sarabun New" w:hAnsi="TH Sarabun New" w:cs="TH Sarabun New"/>
          <w:sz w:val="32"/>
          <w:szCs w:val="32"/>
          <w:cs/>
        </w:rPr>
        <w:lastRenderedPageBreak/>
        <w:t>ทางวิชาการในยุคปัจจุบันที่เป็นยุคดิจิทัล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4292B">
        <w:rPr>
          <w:rFonts w:ascii="TH Sarabun New" w:hAnsi="TH Sarabun New" w:cs="TH Sarabun New"/>
          <w:sz w:val="32"/>
          <w:szCs w:val="32"/>
          <w:cs/>
        </w:rPr>
        <w:t>เพราะผู้บริหารมีความสำคัญในฐานะที่เป็นผู้นำองค์กรจะต้องเป็นผู้นำทางในการพัฒนาการจัดการเรียนการสอนโดยเฉพาะอย่างยิ่งในยุคดิจิทัจด้วยแล้วจึงต้องนำเทคโนโลยี มา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ใช้จัดการเรียนการสอน </w:t>
      </w:r>
      <w:r w:rsidRPr="0014292B">
        <w:rPr>
          <w:rFonts w:ascii="TH Sarabun New" w:hAnsi="TH Sarabun New" w:cs="TH Sarabun New"/>
          <w:sz w:val="32"/>
          <w:szCs w:val="32"/>
          <w:cs/>
        </w:rPr>
        <w:t xml:space="preserve">สอดคล้องกับ  สุกัญญา แช่มช้อย. (น </w:t>
      </w:r>
      <w:r w:rsidRPr="0014292B">
        <w:rPr>
          <w:rFonts w:ascii="TH Sarabun New" w:hAnsi="TH Sarabun New" w:cs="TH Sarabun New"/>
          <w:sz w:val="32"/>
          <w:szCs w:val="32"/>
        </w:rPr>
        <w:t xml:space="preserve">47, 2560) </w:t>
      </w:r>
      <w:r w:rsidRPr="0014292B">
        <w:rPr>
          <w:rFonts w:ascii="TH Sarabun New" w:hAnsi="TH Sarabun New" w:cs="TH Sarabun New"/>
          <w:sz w:val="32"/>
          <w:szCs w:val="32"/>
          <w:cs/>
        </w:rPr>
        <w:t>กล่าวว่า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4292B">
        <w:rPr>
          <w:rFonts w:ascii="TH Sarabun New" w:hAnsi="TH Sarabun New" w:cs="TH Sarabun New"/>
          <w:sz w:val="32"/>
          <w:szCs w:val="32"/>
          <w:cs/>
        </w:rPr>
        <w:t>ผู้บริหารสถานศึกษา มีความจำเป็นต้องมี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4292B">
        <w:rPr>
          <w:rFonts w:ascii="TH Sarabun New" w:hAnsi="TH Sarabun New" w:cs="TH Sarabun New"/>
          <w:sz w:val="32"/>
          <w:szCs w:val="32"/>
          <w:cs/>
        </w:rPr>
        <w:t>คำนึงถึงผู้เรียนและนำเทคโนโลยีไปประยุกต์ใช้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655B9">
        <w:rPr>
          <w:rFonts w:ascii="TH Sarabun New" w:hAnsi="TH Sarabun New" w:cs="TH Sarabun New"/>
          <w:sz w:val="32"/>
          <w:szCs w:val="32"/>
          <w:cs/>
        </w:rPr>
        <w:t>สอดคล้องกับ เอื้อมพร บ่อไทย. (</w:t>
      </w:r>
      <w:r w:rsidRPr="00E655B9">
        <w:rPr>
          <w:rFonts w:ascii="TH Sarabun New" w:hAnsi="TH Sarabun New" w:cs="TH Sarabun New"/>
          <w:sz w:val="32"/>
          <w:szCs w:val="32"/>
        </w:rPr>
        <w:t xml:space="preserve">2563) </w:t>
      </w:r>
      <w:r w:rsidRPr="00E655B9">
        <w:rPr>
          <w:rFonts w:ascii="TH Sarabun New" w:hAnsi="TH Sarabun New" w:cs="TH Sarabun New"/>
          <w:sz w:val="32"/>
          <w:szCs w:val="32"/>
          <w:cs/>
        </w:rPr>
        <w:t xml:space="preserve">ทำวิจัยเรื่อง ความสัมพันธ์ระหว่างภาวะผู้นำทางวิชาการกับการส่งเสริมการวิจัยในชั้นเรียนของผู้บริหารสถานศึกษา สังกัดสำนักงานเขตพื้นที่การศึกษาประถมศึกษาบุรีรัมย์เขต </w:t>
      </w:r>
      <w:r w:rsidRPr="00E655B9">
        <w:rPr>
          <w:rFonts w:ascii="TH Sarabun New" w:hAnsi="TH Sarabun New" w:cs="TH Sarabun New"/>
          <w:sz w:val="32"/>
          <w:szCs w:val="32"/>
        </w:rPr>
        <w:t xml:space="preserve">1 </w:t>
      </w:r>
      <w:r w:rsidRPr="00E655B9">
        <w:rPr>
          <w:rFonts w:ascii="TH Sarabun New" w:hAnsi="TH Sarabun New" w:cs="TH Sarabun New"/>
          <w:sz w:val="32"/>
          <w:szCs w:val="32"/>
          <w:cs/>
        </w:rPr>
        <w:t>กล่าวถึง องค์ประกอบของภาวะผู้นำทางวิชาการ ในด้านการจัดการเรียนการสอน ว่า  ผู้บริหารสนับสนุนการพัฒนาให้นักเรียนได้เรียนรู้เทคโนโลยีที่หลากหลายและทันสมัย 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655B9">
        <w:rPr>
          <w:rFonts w:ascii="TH Sarabun New" w:hAnsi="TH Sarabun New" w:cs="TH Sarabun New"/>
          <w:sz w:val="32"/>
          <w:szCs w:val="32"/>
          <w:cs/>
        </w:rPr>
        <w:t>สอดคล้องกับ ธนกร จันทะนาม. (</w:t>
      </w:r>
      <w:r w:rsidRPr="00E655B9">
        <w:rPr>
          <w:rFonts w:ascii="TH Sarabun New" w:hAnsi="TH Sarabun New" w:cs="TH Sarabun New"/>
          <w:sz w:val="32"/>
          <w:szCs w:val="32"/>
        </w:rPr>
        <w:t xml:space="preserve">2563) </w:t>
      </w:r>
      <w:r w:rsidRPr="00E655B9">
        <w:rPr>
          <w:rFonts w:ascii="TH Sarabun New" w:hAnsi="TH Sarabun New" w:cs="TH Sarabun New"/>
          <w:sz w:val="32"/>
          <w:szCs w:val="32"/>
          <w:cs/>
        </w:rPr>
        <w:t xml:space="preserve">ทำวิจัยเรื่อง การศึกษาภาวะผู้นำในยุคดิจิทัลของผู้บริหารสถานศึกษา ในสังกัดสำนักงานเขตพื้นที่การศึกษาประถมศึกษาอุบลราชธานี เขต </w:t>
      </w:r>
      <w:r w:rsidRPr="00E655B9">
        <w:rPr>
          <w:rFonts w:ascii="TH Sarabun New" w:hAnsi="TH Sarabun New" w:cs="TH Sarabun New"/>
          <w:sz w:val="32"/>
          <w:szCs w:val="32"/>
        </w:rPr>
        <w:t xml:space="preserve">2 </w:t>
      </w:r>
      <w:r w:rsidRPr="00E655B9">
        <w:rPr>
          <w:rFonts w:ascii="TH Sarabun New" w:hAnsi="TH Sarabun New" w:cs="TH Sarabun New"/>
          <w:sz w:val="32"/>
          <w:szCs w:val="32"/>
          <w:cs/>
        </w:rPr>
        <w:t>ได้กล่าวถึง การบริหารงานของผู้บริหารสถานศึกษาที่มีภาวะผู้นำในยุคดิจิทัล ในด้านการเรียนรู้และการสอน ว่า ผู้บริหาร ส่งเสริมการสอนแบบบูรณาการ ส่งเสริมการเรียนการสอนด้วยเทคโนโลยีหลากหลาย</w:t>
      </w:r>
    </w:p>
    <w:p w14:paraId="71E27F42" w14:textId="41D6D500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องค์ประกอบที่ 2 </w:t>
      </w:r>
      <w:r w:rsidRPr="00D049B6">
        <w:rPr>
          <w:rFonts w:ascii="TH Sarabun New" w:hAnsi="TH Sarabun New" w:cs="TH Sarabun New"/>
          <w:sz w:val="32"/>
          <w:szCs w:val="32"/>
          <w:cs/>
        </w:rPr>
        <w:t>การส่งเสริมบุคลากรให้มีทักษะในการใช้เทคโนโลยี เป็นพฤติกรรมที่แสดงออกดังนี้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C15F6">
        <w:rPr>
          <w:rFonts w:ascii="TH Sarabun New" w:hAnsi="TH Sarabun New" w:cs="TH Sarabun New"/>
          <w:sz w:val="32"/>
          <w:szCs w:val="32"/>
          <w:cs/>
        </w:rPr>
        <w:t>ส่งเสริมครูและบุคลากรให้พัฒนา ความรู้ ทักษะสมรรถนะเกี่ยวกับการจัดการเรียนรู้ และเทคโนโลยีใหม่ๆ พัฒนาภาวะความเป็นผู้นำ</w:t>
      </w:r>
      <w:r w:rsidRPr="00CC15F6">
        <w:rPr>
          <w:rFonts w:ascii="TH Sarabun New" w:hAnsi="TH Sarabun New" w:cs="TH Sarabun New"/>
          <w:sz w:val="32"/>
          <w:szCs w:val="32"/>
          <w:cs/>
        </w:rPr>
        <w:lastRenderedPageBreak/>
        <w:t>และภาวะผู้นำทางวิชาการของครู ส่งเสริมการจัดทำแผนพัฒนาวิชาชีพและให้คำแนะนำในการพัฒนาการเรียนการสอนเพื่อความก้าวหน้าทางวิชาชีพ ประเมินผลครูด้วยวิธีการที่หลากหลาย จัดกิจกรรมเพื่อส่งเสริมความสัมพันธ์ และเสริมสร้างวัฒนธรรมการทำงานเป็นทีม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655B9">
        <w:rPr>
          <w:rFonts w:ascii="TH Sarabun New" w:hAnsi="TH Sarabun New" w:cs="TH Sarabun New"/>
          <w:sz w:val="32"/>
          <w:szCs w:val="32"/>
          <w:cs/>
        </w:rPr>
        <w:t>ทั้งนี้เพราะ การส่งเสริมบุคคลากรให้มีทักษะในการใช้เทคโลโนยี มีความจำเป็นอย่างยิ่งกับผู้บริหารสถานศึกษาที่มีภาวะผู้นำทางวิชาการในยุคดิจิทัล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655B9">
        <w:rPr>
          <w:rFonts w:ascii="TH Sarabun New" w:hAnsi="TH Sarabun New" w:cs="TH Sarabun New"/>
          <w:sz w:val="32"/>
          <w:szCs w:val="32"/>
          <w:cs/>
        </w:rPr>
        <w:t>เพราะเป็นบุคคลที่เป็นผู้นำองค์กร จึงต้องพัฒนาบุคลากรในสถานศึกษา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ให้มีการพัฒนาการจัดการเรียนการสอนวิชาชีพ และความสัมพันธ์ของคนในองค์กร </w:t>
      </w:r>
      <w:r w:rsidRPr="00E655B9">
        <w:rPr>
          <w:rFonts w:ascii="TH Sarabun New" w:hAnsi="TH Sarabun New" w:cs="TH Sarabun New"/>
          <w:sz w:val="32"/>
          <w:szCs w:val="32"/>
          <w:cs/>
        </w:rPr>
        <w:t>สอดคล้องกับ ดาวรุวรรณ ถวิลการ. (น199-200</w:t>
      </w:r>
      <w:r w:rsidRPr="00E655B9">
        <w:rPr>
          <w:rFonts w:ascii="TH Sarabun New" w:hAnsi="TH Sarabun New" w:cs="TH Sarabun New"/>
          <w:sz w:val="32"/>
          <w:szCs w:val="32"/>
        </w:rPr>
        <w:t xml:space="preserve">, </w:t>
      </w:r>
      <w:r w:rsidRPr="00E655B9">
        <w:rPr>
          <w:rFonts w:ascii="TH Sarabun New" w:hAnsi="TH Sarabun New" w:cs="TH Sarabun New"/>
          <w:sz w:val="32"/>
          <w:szCs w:val="32"/>
          <w:cs/>
        </w:rPr>
        <w:t>2564)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กล่าวว่า </w:t>
      </w:r>
      <w:r w:rsidRPr="00E655B9">
        <w:rPr>
          <w:rFonts w:ascii="TH Sarabun New" w:hAnsi="TH Sarabun New" w:cs="TH Sarabun New"/>
          <w:sz w:val="32"/>
          <w:szCs w:val="32"/>
          <w:cs/>
        </w:rPr>
        <w:t>ว่าผู้บริหารต้องสนับสนุนให้ครูใช้เทคโนโลยีดิจิทัลในการออกแบบกระบวนการเรียนรู้  สร้างแรงจูงใจให้บุคคลากรให้พัฒนาความเข้าใจและใช้เทคโนโลยี ส่งเสริมให้บุคลากรทำงานร่วมกันเป็นทีม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655B9">
        <w:rPr>
          <w:rFonts w:ascii="TH Sarabun New" w:hAnsi="TH Sarabun New" w:cs="TH Sarabun New"/>
          <w:sz w:val="32"/>
          <w:szCs w:val="32"/>
          <w:cs/>
        </w:rPr>
        <w:t>สอดคล้องกับ ธนกร จันทะนาม. (2563) ทำวิจัยเรื่อง การศึกษาภาวะผู้นาในยุคดิจิทัลของผู้บริหารสถานศึกษา ในสังกัดสำนักงานเขตพื้นที่การศึกษาประถมศึกษาอุบลราชธานี เขต 2 ได้กล่าว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ว่า </w:t>
      </w:r>
      <w:r w:rsidRPr="00E655B9">
        <w:rPr>
          <w:rFonts w:ascii="TH Sarabun New" w:hAnsi="TH Sarabun New" w:cs="TH Sarabun New"/>
          <w:sz w:val="32"/>
          <w:szCs w:val="32"/>
          <w:cs/>
        </w:rPr>
        <w:t>ผู้บริหาร</w:t>
      </w:r>
      <w:r>
        <w:rPr>
          <w:rFonts w:ascii="TH Sarabun New" w:hAnsi="TH Sarabun New" w:cs="TH Sarabun New" w:hint="cs"/>
          <w:sz w:val="32"/>
          <w:szCs w:val="32"/>
          <w:cs/>
        </w:rPr>
        <w:t>ควร</w:t>
      </w:r>
      <w:r w:rsidRPr="00E655B9">
        <w:rPr>
          <w:rFonts w:ascii="TH Sarabun New" w:hAnsi="TH Sarabun New" w:cs="TH Sarabun New"/>
          <w:sz w:val="32"/>
          <w:szCs w:val="32"/>
          <w:cs/>
        </w:rPr>
        <w:t>มีการส่งเสริมการใช้เทคโนโลยีในการจัดการเรียนการสอนและส่งเสริมการพัฒนาทางวิชาชีพโดยใช้เทคโนโลย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C4A1F">
        <w:rPr>
          <w:rFonts w:ascii="TH Sarabun New" w:hAnsi="TH Sarabun New" w:cs="TH Sarabun New"/>
          <w:sz w:val="32"/>
          <w:szCs w:val="32"/>
          <w:cs/>
        </w:rPr>
        <w:t>สอดคล้องกับผ่องพรรณ พลราช. (2560) ทำวิจัยเรื่อง ภาวะผู้นำของผู้บริหารสถานศึกษาในศตวรรษที่ 21สังกัดสำนักงานเขตพื้นที่การศึกษามัธยมศึกษาเขต 29 ได้กล่าวถึง ภาวะผู้นำในศตวรรษที่ 21 ว่ามีทักษะในกำรบริหารจัดการบุคคล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C4A1F">
        <w:rPr>
          <w:rFonts w:ascii="TH Sarabun New" w:hAnsi="TH Sarabun New" w:cs="TH Sarabun New"/>
          <w:sz w:val="32"/>
          <w:szCs w:val="32"/>
          <w:cs/>
        </w:rPr>
        <w:t xml:space="preserve">ผู้บริหารจะต้องส่งเสริมให้ครูและบุคลากรให้นำเทคโนโลยีมาใช้ </w:t>
      </w:r>
      <w:r w:rsidRPr="00CC4A1F">
        <w:rPr>
          <w:rFonts w:ascii="TH Sarabun New" w:hAnsi="TH Sarabun New" w:cs="TH Sarabun New"/>
          <w:sz w:val="32"/>
          <w:szCs w:val="32"/>
          <w:cs/>
        </w:rPr>
        <w:lastRenderedPageBreak/>
        <w:t>ส่งเสริมให้ครูได้รับการพัฒนาวิชาการและวิชาชีพครู สร้างความสัมพันธ์และการทำงานเป็นทีม</w:t>
      </w:r>
      <w:r w:rsidR="00A25911">
        <w:rPr>
          <w:rFonts w:ascii="TH Sarabun New" w:hAnsi="TH Sarabun New" w:cs="TH Sarabun New"/>
          <w:sz w:val="32"/>
          <w:szCs w:val="32"/>
        </w:rPr>
        <w:t xml:space="preserve"> </w:t>
      </w:r>
      <w:r w:rsidR="00A25911" w:rsidRPr="00A25911">
        <w:rPr>
          <w:rFonts w:ascii="TH Sarabun New" w:hAnsi="TH Sarabun New" w:cs="TH Sarabun New"/>
          <w:sz w:val="32"/>
          <w:szCs w:val="32"/>
          <w:cs/>
        </w:rPr>
        <w:t>สอดคล้องกับ วาโร เพ็งสวัสดิ์. (</w:t>
      </w:r>
      <w:r w:rsidR="00A25911" w:rsidRPr="00A25911">
        <w:rPr>
          <w:rFonts w:ascii="TH Sarabun New" w:hAnsi="TH Sarabun New" w:cs="TH Sarabun New"/>
          <w:sz w:val="32"/>
          <w:szCs w:val="32"/>
        </w:rPr>
        <w:t xml:space="preserve">2562) </w:t>
      </w:r>
      <w:r w:rsidR="00A25911" w:rsidRPr="00A25911">
        <w:rPr>
          <w:rFonts w:ascii="TH Sarabun New" w:hAnsi="TH Sarabun New" w:cs="TH Sarabun New"/>
          <w:sz w:val="32"/>
          <w:szCs w:val="32"/>
          <w:cs/>
        </w:rPr>
        <w:t>ทำวิจัยเรื่อง การวิเคราะห์องค์ประกอบเชิงยืนยันภาวะผู้นำทางวิชาการ ของผู้บริหารโรงเรียนในกลุ่มจังหวัดสนุก กล่าวถึง องค์ประกอบของภาวะผู้นำทางวิชาการ ในด้านการพัฒนาตนเองและทีมงาน ว่า ผู้บริหารโรงเรียนต้องมีการพัฒนาตนเองและ แลกเปลี่ยนเรียนรู้โดยใช้การสื่อสารและเทคโนโลยีที่ทันสมัย และใช้เครือข่ายทางวิชาการในการสร้างวัฒนธรรมการเรียนรู้ของตนเองและทีมงานอย่างต่อเนื่อง</w:t>
      </w:r>
    </w:p>
    <w:p w14:paraId="1938F01B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องค์ประกอบที่ 3 </w:t>
      </w:r>
      <w:r w:rsidRPr="003A7818">
        <w:rPr>
          <w:rFonts w:ascii="TH Sarabun New" w:hAnsi="TH Sarabun New" w:cs="TH Sarabun New"/>
          <w:sz w:val="32"/>
          <w:szCs w:val="32"/>
          <w:cs/>
        </w:rPr>
        <w:t xml:space="preserve">การจัดหลักสูตรที่ส่งเสริมคุณภาพผู้เรียน </w:t>
      </w:r>
      <w:r w:rsidRPr="00D049B6">
        <w:rPr>
          <w:rFonts w:ascii="TH Sarabun New" w:hAnsi="TH Sarabun New" w:cs="TH Sarabun New"/>
          <w:sz w:val="32"/>
          <w:szCs w:val="32"/>
          <w:cs/>
        </w:rPr>
        <w:t>เป็นพฤติกรรมที่แสดงออกดังนี้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93D00">
        <w:rPr>
          <w:rFonts w:ascii="TH Sarabun New" w:hAnsi="TH Sarabun New" w:cs="TH Sarabun New"/>
          <w:sz w:val="32"/>
          <w:szCs w:val="32"/>
          <w:cs/>
        </w:rPr>
        <w:t xml:space="preserve">จัดทำหลักสูตรที่ตอบสนองเน้นผู้เรียนเป็นสำคัญให้ผู้เรียนได้เรียนรู้ด้วยตนเอง และส่งเสริมให้นำหลักสูตรไปใช้ให้เกิดการบูรณาการ  โดยมีการเชื่อมโยงสาระการเรียนรู้ในศาสตร์ต่างๆ  ประเมินผลการใช้หลักสูตร จัดระบบข้อมูลสารสนเทศแหล่งเรียนรู้และใช้สื่อ </w:t>
      </w:r>
      <w:r w:rsidRPr="00593D00">
        <w:rPr>
          <w:rFonts w:ascii="TH Sarabun New" w:hAnsi="TH Sarabun New" w:cs="TH Sarabun New"/>
          <w:sz w:val="32"/>
          <w:szCs w:val="32"/>
        </w:rPr>
        <w:t xml:space="preserve">ICT </w:t>
      </w:r>
      <w:r w:rsidRPr="00593D00">
        <w:rPr>
          <w:rFonts w:ascii="TH Sarabun New" w:hAnsi="TH Sarabun New" w:cs="TH Sarabun New"/>
          <w:sz w:val="32"/>
          <w:szCs w:val="32"/>
          <w:cs/>
        </w:rPr>
        <w:t xml:space="preserve">หรืออินเตอร์เน็ตเพื่อสนับสนุนการเรียนการสอนตามหลักสูตร  </w:t>
      </w:r>
      <w:r w:rsidRPr="00FA0C8B">
        <w:rPr>
          <w:rFonts w:ascii="TH Sarabun New" w:hAnsi="TH Sarabun New" w:cs="TH Sarabun New"/>
          <w:sz w:val="32"/>
          <w:szCs w:val="32"/>
          <w:cs/>
        </w:rPr>
        <w:t>ทั้งนี้เพราะ องค์ประกอบด้านการจัดหลักสูตรที่ส่งเสริมคุณภาพผู้เรียน จะช่วยให้ ผู้บริหารสถานศึกษา ที่มีภาวะผู้นำทางวิชาการในยุคดิจิทัล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เป็นผู้นำในการจัดหลักสูตร ได้หลักสูตรที่เน้นผู้เรียน มีกระบวนการพัฒนาหลักสูตรและมีการนำเทคโนโลยีมาใช้สนับสนุนการเรียนการสอนตามหลักสูตร </w:t>
      </w:r>
      <w:r w:rsidRPr="00A625E8">
        <w:rPr>
          <w:rFonts w:ascii="TH Sarabun New" w:hAnsi="TH Sarabun New" w:cs="TH Sarabun New"/>
          <w:sz w:val="32"/>
          <w:szCs w:val="32"/>
          <w:cs/>
        </w:rPr>
        <w:t>สอดคล้องกับ สมเกียรติ  อินทสิงห์. น 14</w:t>
      </w:r>
      <w:r w:rsidRPr="00A625E8">
        <w:rPr>
          <w:rFonts w:ascii="TH Sarabun New" w:hAnsi="TH Sarabun New" w:cs="TH Sarabun New"/>
          <w:sz w:val="32"/>
          <w:szCs w:val="32"/>
        </w:rPr>
        <w:t xml:space="preserve">, </w:t>
      </w:r>
      <w:r w:rsidRPr="00A625E8">
        <w:rPr>
          <w:rFonts w:ascii="TH Sarabun New" w:hAnsi="TH Sarabun New" w:cs="TH Sarabun New"/>
          <w:sz w:val="32"/>
          <w:szCs w:val="32"/>
          <w:cs/>
        </w:rPr>
        <w:t>2563) กล่าวโดยสรุปถึงหลักสูตรที่ดี ต้องเกิดจากความสนใจของผู้เรียน และเน้นผู้เรียนเป็น มีการประเมินหลักสูตรเพื่อปรับปรุง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หลักสูตร </w:t>
      </w:r>
      <w:r w:rsidRPr="00A625E8">
        <w:rPr>
          <w:rFonts w:ascii="TH Sarabun New" w:hAnsi="TH Sarabun New" w:cs="TH Sarabun New"/>
          <w:sz w:val="32"/>
          <w:szCs w:val="32"/>
          <w:cs/>
        </w:rPr>
        <w:t>มีการ</w:t>
      </w:r>
      <w:r w:rsidRPr="00A625E8">
        <w:rPr>
          <w:rFonts w:ascii="TH Sarabun New" w:hAnsi="TH Sarabun New" w:cs="TH Sarabun New"/>
          <w:sz w:val="32"/>
          <w:szCs w:val="32"/>
          <w:cs/>
        </w:rPr>
        <w:lastRenderedPageBreak/>
        <w:t>พัฒนาให้สอดคล้องกับนวัตกรรมและเทคโนโลยีดิจิทัล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ผู้บริหาร ต้องเป็นผู้นำ</w:t>
      </w:r>
      <w:r w:rsidRPr="00A625E8">
        <w:rPr>
          <w:rFonts w:ascii="TH Sarabun New" w:hAnsi="TH Sarabun New" w:cs="TH Sarabun New"/>
          <w:sz w:val="32"/>
          <w:szCs w:val="32"/>
          <w:cs/>
        </w:rPr>
        <w:t>ในการ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จัดทำหลักหลักสูตรเพื่อให้เกิดในสิ่งที่กล่าวมา </w:t>
      </w:r>
      <w:r w:rsidRPr="00A625E8">
        <w:rPr>
          <w:rFonts w:ascii="TH Sarabun New" w:hAnsi="TH Sarabun New" w:cs="TH Sarabun New"/>
          <w:sz w:val="32"/>
          <w:szCs w:val="32"/>
          <w:cs/>
        </w:rPr>
        <w:t>สอดคล้องกับชโลทร ปิงเมือง. (2556) ทำวิจัยเรื่อง ภาวะผู้นำทางวิชาการของผู้บริหารสถานศึกษาโรงเรียนขนาดเล็กในอำเภอวังเหนือสำนักงานเขตพื้นที่การศึกษาประถมศึกษาลำปาง เขต 3 กล่าวถึง ด้านการบริหารจัดการหลักสูตร ว่า  ผู้บริหารมีความรอบรู้เรื่องหลักสูตร ส่งเสริมการใช้และบูรณาการ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พัฒนาหลักสูตร </w:t>
      </w:r>
      <w:r w:rsidRPr="00A625E8">
        <w:rPr>
          <w:rFonts w:ascii="TH Sarabun New" w:hAnsi="TH Sarabun New" w:cs="TH Sarabun New"/>
          <w:sz w:val="32"/>
          <w:szCs w:val="32"/>
          <w:cs/>
        </w:rPr>
        <w:t>สอดคล้องกับ ผ่องพรรณ พลราช. (2560) ทำวิจัยเรื่อง ภาวะผู้นำของผู้บริหารสถานศึกษาในศตวรรษที่ 21สังกัดสำนักงานเขตพื้นที่การศึกษามัธยมศึกษาเขต 29 ได้ก</w:t>
      </w:r>
      <w:r>
        <w:rPr>
          <w:rFonts w:ascii="TH Sarabun New" w:hAnsi="TH Sarabun New" w:cs="TH Sarabun New"/>
          <w:sz w:val="32"/>
          <w:szCs w:val="32"/>
          <w:cs/>
        </w:rPr>
        <w:t>ล่าว</w:t>
      </w:r>
      <w:r w:rsidRPr="00A625E8">
        <w:rPr>
          <w:rFonts w:ascii="TH Sarabun New" w:hAnsi="TH Sarabun New" w:cs="TH Sarabun New"/>
          <w:sz w:val="32"/>
          <w:szCs w:val="32"/>
          <w:cs/>
        </w:rPr>
        <w:t>ว่ามีทักษะการวางแผน และการพัฒนาหลักสูตร คือ  ผู้นำสถานศึกษาจะต้อง</w:t>
      </w:r>
      <w:r>
        <w:rPr>
          <w:rFonts w:ascii="TH Sarabun New" w:hAnsi="TH Sarabun New" w:cs="TH Sarabun New"/>
          <w:sz w:val="32"/>
          <w:szCs w:val="32"/>
          <w:cs/>
        </w:rPr>
        <w:t>ออกแบบหลักสูตร และพัฒนาหลักสูตรเน้น</w:t>
      </w:r>
      <w:r w:rsidRPr="00A625E8">
        <w:rPr>
          <w:rFonts w:ascii="TH Sarabun New" w:hAnsi="TH Sarabun New" w:cs="TH Sarabun New"/>
          <w:sz w:val="32"/>
          <w:szCs w:val="32"/>
          <w:cs/>
        </w:rPr>
        <w:t>ความแตกต่างระหว่างบุคคลตามความถนัด และความสนใจของผู้เรียน นำเทคโนโลยีเข้ามาใช้ในการจัดกิจกรรมการเรียนรู้</w:t>
      </w:r>
    </w:p>
    <w:p w14:paraId="385FE94A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องค์ประกอบที่ 4 </w:t>
      </w:r>
      <w:r w:rsidRPr="00593D00">
        <w:rPr>
          <w:rFonts w:ascii="TH Sarabun New" w:hAnsi="TH Sarabun New" w:cs="TH Sarabun New"/>
          <w:sz w:val="32"/>
          <w:szCs w:val="32"/>
          <w:cs/>
        </w:rPr>
        <w:t>การเสริมสร้างบรรยากาศทางวิชาการในสถานศึกษา เป็นพฤติกรรมที่แสดงออกดังนี้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93D00">
        <w:rPr>
          <w:rFonts w:ascii="TH Sarabun New" w:hAnsi="TH Sarabun New" w:cs="TH Sarabun New"/>
          <w:sz w:val="32"/>
          <w:szCs w:val="32"/>
          <w:cs/>
        </w:rPr>
        <w:t>เสริมสร้างบรรยากาศทางวิชาการในโรงเรียน  ปรับปรุงพัฒนาสภาพสิ่งแวดล้อมของโรงเรียนและในห้องเรียนให้เอื้อต่อกิจกรรมการเรียนรู้ พัฒนาทักษะการวิจัยในชั้นเรียนตลอดจนส่งเสริมให้แลกเปลี่ยนความรู้ของบุคลากรในโรงเรียน จัดการฝึกอบรมทบทวนความรู้เดิมและฝึกทักษะใหม่ เสริมสร้างและรักษาสัมพันธภาพที่ดีในโรงเรียนและชุมชน</w:t>
      </w:r>
      <w:r w:rsidRPr="00DB226E">
        <w:rPr>
          <w:rFonts w:ascii="TH Sarabun New" w:hAnsi="TH Sarabun New" w:cs="TH Sarabun New"/>
          <w:sz w:val="32"/>
          <w:szCs w:val="32"/>
          <w:cs/>
        </w:rPr>
        <w:t xml:space="preserve">ทั้งนี้เพราะ การเสริมสร้างบรรยากาศทางวิชาการในสถานศึกษา เป็นองค์ประกอบที่ขาดไม่ได้สำหรับ </w:t>
      </w:r>
      <w:r w:rsidRPr="00DB226E">
        <w:rPr>
          <w:rFonts w:ascii="TH Sarabun New" w:hAnsi="TH Sarabun New" w:cs="TH Sarabun New"/>
          <w:sz w:val="32"/>
          <w:szCs w:val="32"/>
          <w:cs/>
        </w:rPr>
        <w:lastRenderedPageBreak/>
        <w:t>ผู้บริหารที่มีภาวะผู้นำทางวิชาการ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เพราะ</w:t>
      </w:r>
      <w:r w:rsidRPr="00DB226E">
        <w:rPr>
          <w:rFonts w:ascii="TH Sarabun New" w:hAnsi="TH Sarabun New" w:cs="TH Sarabun New"/>
          <w:sz w:val="32"/>
          <w:szCs w:val="32"/>
          <w:cs/>
        </w:rPr>
        <w:t>จะทำให้สถานศึกษาเป็นสถานศึกษาที่มีประสิทธิภาพในการ จัดการเรียนการสอน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DB226E">
        <w:rPr>
          <w:rFonts w:ascii="TH Sarabun New" w:hAnsi="TH Sarabun New" w:cs="TH Sarabun New"/>
          <w:sz w:val="32"/>
          <w:szCs w:val="32"/>
          <w:cs/>
        </w:rPr>
        <w:t xml:space="preserve">สอน สอดคล้องกับ สุกัญญา แช่มช้อย. (น </w:t>
      </w:r>
      <w:r w:rsidRPr="00DB226E">
        <w:rPr>
          <w:rFonts w:ascii="TH Sarabun New" w:hAnsi="TH Sarabun New" w:cs="TH Sarabun New"/>
          <w:sz w:val="32"/>
          <w:szCs w:val="32"/>
        </w:rPr>
        <w:t xml:space="preserve">85, 2560) </w:t>
      </w:r>
      <w:r w:rsidRPr="00DB226E">
        <w:rPr>
          <w:rFonts w:ascii="TH Sarabun New" w:hAnsi="TH Sarabun New" w:cs="TH Sarabun New"/>
          <w:sz w:val="32"/>
          <w:szCs w:val="32"/>
          <w:cs/>
        </w:rPr>
        <w:t>กล่าวถึง การบริหารเทคโนโลยีสำหรับสถานศึกษาในยุคดิจจิทัล ในด้านการพัฒนาสู่ความเป็นมืออาชีพและด้านการปรับวิสัยทัศน์เกี่ยวกับพื้นที่การเรียนรู้และสภาพแวดล้อม โดยสรุปคือ ผู้บริหารสถานศึกษาจะต้องสร้างพื้นที่การเรียนรู้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B226E">
        <w:rPr>
          <w:rFonts w:ascii="TH Sarabun New" w:hAnsi="TH Sarabun New" w:cs="TH Sarabun New"/>
          <w:sz w:val="32"/>
          <w:szCs w:val="32"/>
          <w:cs/>
        </w:rPr>
        <w:t>และปรับสภาพแวดล้อมของสถานศึกษา โดยจัดหาและพัฒนาแหล่งเรียนรู้ที่เหมาะสม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DB226E">
        <w:rPr>
          <w:rFonts w:ascii="TH Sarabun New" w:hAnsi="TH Sarabun New" w:cs="TH Sarabun New"/>
          <w:sz w:val="32"/>
          <w:szCs w:val="32"/>
          <w:cs/>
        </w:rPr>
        <w:t>สอดคล้องกับ อาราดา ปรักมานนท์. (</w:t>
      </w:r>
      <w:r w:rsidRPr="00DB226E">
        <w:rPr>
          <w:rFonts w:ascii="TH Sarabun New" w:hAnsi="TH Sarabun New" w:cs="TH Sarabun New"/>
          <w:sz w:val="32"/>
          <w:szCs w:val="32"/>
        </w:rPr>
        <w:t xml:space="preserve">2562) </w:t>
      </w:r>
      <w:r w:rsidRPr="00DB226E">
        <w:rPr>
          <w:rFonts w:ascii="TH Sarabun New" w:hAnsi="TH Sarabun New" w:cs="TH Sarabun New"/>
          <w:sz w:val="32"/>
          <w:szCs w:val="32"/>
          <w:cs/>
        </w:rPr>
        <w:t xml:space="preserve">ทำวิจัยเรื่อง ภาวะผู้นำทางวิชาการของผู้บริหารสถานศึกษาที่ส่งผลต่อสมรรถนะในการจัดการเรียนการสอนของครูโรงเรียนเอกชนในเขตพื้นที่การศึกษาประถมศึกษาราชบุรี เขต </w:t>
      </w:r>
      <w:r w:rsidRPr="00DB226E">
        <w:rPr>
          <w:rFonts w:ascii="TH Sarabun New" w:hAnsi="TH Sarabun New" w:cs="TH Sarabun New"/>
          <w:sz w:val="32"/>
          <w:szCs w:val="32"/>
        </w:rPr>
        <w:t xml:space="preserve">2 </w:t>
      </w:r>
      <w:r w:rsidRPr="00DB226E">
        <w:rPr>
          <w:rFonts w:ascii="TH Sarabun New" w:hAnsi="TH Sarabun New" w:cs="TH Sarabun New"/>
          <w:sz w:val="32"/>
          <w:szCs w:val="32"/>
          <w:cs/>
        </w:rPr>
        <w:t>ใน ด้านการเสริมสร้างบรรยากาศทางวิชำการของโรงเรียน กล่าวว่า ผู้บริหารโรงเรียนจะต้องแสดงบทบาทในการเสริมสร้างบรรยากาศทางวิชาการเพื่อสร้างบรรยากาศแห่งการเรียนรู้ และส่งเสริมการจัดกิจกรรมที่ส่งเสริมบรรยากาศทางวิชาการของโรงเรียน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DB226E">
        <w:rPr>
          <w:rFonts w:ascii="TH Sarabun New" w:hAnsi="TH Sarabun New" w:cs="TH Sarabun New"/>
          <w:sz w:val="32"/>
          <w:szCs w:val="32"/>
          <w:cs/>
        </w:rPr>
        <w:t>สอดคล้องกับเอื้อมพร บ่อไทย. (</w:t>
      </w:r>
      <w:r>
        <w:rPr>
          <w:rFonts w:ascii="TH Sarabun New" w:hAnsi="TH Sarabun New" w:cs="TH Sarabun New"/>
          <w:sz w:val="32"/>
          <w:szCs w:val="32"/>
        </w:rPr>
        <w:t xml:space="preserve">2563)    </w:t>
      </w:r>
      <w:r w:rsidRPr="00DB226E">
        <w:rPr>
          <w:rFonts w:ascii="TH Sarabun New" w:hAnsi="TH Sarabun New" w:cs="TH Sarabun New"/>
          <w:sz w:val="32"/>
          <w:szCs w:val="32"/>
          <w:cs/>
        </w:rPr>
        <w:t xml:space="preserve">ทำวิจัยเรื่อง ความสัมพันธ์ระหว่างภาวะผู้นาทางวิชาการกับการส่งเสริมการวิจัยในชั้นเรียนของผู้บริหารสถานศึกษา สังกัดสำนักงานเขตพื้นที่การศึกษาประถมศึกษาบุรีรัมย์เขต </w:t>
      </w:r>
      <w:r w:rsidRPr="00DB226E">
        <w:rPr>
          <w:rFonts w:ascii="TH Sarabun New" w:hAnsi="TH Sarabun New" w:cs="TH Sarabun New"/>
          <w:sz w:val="32"/>
          <w:szCs w:val="32"/>
        </w:rPr>
        <w:t>1</w:t>
      </w:r>
      <w:r w:rsidRPr="00DB226E">
        <w:rPr>
          <w:rFonts w:ascii="TH Sarabun New" w:hAnsi="TH Sarabun New" w:cs="TH Sarabun New"/>
          <w:sz w:val="32"/>
          <w:szCs w:val="32"/>
          <w:cs/>
        </w:rPr>
        <w:t>กล่าวถึง องค์ประกอบของภาวะผู้นำทางวิชาการ ในด้านการสร้างบรรยากาศการเรียน ว่า พฤติกรรมการปฏิบัติของผู้บริหารสถานศึกษาในการ ส่งเสริมให้บุคลากรร่วมกันปฏิบัติกิจกรรมทางวิชาการ ส่งเสริมการ</w:t>
      </w:r>
      <w:r w:rsidRPr="00DB226E">
        <w:rPr>
          <w:rFonts w:ascii="TH Sarabun New" w:hAnsi="TH Sarabun New" w:cs="TH Sarabun New"/>
          <w:sz w:val="32"/>
          <w:szCs w:val="32"/>
          <w:cs/>
        </w:rPr>
        <w:lastRenderedPageBreak/>
        <w:t>จัดการเรียนรู้ ใช้แหล่งเรียนรู้ในการจัดกิจกรรมการเรียนการสอน</w:t>
      </w:r>
    </w:p>
    <w:p w14:paraId="52859F89" w14:textId="1B18D834" w:rsidR="009451DF" w:rsidRPr="00671E52" w:rsidRDefault="009451DF" w:rsidP="00671E52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องค์ประกอบที่ 5 </w:t>
      </w:r>
      <w:r w:rsidRPr="00593D00">
        <w:rPr>
          <w:rFonts w:ascii="TH Sarabun New" w:hAnsi="TH Sarabun New" w:cs="TH Sarabun New"/>
          <w:sz w:val="32"/>
          <w:szCs w:val="32"/>
          <w:cs/>
        </w:rPr>
        <w:t>การมีกัลยามิตรในการนิเทศติดตาม เป็นพฤติกรรมที่แสดงออกดังนี้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E4683">
        <w:rPr>
          <w:rFonts w:ascii="TH Sarabun New" w:hAnsi="TH Sarabun New" w:cs="TH Sarabun New"/>
          <w:sz w:val="32"/>
          <w:szCs w:val="32"/>
          <w:cs/>
        </w:rPr>
        <w:t>ครูและบุคลากรมีส่วนร่วมในการวางแผนและพร้อมให้ความร่วมมือรับการนิเทศและประเมินผล  มีการนิเทศแบบกัลยาณมิตร สะท้อนผลกการนิเทศให้ครูได้รับทราบและประเมินผลการนิเทศเพื่อใช้เป็นข้อมูลในการวางแผนและพัฒนาการนิเทศครั้งต่อ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D15F7">
        <w:rPr>
          <w:rFonts w:ascii="TH Sarabun New" w:hAnsi="TH Sarabun New" w:cs="TH Sarabun New"/>
          <w:sz w:val="32"/>
          <w:szCs w:val="32"/>
          <w:cs/>
        </w:rPr>
        <w:t>ทั้งนี้เพราะ การมีกัลยามิตรในการนิเทศติดตาม เป็น องค์ประกอบที่สำคัญของผู้บริหารสถานศึกษาที่มีภาวะผู้นำทางวิชาการ ที่จะช่วยทำให้การจัดการเรียนการสอนของครูมีประสิทธิภาพ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BD15F7">
        <w:rPr>
          <w:rFonts w:ascii="TH Sarabun New" w:hAnsi="TH Sarabun New" w:cs="TH Sarabun New"/>
          <w:sz w:val="32"/>
          <w:szCs w:val="32"/>
          <w:cs/>
        </w:rPr>
        <w:t>สอดคล้องกับจิติมา  วรรณศรี (</w:t>
      </w:r>
      <w:r w:rsidRPr="00BD15F7">
        <w:rPr>
          <w:rFonts w:ascii="TH Sarabun New" w:hAnsi="TH Sarabun New" w:cs="TH Sarabun New"/>
          <w:sz w:val="32"/>
          <w:szCs w:val="32"/>
        </w:rPr>
        <w:t>2557,</w:t>
      </w:r>
      <w:r w:rsidRPr="00BD15F7">
        <w:rPr>
          <w:rFonts w:ascii="TH Sarabun New" w:hAnsi="TH Sarabun New" w:cs="TH Sarabun New"/>
          <w:sz w:val="32"/>
          <w:szCs w:val="32"/>
          <w:cs/>
        </w:rPr>
        <w:t>น.</w:t>
      </w:r>
      <w:r w:rsidRPr="00BD15F7">
        <w:rPr>
          <w:rFonts w:ascii="TH Sarabun New" w:hAnsi="TH Sarabun New" w:cs="TH Sarabun New"/>
          <w:sz w:val="32"/>
          <w:szCs w:val="32"/>
        </w:rPr>
        <w:t xml:space="preserve">149) </w:t>
      </w:r>
      <w:r w:rsidRPr="00BD15F7">
        <w:rPr>
          <w:rFonts w:ascii="TH Sarabun New" w:hAnsi="TH Sarabun New" w:cs="TH Sarabun New"/>
          <w:sz w:val="32"/>
          <w:szCs w:val="32"/>
          <w:cs/>
        </w:rPr>
        <w:t>กล่าวถึง ผู้บริหารสถานศึกษา ในบทบาทนักวิชาการ ว่า ต้องเป็นผู้นิเทศให้คำแนะนำช่วยเหลือครูในการจัดการเรียนการสอนหรือการปฏิบัติงานด้านวิชาการเพื่อพัฒนาคุณภาพผู้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BD15F7">
        <w:rPr>
          <w:rFonts w:ascii="TH Sarabun New" w:hAnsi="TH Sarabun New" w:cs="TH Sarabun New"/>
          <w:sz w:val="32"/>
          <w:szCs w:val="32"/>
          <w:cs/>
        </w:rPr>
        <w:t>สอดคล้องกับชโลทร ปิงเมือง. (</w:t>
      </w:r>
      <w:r w:rsidRPr="00BD15F7">
        <w:rPr>
          <w:rFonts w:ascii="TH Sarabun New" w:hAnsi="TH Sarabun New" w:cs="TH Sarabun New"/>
          <w:sz w:val="32"/>
          <w:szCs w:val="32"/>
        </w:rPr>
        <w:t xml:space="preserve">2556) </w:t>
      </w:r>
      <w:r w:rsidRPr="00BD15F7">
        <w:rPr>
          <w:rFonts w:ascii="TH Sarabun New" w:hAnsi="TH Sarabun New" w:cs="TH Sarabun New"/>
          <w:sz w:val="32"/>
          <w:szCs w:val="32"/>
          <w:cs/>
        </w:rPr>
        <w:t xml:space="preserve">ทำวิจัยเรื่อง ภาวะผู้นำทางวิชาการของผู้บริหารสถานศึกษาโรงเรียนขนาดเล็กในอำเภอวังเหนือสำนักงานเขตพื้นที่การศึกษาประถมศึกษาลาปาง เขต </w:t>
      </w:r>
      <w:r w:rsidRPr="00BD15F7">
        <w:rPr>
          <w:rFonts w:ascii="TH Sarabun New" w:hAnsi="TH Sarabun New" w:cs="TH Sarabun New"/>
          <w:sz w:val="32"/>
          <w:szCs w:val="32"/>
        </w:rPr>
        <w:t xml:space="preserve">3 </w:t>
      </w:r>
      <w:r w:rsidRPr="00BD15F7">
        <w:rPr>
          <w:rFonts w:ascii="TH Sarabun New" w:hAnsi="TH Sarabun New" w:cs="TH Sarabun New"/>
          <w:sz w:val="32"/>
          <w:szCs w:val="32"/>
          <w:cs/>
        </w:rPr>
        <w:t>กล่าวถึง องค์ประกอบของภาวะผู้นำทางวิชาการ ใน ด้านการนิเทศการศึกษา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BD15F7">
        <w:rPr>
          <w:rFonts w:ascii="TH Sarabun New" w:hAnsi="TH Sarabun New" w:cs="TH Sarabun New"/>
          <w:sz w:val="32"/>
          <w:szCs w:val="32"/>
          <w:cs/>
        </w:rPr>
        <w:t>สอดคล้องกับสุมนา ศรีกงพาน. (</w:t>
      </w:r>
      <w:r w:rsidRPr="00BD15F7">
        <w:rPr>
          <w:rFonts w:ascii="TH Sarabun New" w:hAnsi="TH Sarabun New" w:cs="TH Sarabun New"/>
          <w:sz w:val="32"/>
          <w:szCs w:val="32"/>
        </w:rPr>
        <w:t xml:space="preserve">2560) </w:t>
      </w:r>
      <w:r w:rsidRPr="00BD15F7">
        <w:rPr>
          <w:rFonts w:ascii="TH Sarabun New" w:hAnsi="TH Sarabun New" w:cs="TH Sarabun New"/>
          <w:sz w:val="32"/>
          <w:szCs w:val="32"/>
          <w:cs/>
        </w:rPr>
        <w:t>ทำวิจัยเรื่อง การศึกษาภาวะผู้นำทางวิชาการของผู้บริหารสถานศึกษาขั้นพื้นฐานในจังหวัด ระยอง จันทบุรีและตราด กล่าวถึง องค์ประกอบของภาวะผู้นำทางวิชาการ ใน ด้านการนิเทศการสอน</w:t>
      </w:r>
      <w:r w:rsidR="00671E52" w:rsidRPr="00671E5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</w:p>
    <w:p w14:paraId="6B463AEF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8E4683">
        <w:rPr>
          <w:rFonts w:ascii="TH Sarabun New" w:hAnsi="TH Sarabun New" w:cs="TH Sarabun New"/>
          <w:sz w:val="32"/>
          <w:szCs w:val="32"/>
          <w:cs/>
        </w:rPr>
        <w:t xml:space="preserve">องค์ประกอบที่ </w:t>
      </w:r>
      <w:r>
        <w:rPr>
          <w:rFonts w:ascii="TH Sarabun New" w:hAnsi="TH Sarabun New" w:cs="TH Sarabun New"/>
          <w:sz w:val="32"/>
          <w:szCs w:val="32"/>
        </w:rPr>
        <w:t>6</w:t>
      </w:r>
      <w:r w:rsidRPr="008E4683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8E4683">
        <w:rPr>
          <w:rFonts w:ascii="TH Sarabun New" w:hAnsi="TH Sarabun New" w:cs="TH Sarabun New"/>
          <w:sz w:val="32"/>
          <w:szCs w:val="32"/>
          <w:cs/>
        </w:rPr>
        <w:t>กำหนดวิสัยทัศน์ที่เน้นความเป็นเลิศทางวิชาการ เป็นพฤติกรรมที่แสดงออกดังนี้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06EC5">
        <w:rPr>
          <w:rFonts w:ascii="TH Sarabun New" w:hAnsi="TH Sarabun New" w:cs="TH Sarabun New"/>
          <w:sz w:val="32"/>
          <w:szCs w:val="32"/>
          <w:cs/>
        </w:rPr>
        <w:t xml:space="preserve">สำรวจข้อมูล วิเคราะห์สภาพแวดล้อมอย่างรอบด้านและให้ครูบุคลากรและผู้มีส่วนได้ส่วนเสียมีส่วนร่วมในการกำหนดวิสัยทัศน์ จนทำให้เกิดเป็นวิสัยทัศน์ที่ชัดเจนเน้นความเป็นเลิศทางวิชาการ  มีการสื่อสาร ชี้แจง วิสัยทัศน์และเป้าหมายสถานศึกษา ตลอดจนจัดเตรียมทรัพยากร สิ่งอำนวยความสะดวก บริหารจัดการตามวิสัยทัศน์และเป้าหมายสถานศึกษาให้บรรลุผล  </w:t>
      </w:r>
      <w:r w:rsidRPr="00AD0D35">
        <w:rPr>
          <w:rFonts w:ascii="TH Sarabun New" w:hAnsi="TH Sarabun New" w:cs="TH Sarabun New"/>
          <w:sz w:val="32"/>
          <w:szCs w:val="32"/>
          <w:cs/>
        </w:rPr>
        <w:t>ทั้งนี้เพราะ ผู้บริหารสถานศึกษาที่มีภาวะผู้นำทางวิชาการ จะต้องมีองค์ประกอบที่สำคัญ คือ มีวิสัยทัศน์ที่มุ่งเน้นวิชาการ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8D6B21">
        <w:rPr>
          <w:rFonts w:ascii="TH Sarabun New" w:hAnsi="TH Sarabun New" w:cs="TH Sarabun New"/>
          <w:sz w:val="32"/>
          <w:szCs w:val="32"/>
          <w:cs/>
        </w:rPr>
        <w:t>ทั้งนี้เพราะ ผู้บริหารสถานศึกษาที่มีภาวะผู้นำทางวิชาการ จะต้องมีองค์ประกอบที่สำคัญ คือ มีวิสัยทัศน์ที่มุ่งเน้นวิชาการ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8D6B21">
        <w:rPr>
          <w:rFonts w:ascii="TH Sarabun New" w:hAnsi="TH Sarabun New" w:cs="TH Sarabun New"/>
          <w:sz w:val="32"/>
          <w:szCs w:val="32"/>
          <w:cs/>
        </w:rPr>
        <w:t>สอดคล้องกับ ณิรดา เวชญาลักษณ์(</w:t>
      </w:r>
      <w:r>
        <w:rPr>
          <w:rFonts w:ascii="TH Sarabun New" w:hAnsi="TH Sarabun New" w:cs="TH Sarabun New"/>
          <w:sz w:val="32"/>
          <w:szCs w:val="32"/>
        </w:rPr>
        <w:t>2564</w:t>
      </w:r>
      <w:r w:rsidRPr="008D6B21">
        <w:rPr>
          <w:rFonts w:ascii="TH Sarabun New" w:hAnsi="TH Sarabun New" w:cs="TH Sarabun New"/>
          <w:sz w:val="32"/>
          <w:szCs w:val="32"/>
        </w:rPr>
        <w:t>,</w:t>
      </w:r>
      <w:r w:rsidRPr="008D6B21">
        <w:rPr>
          <w:rFonts w:ascii="TH Sarabun New" w:hAnsi="TH Sarabun New" w:cs="TH Sarabun New"/>
          <w:sz w:val="32"/>
          <w:szCs w:val="32"/>
          <w:cs/>
        </w:rPr>
        <w:t>น.</w:t>
      </w:r>
      <w:r w:rsidRPr="008D6B21">
        <w:rPr>
          <w:rFonts w:ascii="TH Sarabun New" w:hAnsi="TH Sarabun New" w:cs="TH Sarabun New"/>
          <w:sz w:val="32"/>
          <w:szCs w:val="32"/>
        </w:rPr>
        <w:t xml:space="preserve">127 ) </w:t>
      </w:r>
      <w:r w:rsidRPr="008D6B21">
        <w:rPr>
          <w:rFonts w:ascii="TH Sarabun New" w:hAnsi="TH Sarabun New" w:cs="TH Sarabun New"/>
          <w:sz w:val="32"/>
          <w:szCs w:val="32"/>
          <w:cs/>
        </w:rPr>
        <w:t>กล่าวว่า ภาวะผู้นำทางวิชาการเป็นบทบาทหน้าที่ของผู้บริหารสถานศึกษาผู้บริหารการศึกษาโดยมีองค์ประกอบสำคั</w:t>
      </w:r>
      <w:r>
        <w:rPr>
          <w:rFonts w:ascii="TH Sarabun New" w:hAnsi="TH Sarabun New" w:cs="TH Sarabun New"/>
          <w:sz w:val="32"/>
          <w:szCs w:val="32"/>
          <w:cs/>
        </w:rPr>
        <w:t>ญคือ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การพัฒนาวิสัยทัศน์การบริหาร</w:t>
      </w:r>
      <w:r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8D6B21">
        <w:rPr>
          <w:rFonts w:ascii="TH Sarabun New" w:hAnsi="TH Sarabun New" w:cs="TH Sarabun New"/>
          <w:sz w:val="32"/>
          <w:szCs w:val="32"/>
          <w:cs/>
        </w:rPr>
        <w:t>จัดการเรียนรู้เพื่อพัฒนาผู้เรียน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8D6B21">
        <w:rPr>
          <w:rFonts w:ascii="TH Sarabun New" w:hAnsi="TH Sarabun New" w:cs="TH Sarabun New"/>
          <w:sz w:val="32"/>
          <w:szCs w:val="32"/>
          <w:cs/>
        </w:rPr>
        <w:t>สอดคล้องกับกรณัฏฐ์ ตาแปง. (</w:t>
      </w:r>
      <w:r w:rsidRPr="008D6B21">
        <w:rPr>
          <w:rFonts w:ascii="TH Sarabun New" w:hAnsi="TH Sarabun New" w:cs="TH Sarabun New"/>
          <w:sz w:val="32"/>
          <w:szCs w:val="32"/>
        </w:rPr>
        <w:t xml:space="preserve">2563) </w:t>
      </w:r>
      <w:r>
        <w:rPr>
          <w:rFonts w:ascii="TH Sarabun New" w:hAnsi="TH Sarabun New" w:cs="TH Sarabun New"/>
          <w:sz w:val="32"/>
          <w:szCs w:val="32"/>
          <w:cs/>
        </w:rPr>
        <w:t>ทำวิจัยเรื่อง บทบาทภาวะผู้น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D6B21">
        <w:rPr>
          <w:rFonts w:ascii="TH Sarabun New" w:hAnsi="TH Sarabun New" w:cs="TH Sarabun New"/>
          <w:sz w:val="32"/>
          <w:szCs w:val="32"/>
          <w:cs/>
        </w:rPr>
        <w:t xml:space="preserve">ทางการศึกษาของผู้บริหารยุคดิจิทัลในโรงเรียนเขตพื้นที่การศึกษาประถมศึกษาเชียงราย เขต </w:t>
      </w:r>
      <w:r w:rsidRPr="008D6B21">
        <w:rPr>
          <w:rFonts w:ascii="TH Sarabun New" w:hAnsi="TH Sarabun New" w:cs="TH Sarabun New"/>
          <w:sz w:val="32"/>
          <w:szCs w:val="32"/>
        </w:rPr>
        <w:t xml:space="preserve">3 </w:t>
      </w:r>
      <w:r w:rsidRPr="008D6B21">
        <w:rPr>
          <w:rFonts w:ascii="TH Sarabun New" w:hAnsi="TH Sarabun New" w:cs="TH Sarabun New"/>
          <w:sz w:val="32"/>
          <w:szCs w:val="32"/>
          <w:cs/>
        </w:rPr>
        <w:t>ด้านภาวะผู้นำเชิงวิสัยทัศน์ ได้กล่าวว่า  ผู้นำทางการศึกษาสร้างวิสัยทัศน์ร่วมกันกับคนในสถานศึกษา พัฒนาการนำเทคโนโลยีไปใช้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8D6B21">
        <w:rPr>
          <w:rFonts w:ascii="TH Sarabun New" w:hAnsi="TH Sarabun New" w:cs="TH Sarabun New"/>
          <w:sz w:val="32"/>
          <w:szCs w:val="32"/>
          <w:cs/>
        </w:rPr>
        <w:t>สอดคล้องกับเอื้อมพร บ่อไทย. (</w:t>
      </w:r>
      <w:r w:rsidRPr="008D6B21">
        <w:rPr>
          <w:rFonts w:ascii="TH Sarabun New" w:hAnsi="TH Sarabun New" w:cs="TH Sarabun New"/>
          <w:sz w:val="32"/>
          <w:szCs w:val="32"/>
        </w:rPr>
        <w:t xml:space="preserve">2563) </w:t>
      </w:r>
      <w:r w:rsidRPr="008D6B21">
        <w:rPr>
          <w:rFonts w:ascii="TH Sarabun New" w:hAnsi="TH Sarabun New" w:cs="TH Sarabun New"/>
          <w:sz w:val="32"/>
          <w:szCs w:val="32"/>
          <w:cs/>
        </w:rPr>
        <w:t>ทำวิจัยเรื่อง ความสัมพันธ์ระหว่างภาวะผู้นาทางวิชาการกับการส่งเสริมการวิจัยในชั้นเรียนของผู้บริหารสถานศึกษา สังกัด</w:t>
      </w:r>
      <w:r w:rsidRPr="008D6B21">
        <w:rPr>
          <w:rFonts w:ascii="TH Sarabun New" w:hAnsi="TH Sarabun New" w:cs="TH Sarabun New"/>
          <w:sz w:val="32"/>
          <w:szCs w:val="32"/>
          <w:cs/>
        </w:rPr>
        <w:lastRenderedPageBreak/>
        <w:t xml:space="preserve">สำนักงานเขตพื้นที่การศึกษาประถมศึกษาบุรีรัมย์เขต </w:t>
      </w:r>
      <w:r w:rsidRPr="008D6B21">
        <w:rPr>
          <w:rFonts w:ascii="TH Sarabun New" w:hAnsi="TH Sarabun New" w:cs="TH Sarabun New"/>
          <w:sz w:val="32"/>
          <w:szCs w:val="32"/>
        </w:rPr>
        <w:t>1</w:t>
      </w:r>
      <w:r w:rsidRPr="008D6B21">
        <w:rPr>
          <w:rFonts w:ascii="TH Sarabun New" w:hAnsi="TH Sarabun New" w:cs="TH Sarabun New"/>
          <w:sz w:val="32"/>
          <w:szCs w:val="32"/>
          <w:cs/>
        </w:rPr>
        <w:t>กล่าวถึง องค์ประกอบของภาวะผู้นำทางวิชาการ ในด้านการกำหนดวิสัยทัศน์ทางวิชาการ ไว้ว่า พฤติกรรมและการปฏิบัติในด้านวิสัยทัศน์ ของผู้บริหารสถานศึกษา กำหนดวิสัยทัศน์ในกรอบขอบเขตงานด้านวิชาการ</w:t>
      </w:r>
    </w:p>
    <w:p w14:paraId="004FDFCF" w14:textId="77777777" w:rsidR="009451DF" w:rsidRPr="001A33F6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18"/>
          <w:szCs w:val="18"/>
        </w:rPr>
      </w:pPr>
    </w:p>
    <w:p w14:paraId="1349BAC7" w14:textId="77777777" w:rsidR="009451DF" w:rsidRPr="00BD59F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D59FF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14:paraId="0E8F2F14" w14:textId="77777777" w:rsidR="009451DF" w:rsidRPr="00BD59F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D59FF">
        <w:rPr>
          <w:rFonts w:ascii="TH Sarabun New" w:hAnsi="TH Sarabun New" w:cs="TH Sarabun New"/>
          <w:sz w:val="32"/>
          <w:szCs w:val="32"/>
          <w:cs/>
        </w:rPr>
        <w:tab/>
        <w:t>จากการวิเคราะห์องค์ประกอบภาวะผู้นำทางวิชาการของผู้บริหารสถานศึกษาในยุคดิจิทัล สำนักงานเขตพื้นที่การศึกษาประถมศึกษาแพร่เขต 2 มีข้อเสนอแนะดังนี้</w:t>
      </w:r>
    </w:p>
    <w:p w14:paraId="260DB863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1. ข้อเสนอแนะ</w:t>
      </w:r>
      <w:r w:rsidRPr="00BD59FF">
        <w:rPr>
          <w:rFonts w:ascii="TH Sarabun New" w:hAnsi="TH Sarabun New" w:cs="TH Sarabun New"/>
          <w:sz w:val="32"/>
          <w:szCs w:val="32"/>
          <w:cs/>
        </w:rPr>
        <w:t>การนำผลการวิจัยไปใช้</w:t>
      </w:r>
    </w:p>
    <w:p w14:paraId="77677ABF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BD59FF">
        <w:rPr>
          <w:rFonts w:ascii="TH Sarabun New" w:hAnsi="TH Sarabun New" w:cs="TH Sarabun New"/>
          <w:sz w:val="32"/>
          <w:szCs w:val="32"/>
        </w:rPr>
        <w:t xml:space="preserve">1.1 </w:t>
      </w:r>
      <w:r w:rsidRPr="00BD59FF">
        <w:rPr>
          <w:rFonts w:ascii="TH Sarabun New" w:hAnsi="TH Sarabun New" w:cs="TH Sarabun New"/>
          <w:sz w:val="32"/>
          <w:szCs w:val="32"/>
          <w:cs/>
        </w:rPr>
        <w:t xml:space="preserve">จากผลการวิจัยในครั้งนี้ทำให้ทราบว่าคุณลักษณะที่สำคัญ/พฤติกรรมภาวะผู้นำทางวิชาการของผู้บริหารสถานศึกษาในยุคดิจิทัล สำนักงานเขตพื้นที่การศึกษาประถมศึกษาแพร่เขต </w:t>
      </w:r>
      <w:r w:rsidRPr="00BD59FF">
        <w:rPr>
          <w:rFonts w:ascii="TH Sarabun New" w:hAnsi="TH Sarabun New" w:cs="TH Sarabun New"/>
          <w:sz w:val="32"/>
          <w:szCs w:val="32"/>
        </w:rPr>
        <w:t xml:space="preserve">2  </w:t>
      </w:r>
      <w:r w:rsidRPr="00BD59FF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  <w:r w:rsidRPr="00BD59FF">
        <w:rPr>
          <w:rFonts w:ascii="TH Sarabun New" w:hAnsi="TH Sarabun New" w:cs="TH Sarabun New"/>
          <w:sz w:val="32"/>
          <w:szCs w:val="32"/>
        </w:rPr>
        <w:t xml:space="preserve">6 </w:t>
      </w:r>
      <w:r w:rsidRPr="00BD59FF">
        <w:rPr>
          <w:rFonts w:ascii="TH Sarabun New" w:hAnsi="TH Sarabun New" w:cs="TH Sarabun New"/>
          <w:sz w:val="32"/>
          <w:szCs w:val="32"/>
          <w:cs/>
        </w:rPr>
        <w:t>องค์ประกอบ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57DCDA0F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D59FF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BD59FF">
        <w:rPr>
          <w:rFonts w:ascii="TH Sarabun New" w:hAnsi="TH Sarabun New" w:cs="TH Sarabun New"/>
          <w:sz w:val="32"/>
          <w:szCs w:val="32"/>
        </w:rPr>
        <w:t xml:space="preserve">1.2  </w:t>
      </w:r>
      <w:r w:rsidRPr="00BD59FF">
        <w:rPr>
          <w:rFonts w:ascii="TH Sarabun New" w:hAnsi="TH Sarabun New" w:cs="TH Sarabun New"/>
          <w:sz w:val="32"/>
          <w:szCs w:val="32"/>
          <w:cs/>
        </w:rPr>
        <w:t>จากผลการวิจัยครั้งนี้พบว่าเขตพื้นที่การศึกษาสามารถนำองค์ประกอบจาการวิจัยนี้ ไปส่งเสริมให้ผู้บริหารสถานศึกษาปฏิบัติตามองค์ประกอบให้ครบตามองค์ประกอบภาวะผู้นำทางวิชาการในยุคคดิจิทัล จะส่งผลให้การบริหารสถานศึกษาเกิดประสิทธิภาพและประสิทธิผลในยุคดิจิจทัล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EA66836" w14:textId="77777777" w:rsidR="009451DF" w:rsidRPr="00BD59F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BD59FF">
        <w:rPr>
          <w:rFonts w:ascii="TH Sarabun New" w:hAnsi="TH Sarabun New" w:cs="TH Sarabun New"/>
          <w:sz w:val="32"/>
          <w:szCs w:val="32"/>
          <w:cs/>
        </w:rPr>
        <w:t>2. ข้อเสนอแนะสำหรับการวิจัยครั้งต่อไป</w:t>
      </w:r>
    </w:p>
    <w:p w14:paraId="60F8B5A2" w14:textId="77777777" w:rsidR="009451DF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D59FF">
        <w:rPr>
          <w:rFonts w:ascii="TH Sarabun New" w:hAnsi="TH Sarabun New" w:cs="TH Sarabun New"/>
          <w:sz w:val="32"/>
          <w:szCs w:val="32"/>
          <w:cs/>
        </w:rPr>
        <w:tab/>
        <w:t xml:space="preserve">   2.1 จากการวิจัยครั้งนี้ผู้วิจัยได้ทำการวิเคราะห์องค์ประกอบภาวะผู้นำทางวิชาการของผู้บริหารสถานศึกษาในยุคดิจิทัล สำนักงานเขต</w:t>
      </w:r>
      <w:r w:rsidRPr="00BD59FF">
        <w:rPr>
          <w:rFonts w:ascii="TH Sarabun New" w:hAnsi="TH Sarabun New" w:cs="TH Sarabun New"/>
          <w:sz w:val="32"/>
          <w:szCs w:val="32"/>
          <w:cs/>
        </w:rPr>
        <w:lastRenderedPageBreak/>
        <w:t>พื้นที่การศึกษาประถมศึกษาแพร่เขต 2  โดยใช้วิธีวิเคราะห์องค์ประกอบเชิงสำรวจในการจัดกลุ่มตัวแปรที่จะมีความสัมพันธ์กันเข้าไปด้วยกันเพื่ออธิบายภาวะผู้นำทางวิชาการของผู้บริหารสถานศึกษาในยุคดิจิทัล แต่เพื่อให้ผลการวิจัยครั้งนี้เป็นที่น่าเชื่อถือยิ่งขึ้นในการทำวิจัยครั้งต่อไปควรจะทำการวิเคราะห์องค์ประกอบเชิงยืนยันโดยใช้องค์ประกอบภาวะผู้นำทางวิชาการของผู้บริหารสถานศึกษาในยุคดิจิทัล สำนักงานเขตพื้นที่การศึกษาประถมศึกษาแพร่เขต 2  ครั้งนี้เป็นเกณฑ์</w:t>
      </w:r>
    </w:p>
    <w:p w14:paraId="405CF5C6" w14:textId="77777777" w:rsidR="009451DF" w:rsidRPr="001A33F6" w:rsidRDefault="009451DF" w:rsidP="009451D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14:paraId="0FA7681E" w14:textId="77777777" w:rsidR="00757CFF" w:rsidRPr="001A33F6" w:rsidRDefault="00757CFF" w:rsidP="00757CF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14:paraId="2451EF36" w14:textId="77777777" w:rsidR="00757CFF" w:rsidRPr="00C526EC" w:rsidRDefault="00757CFF" w:rsidP="00757CFF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248BB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14:paraId="14C924CA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จิณณวัตร  ปะโคทัง</w:t>
      </w:r>
      <w:r w:rsidRPr="009B1753">
        <w:rPr>
          <w:rFonts w:ascii="TH Sarabun New" w:hAnsi="TH Sarabun New" w:cs="TH Sarabun New"/>
          <w:sz w:val="32"/>
          <w:szCs w:val="32"/>
        </w:rPr>
        <w:t xml:space="preserve">.  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(2561). 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ภาวะผู้นำยุคดิจิทัลสำหรับผู้บริหารสถานศึกษามืออาชีพ</w:t>
      </w:r>
      <w:r w:rsidRPr="009B1753">
        <w:rPr>
          <w:rFonts w:ascii="TH Sarabun New" w:hAnsi="TH Sarabun New" w:cs="TH Sarabun New"/>
          <w:sz w:val="32"/>
          <w:szCs w:val="32"/>
          <w:cs/>
        </w:rPr>
        <w:t>. อุบลราชธานี</w:t>
      </w:r>
      <w:r w:rsidRPr="009B1753">
        <w:rPr>
          <w:rFonts w:ascii="TH Sarabun New" w:eastAsia="Calibri" w:hAnsi="TH Sarabun New" w:cs="TH Sarabun New"/>
          <w:sz w:val="32"/>
          <w:szCs w:val="32"/>
        </w:rPr>
        <w:t>: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 สำนักพิมพ์ศิริธรรมออฟเซ็ท. </w:t>
      </w:r>
    </w:p>
    <w:p w14:paraId="03951F12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วิโรจน์ สารรัตนะ. (</w:t>
      </w:r>
      <w:r w:rsidRPr="009B1753">
        <w:rPr>
          <w:rFonts w:ascii="TH Sarabun New" w:hAnsi="TH Sarabun New" w:cs="TH Sarabun New"/>
          <w:sz w:val="32"/>
          <w:szCs w:val="32"/>
        </w:rPr>
        <w:t xml:space="preserve">2556).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กระบวนทัศน์ใหม่ทางการศึกษากรณีทัศนะต่</w:t>
      </w:r>
      <w:r w:rsidRPr="009B1753">
        <w:rPr>
          <w:rFonts w:ascii="TH Sarabun New" w:hAnsi="TH Sarabun New" w:cs="TH Sarabun New" w:hint="cs"/>
          <w:b/>
          <w:bCs/>
          <w:sz w:val="32"/>
          <w:szCs w:val="32"/>
          <w:cs/>
        </w:rPr>
        <w:t>อ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การศึกษาศตวรรษที่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>21</w:t>
      </w:r>
      <w:r w:rsidRPr="009B1753">
        <w:rPr>
          <w:rFonts w:ascii="TH Sarabun New" w:hAnsi="TH Sarabun New" w:cs="TH Sarabun New"/>
          <w:sz w:val="32"/>
          <w:szCs w:val="32"/>
        </w:rPr>
        <w:t>.</w:t>
      </w:r>
      <w:r w:rsidRPr="009B1753">
        <w:rPr>
          <w:rFonts w:ascii="TH Sarabun New" w:hAnsi="TH Sarabun New" w:cs="TH Sarabun New"/>
          <w:sz w:val="32"/>
          <w:szCs w:val="32"/>
          <w:cs/>
        </w:rPr>
        <w:t>กรุงเทพฯ: หจกทิพย์วิสุทธิ์.</w:t>
      </w:r>
    </w:p>
    <w:p w14:paraId="0AD5A62C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ณิรดา เวชญาลักษณ์ .  (</w:t>
      </w:r>
      <w:r w:rsidRPr="009B1753">
        <w:rPr>
          <w:rFonts w:ascii="TH Sarabun New" w:hAnsi="TH Sarabun New" w:cs="TH Sarabun New"/>
          <w:sz w:val="32"/>
          <w:szCs w:val="32"/>
        </w:rPr>
        <w:t xml:space="preserve">2560). 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ภาวะผู้นำทางการบริหาร</w:t>
      </w:r>
      <w:r w:rsidRPr="009B1753">
        <w:rPr>
          <w:rFonts w:ascii="TH Sarabun New" w:hAnsi="TH Sarabun New" w:cs="TH Sarabun New"/>
          <w:sz w:val="32"/>
          <w:szCs w:val="32"/>
          <w:cs/>
        </w:rPr>
        <w:t>.  กรุงเทพฯ:สำนักพิมพ์จุฬาลงกรณ์มหาวิทยาลัย.</w:t>
      </w:r>
    </w:p>
    <w:p w14:paraId="4154950A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จิติมา  วรรณศรี</w:t>
      </w:r>
      <w:r w:rsidRPr="009B1753">
        <w:rPr>
          <w:rFonts w:ascii="TH Sarabun New" w:hAnsi="TH Sarabun New" w:cs="TH Sarabun New"/>
          <w:sz w:val="32"/>
          <w:szCs w:val="32"/>
        </w:rPr>
        <w:t>,(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2557). 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การบริหารงานวิชาการในสถานศึกษา</w:t>
      </w:r>
      <w:r w:rsidRPr="009B1753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 (พิมพ์ครั้งที่ 3 ).  พิษณุโลก : รัตนสุวรรณ</w:t>
      </w:r>
    </w:p>
    <w:p w14:paraId="64E67D2B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 xml:space="preserve">สุวิมล ว่องวาณิช. (2562).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การวิจัยประเมินความต้องการจำเป็น</w:t>
      </w:r>
      <w:r w:rsidRPr="009B1753">
        <w:rPr>
          <w:rFonts w:ascii="TH Sarabun New" w:hAnsi="TH Sarabun New" w:cs="TH Sarabun New"/>
          <w:sz w:val="32"/>
          <w:szCs w:val="32"/>
          <w:cs/>
        </w:rPr>
        <w:t>. (พิมพ์ครั้งที่ 4). กรุงเทพฯ: สำนักพิมพ์แห่งจุฬาลงกรณ์มหาวิทยาลัย</w:t>
      </w:r>
    </w:p>
    <w:p w14:paraId="795CC0F8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lastRenderedPageBreak/>
        <w:t>เพ็ญพักตร์ ภู่ศิลป์. (2557).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องค์ประกอบของภาวะผู้นำทางวิชาการของผู้บริหารโรงเรียนสาธิตระดับ</w:t>
      </w:r>
      <w:r w:rsidRPr="009B175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ประถมศึกษา ในสังกัดมหาวิทยาลัยราชภัฏ</w:t>
      </w:r>
      <w:r w:rsidRPr="009B1753">
        <w:rPr>
          <w:rFonts w:ascii="TH Sarabun New" w:hAnsi="TH Sarabun New" w:cs="TH Sarabun New"/>
          <w:sz w:val="32"/>
          <w:szCs w:val="32"/>
          <w:cs/>
        </w:rPr>
        <w:t>. (ปรัชญาดุษฎีบัณฑิต).มหาวิทยาลัยคริสเตียน.</w:t>
      </w:r>
    </w:p>
    <w:p w14:paraId="7663EEF0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สกล คามบุศย์. (</w:t>
      </w:r>
      <w:r w:rsidRPr="009B1753">
        <w:rPr>
          <w:rFonts w:ascii="TH Sarabun New" w:hAnsi="TH Sarabun New" w:cs="TH Sarabun New"/>
          <w:sz w:val="32"/>
          <w:szCs w:val="32"/>
        </w:rPr>
        <w:t xml:space="preserve">2559).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การพัฒนารูปแบบการเสริมสร้างภาวะผู้น</w:t>
      </w:r>
      <w:r w:rsidRPr="009B175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ทางวิชาการของผู้บริหารสถานศึกษาขั้นพื้นฐาน สังกัดสำนักงานเขตพื้นที่การศึกษาประถมศึกษาร้อยเอ็ดเขต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9B1753">
        <w:rPr>
          <w:rFonts w:ascii="TH Sarabun New" w:hAnsi="TH Sarabun New" w:cs="TH Sarabun New"/>
          <w:sz w:val="32"/>
          <w:szCs w:val="32"/>
        </w:rPr>
        <w:t xml:space="preserve"> .(</w:t>
      </w:r>
      <w:r w:rsidRPr="009B1753">
        <w:rPr>
          <w:rFonts w:ascii="TH Sarabun New" w:hAnsi="TH Sarabun New" w:cs="TH Sarabun New"/>
          <w:sz w:val="32"/>
          <w:szCs w:val="32"/>
          <w:cs/>
        </w:rPr>
        <w:t>ปรัชญาดุษฎีบัณฑิต).มหาวิทยาลัยราชภัฏร้อยเอ็ด.</w:t>
      </w:r>
    </w:p>
    <w:p w14:paraId="72D26F56" w14:textId="77777777" w:rsidR="008D3BD9" w:rsidRPr="005D2FCE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วิเชียร ทองคลี่. (</w:t>
      </w:r>
      <w:r w:rsidRPr="009B1753">
        <w:rPr>
          <w:rFonts w:ascii="TH Sarabun New" w:hAnsi="TH Sarabun New" w:cs="TH Sarabun New"/>
          <w:sz w:val="32"/>
          <w:szCs w:val="32"/>
        </w:rPr>
        <w:t xml:space="preserve">2560).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รูปแบบภาวะ</w:t>
      </w:r>
      <w:r w:rsidRPr="005D2FCE">
        <w:rPr>
          <w:rFonts w:ascii="TH Sarabun New" w:hAnsi="TH Sarabun New" w:cs="TH Sarabun New"/>
          <w:b/>
          <w:bCs/>
          <w:sz w:val="32"/>
          <w:szCs w:val="32"/>
          <w:cs/>
        </w:rPr>
        <w:t>ผู้น</w:t>
      </w:r>
      <w:r w:rsidRPr="005D2FCE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5D2F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ทางวิชาการของผู้บริหารสถานศึกษาในศตวรรษที่ </w:t>
      </w:r>
      <w:r w:rsidRPr="005D2FCE">
        <w:rPr>
          <w:rFonts w:ascii="TH Sarabun New" w:hAnsi="TH Sarabun New" w:cs="TH Sarabun New"/>
          <w:b/>
          <w:bCs/>
          <w:sz w:val="32"/>
          <w:szCs w:val="32"/>
        </w:rPr>
        <w:t>21</w:t>
      </w:r>
      <w:r w:rsidRPr="005D2F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สังกัดสำนักงานมัธยมศึกษา</w:t>
      </w:r>
      <w:r w:rsidRPr="005D2FCE">
        <w:rPr>
          <w:rFonts w:ascii="TH Sarabun New" w:hAnsi="TH Sarabun New" w:cs="TH Sarabun New"/>
          <w:sz w:val="32"/>
          <w:szCs w:val="32"/>
          <w:cs/>
        </w:rPr>
        <w:t>. (ปรัชญาดุษฎีบัณฑิต). มหาวิทยาลัยราชภัฏนครราชสีมา.</w:t>
      </w:r>
    </w:p>
    <w:p w14:paraId="0E0623B7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มณีรัตน์ สุดเต้. (</w:t>
      </w:r>
      <w:r w:rsidRPr="009B1753">
        <w:rPr>
          <w:rFonts w:ascii="TH Sarabun New" w:hAnsi="TH Sarabun New" w:cs="TH Sarabun New"/>
          <w:sz w:val="32"/>
          <w:szCs w:val="32"/>
        </w:rPr>
        <w:t xml:space="preserve">2563).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ภาวะผู้นำทางวิชาการในยุคดิจิทัลของผู้บริหารสถานศึกษาโรงเรียนขยายโอกาสทางการศึกษาสังกัดส</w:t>
      </w:r>
      <w:r w:rsidRPr="009B175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นักงานเขตพื้นที่การศึกษาประถมศึกษาอุตรดิตถ์เขต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9B1753">
        <w:rPr>
          <w:rFonts w:ascii="TH Sarabun New" w:hAnsi="TH Sarabun New" w:cs="TH Sarabun New"/>
          <w:sz w:val="32"/>
          <w:szCs w:val="32"/>
        </w:rPr>
        <w:t xml:space="preserve">. 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วารสารมหาจุฬานาครทรรศน์ ปีที่ </w:t>
      </w:r>
      <w:r w:rsidRPr="009B1753">
        <w:rPr>
          <w:rFonts w:ascii="TH Sarabun New" w:hAnsi="TH Sarabun New" w:cs="TH Sarabun New"/>
          <w:sz w:val="32"/>
          <w:szCs w:val="32"/>
        </w:rPr>
        <w:t>7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 ฉบับที่ </w:t>
      </w:r>
      <w:r w:rsidRPr="009B1753">
        <w:rPr>
          <w:rFonts w:ascii="TH Sarabun New" w:hAnsi="TH Sarabun New" w:cs="TH Sarabun New"/>
          <w:sz w:val="32"/>
          <w:szCs w:val="32"/>
        </w:rPr>
        <w:t>8</w:t>
      </w:r>
      <w:r w:rsidRPr="009B17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เดือนสิงหาคม </w:t>
      </w:r>
      <w:r w:rsidRPr="009B1753">
        <w:rPr>
          <w:rFonts w:ascii="TH Sarabun New" w:hAnsi="TH Sarabun New" w:cs="TH Sarabun New"/>
          <w:sz w:val="32"/>
          <w:szCs w:val="32"/>
        </w:rPr>
        <w:t>2563. 344-362.</w:t>
      </w:r>
    </w:p>
    <w:p w14:paraId="1C94E57F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วิศวะ ผลกอง. (</w:t>
      </w:r>
      <w:r w:rsidRPr="009B1753">
        <w:rPr>
          <w:rFonts w:ascii="TH Sarabun New" w:hAnsi="TH Sarabun New" w:cs="TH Sarabun New"/>
          <w:sz w:val="32"/>
          <w:szCs w:val="32"/>
        </w:rPr>
        <w:t xml:space="preserve">2562).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ภาวะผู้นำทางวิชาการในศตวรรษที่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>21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ของผู้บริหารโรงเรียนมัธยมศึกษาสังกัดส</w:t>
      </w:r>
      <w:r w:rsidRPr="009B175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นักงานเขตพื้นที่การศึกษามัธยมศึกษาเขต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9B1753">
        <w:rPr>
          <w:rFonts w:ascii="TH Sarabun New" w:hAnsi="TH Sarabun New" w:cs="TH Sarabun New"/>
          <w:sz w:val="32"/>
          <w:szCs w:val="32"/>
        </w:rPr>
        <w:t>.  (</w:t>
      </w:r>
      <w:r w:rsidRPr="009B1753">
        <w:rPr>
          <w:rFonts w:ascii="TH Sarabun New" w:hAnsi="TH Sarabun New" w:cs="TH Sarabun New"/>
          <w:sz w:val="32"/>
          <w:szCs w:val="32"/>
          <w:cs/>
        </w:rPr>
        <w:t>ศึกษาศาสตร์มหาบัณฑิต). มหาวิทยาลัยธุรกิจบัณฑิต.</w:t>
      </w:r>
    </w:p>
    <w:p w14:paraId="1734ED97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lastRenderedPageBreak/>
        <w:t>ชินวัตร เจริญนิตย์. (</w:t>
      </w:r>
      <w:r w:rsidRPr="009B1753">
        <w:rPr>
          <w:rFonts w:ascii="TH Sarabun New" w:hAnsi="TH Sarabun New" w:cs="TH Sarabun New"/>
          <w:sz w:val="32"/>
          <w:szCs w:val="32"/>
        </w:rPr>
        <w:t xml:space="preserve">2562).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การใช้เทคโนโลยีดิจิทัลในการบริหารงานวิชาการของสถานศึกษา. วารสารบริหารการศึกษาบัวบัณฑิต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. ปีที่ </w:t>
      </w:r>
      <w:r w:rsidRPr="009B1753">
        <w:rPr>
          <w:rFonts w:ascii="TH Sarabun New" w:hAnsi="TH Sarabun New" w:cs="TH Sarabun New"/>
          <w:sz w:val="32"/>
          <w:szCs w:val="32"/>
        </w:rPr>
        <w:t>21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 ฉบับที่ </w:t>
      </w:r>
      <w:r w:rsidRPr="009B1753">
        <w:rPr>
          <w:rFonts w:ascii="TH Sarabun New" w:hAnsi="TH Sarabun New" w:cs="TH Sarabun New"/>
          <w:sz w:val="32"/>
          <w:szCs w:val="32"/>
        </w:rPr>
        <w:t>1(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มกราคม-มีนาคม </w:t>
      </w:r>
      <w:r w:rsidRPr="009B1753">
        <w:rPr>
          <w:rFonts w:ascii="TH Sarabun New" w:hAnsi="TH Sarabun New" w:cs="TH Sarabun New"/>
          <w:sz w:val="32"/>
          <w:szCs w:val="32"/>
        </w:rPr>
        <w:t>2564).67-74.</w:t>
      </w:r>
    </w:p>
    <w:p w14:paraId="648B7306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วันชัย ราชวงศ. (</w:t>
      </w:r>
      <w:r w:rsidRPr="009B1753">
        <w:rPr>
          <w:rFonts w:ascii="TH Sarabun New" w:hAnsi="TH Sarabun New" w:cs="TH Sarabun New"/>
          <w:sz w:val="32"/>
          <w:szCs w:val="32"/>
        </w:rPr>
        <w:t xml:space="preserve">2562).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ภาวะผู้นำสถานศึกษายุคดิจิทัล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. วารสารสมาคมพัฒนาวิชาชีพการบริหารการศึกษาแห่งประเทศไทย ปีที่ </w:t>
      </w:r>
      <w:r w:rsidRPr="009B1753">
        <w:rPr>
          <w:rFonts w:ascii="TH Sarabun New" w:hAnsi="TH Sarabun New" w:cs="TH Sarabun New"/>
          <w:sz w:val="32"/>
          <w:szCs w:val="32"/>
        </w:rPr>
        <w:t>1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 ฉบับที่ </w:t>
      </w:r>
      <w:r w:rsidRPr="009B1753">
        <w:rPr>
          <w:rFonts w:ascii="TH Sarabun New" w:hAnsi="TH Sarabun New" w:cs="TH Sarabun New"/>
          <w:sz w:val="32"/>
          <w:szCs w:val="32"/>
        </w:rPr>
        <w:t>4 (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ตุลาคม-ธันวาคม </w:t>
      </w:r>
      <w:r w:rsidRPr="009B1753">
        <w:rPr>
          <w:rFonts w:ascii="TH Sarabun New" w:hAnsi="TH Sarabun New" w:cs="TH Sarabun New"/>
          <w:sz w:val="32"/>
          <w:szCs w:val="32"/>
        </w:rPr>
        <w:t>2562).25-31.</w:t>
      </w:r>
    </w:p>
    <w:p w14:paraId="54C89DB9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 xml:space="preserve">กัลยา วานิชย์บัญชา. (2564).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การวิเคราะห์สถิติขั้นสูงด้วย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>SPSS for Windows</w:t>
      </w:r>
      <w:r w:rsidRPr="009B1753">
        <w:rPr>
          <w:rFonts w:ascii="TH Sarabun New" w:hAnsi="TH Sarabun New" w:cs="TH Sarabun New"/>
          <w:sz w:val="32"/>
          <w:szCs w:val="32"/>
        </w:rPr>
        <w:t>. (</w:t>
      </w:r>
      <w:r w:rsidRPr="009B1753">
        <w:rPr>
          <w:rFonts w:ascii="TH Sarabun New" w:hAnsi="TH Sarabun New" w:cs="TH Sarabun New"/>
          <w:sz w:val="32"/>
          <w:szCs w:val="32"/>
          <w:cs/>
        </w:rPr>
        <w:t>พิมพ์ครั้งที่15). กรุงเทพฯ: สำนักพิมพ์แห่งจุฬาลงกรณ์มหาวิทยาลัย.</w:t>
      </w:r>
    </w:p>
    <w:p w14:paraId="2F57954E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eastAsia="Calibri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 xml:space="preserve">สุกัญญา  แช่มช้อย. (2560). 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การบริหารสถานศึกษาในยุคดิจิจทัล</w:t>
      </w:r>
      <w:r w:rsidRPr="009B1753">
        <w:rPr>
          <w:rFonts w:ascii="TH Sarabun New" w:hAnsi="TH Sarabun New" w:cs="TH Sarabun New"/>
          <w:sz w:val="32"/>
          <w:szCs w:val="32"/>
          <w:cs/>
        </w:rPr>
        <w:t>. พิษณุโลก: สำนักพิมพ์พิษณุโลกดอทคอม.</w:t>
      </w:r>
    </w:p>
    <w:p w14:paraId="4E0795AC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 xml:space="preserve">เอื้อมพร บ่อไทย. (2563).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ความสัมพันธ์ระหว่างภาวะผู้นาทางวิชาการกับการส่งเสริมการวิจัยในชั้นเรียนของผู้บริหารสถานศึกษา สังกัดสำนักงานเขตพื้นที่การศึกษาประถมศึกษาบุรีรัมย์เขต 1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. (ครุศาสตรมหาบัณฑิต). มหาวิทยาลัยราชภัฏบุรีรัมย์. </w:t>
      </w:r>
    </w:p>
    <w:p w14:paraId="1405B424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 xml:space="preserve">ธนกร จันทะนาม. (2563).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การศึกษาภาวะผู้นำในยุคดิจิทัลของผู้บริหารสถานศึกษา ในสังกัดสำนักงานเขตพื้นที่การศึกษาประถมศึกษาอุบลราชธานี เขต 2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. (ครุศาสตรมหาบัณฑิต). มหาวิทยาลัยราชภัฏอุบลราชธานี. </w:t>
      </w:r>
    </w:p>
    <w:p w14:paraId="39DC7596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lastRenderedPageBreak/>
        <w:t>ดาวรุวรรณ ถวิลการ. (</w:t>
      </w:r>
      <w:r w:rsidRPr="009B1753">
        <w:rPr>
          <w:rFonts w:ascii="TH Sarabun New" w:hAnsi="TH Sarabun New" w:cs="TH Sarabun New"/>
          <w:sz w:val="32"/>
          <w:szCs w:val="32"/>
        </w:rPr>
        <w:t xml:space="preserve">2564). 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ภาวะผู้นำยุคดิจิทัล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. (พิมพ์ครั้งที่ </w:t>
      </w:r>
      <w:r w:rsidRPr="009B1753">
        <w:rPr>
          <w:rFonts w:ascii="TH Sarabun New" w:hAnsi="TH Sarabun New" w:cs="TH Sarabun New"/>
          <w:sz w:val="32"/>
          <w:szCs w:val="32"/>
        </w:rPr>
        <w:t xml:space="preserve">1). </w:t>
      </w:r>
      <w:r w:rsidRPr="009B1753">
        <w:rPr>
          <w:rFonts w:ascii="TH Sarabun New" w:hAnsi="TH Sarabun New" w:cs="TH Sarabun New"/>
          <w:sz w:val="32"/>
          <w:szCs w:val="32"/>
          <w:cs/>
        </w:rPr>
        <w:t>ขอนแก่น: ศูนย์นวัตรกรรมการเรียนการสอน.</w:t>
      </w:r>
    </w:p>
    <w:p w14:paraId="5997D149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ผ่องพรรณ พลราช. (</w:t>
      </w:r>
      <w:r w:rsidRPr="009B1753">
        <w:rPr>
          <w:rFonts w:ascii="TH Sarabun New" w:hAnsi="TH Sarabun New" w:cs="TH Sarabun New"/>
          <w:sz w:val="32"/>
          <w:szCs w:val="32"/>
        </w:rPr>
        <w:t xml:space="preserve">2560). 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ภาวะผู้นำของผู้บริหารสถานศึกษาในศตวรรษที่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>21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สังกัดสำนักงานเขตพื้นที่การศึกษามัธยมศึกษาเขต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>29</w:t>
      </w:r>
      <w:r w:rsidRPr="009B1753">
        <w:rPr>
          <w:rFonts w:ascii="TH Sarabun New" w:hAnsi="TH Sarabun New" w:cs="TH Sarabun New"/>
          <w:sz w:val="32"/>
          <w:szCs w:val="32"/>
        </w:rPr>
        <w:t>. (</w:t>
      </w:r>
      <w:r w:rsidRPr="009B1753">
        <w:rPr>
          <w:rFonts w:ascii="TH Sarabun New" w:hAnsi="TH Sarabun New" w:cs="TH Sarabun New"/>
          <w:sz w:val="32"/>
          <w:szCs w:val="32"/>
          <w:cs/>
        </w:rPr>
        <w:t>ครุศาสตรมหาบัณฑิต). มหาวิทยาลัยราชภัฏอุบลราชธานี.</w:t>
      </w:r>
    </w:p>
    <w:p w14:paraId="3044B689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วาโร เพ็งสวัสดิ์. (</w:t>
      </w:r>
      <w:r w:rsidRPr="009B1753">
        <w:rPr>
          <w:rFonts w:ascii="TH Sarabun New" w:hAnsi="TH Sarabun New" w:cs="TH Sarabun New"/>
          <w:sz w:val="32"/>
          <w:szCs w:val="32"/>
        </w:rPr>
        <w:t xml:space="preserve">2562). 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การวิเคราะห์องค์ประกอบเชิงยืนยันภาวะผู้นำทางวิชาการ ของผู้บริหารโรงเรียนในกลุ่มจังหวัดสนุก</w:t>
      </w:r>
      <w:r w:rsidRPr="009B1753">
        <w:rPr>
          <w:rFonts w:ascii="TH Sarabun New" w:hAnsi="TH Sarabun New" w:cs="TH Sarabun New"/>
          <w:sz w:val="32"/>
          <w:szCs w:val="32"/>
        </w:rPr>
        <w:t>.</w:t>
      </w:r>
      <w:r w:rsidRPr="009B1753">
        <w:rPr>
          <w:rFonts w:ascii="TH Sarabun New" w:hAnsi="TH Sarabun New" w:cs="TH Sarabun New"/>
          <w:sz w:val="32"/>
          <w:szCs w:val="32"/>
          <w:cs/>
        </w:rPr>
        <w:t>มหาวิทยาลัยราชภัฏสกลนคร</w:t>
      </w:r>
      <w:r w:rsidRPr="009B1753">
        <w:rPr>
          <w:rFonts w:ascii="TH Sarabun New" w:hAnsi="TH Sarabun New" w:cs="TH Sarabun New"/>
          <w:sz w:val="32"/>
          <w:szCs w:val="32"/>
        </w:rPr>
        <w:t xml:space="preserve">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วารสารวิทยาลัยบัณฑิตเอเซีย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ปีที่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 xml:space="preserve">9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ฉบับที่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กรกฎาคม – ธันวาคม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>2562.</w:t>
      </w:r>
    </w:p>
    <w:p w14:paraId="571B7784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สมเกียรติ  อินทสิงห์.  (</w:t>
      </w:r>
      <w:r w:rsidRPr="009B1753">
        <w:rPr>
          <w:rFonts w:ascii="TH Sarabun New" w:hAnsi="TH Sarabun New" w:cs="TH Sarabun New"/>
          <w:sz w:val="32"/>
          <w:szCs w:val="32"/>
        </w:rPr>
        <w:t xml:space="preserve">2563).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การบริหารหลักสูตรสถานศึกษา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.  (พิมพ์ครั้งที่ </w:t>
      </w:r>
      <w:r w:rsidRPr="009B1753">
        <w:rPr>
          <w:rFonts w:ascii="TH Sarabun New" w:hAnsi="TH Sarabun New" w:cs="TH Sarabun New"/>
          <w:sz w:val="32"/>
          <w:szCs w:val="32"/>
        </w:rPr>
        <w:t xml:space="preserve">1). </w:t>
      </w:r>
      <w:r w:rsidRPr="009B1753">
        <w:rPr>
          <w:rFonts w:ascii="TH Sarabun New" w:hAnsi="TH Sarabun New" w:cs="TH Sarabun New"/>
          <w:sz w:val="32"/>
          <w:szCs w:val="32"/>
          <w:cs/>
        </w:rPr>
        <w:t>เชียงใหม่: หน่วยพิมพ์เอกสาร คณะวิทยาศาสตร์ มหาวิทยาลัยเชียงใหม่.</w:t>
      </w:r>
    </w:p>
    <w:p w14:paraId="53C4E34F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  <w:cs/>
        </w:rPr>
        <w:t>ชโลทร ปิงเมือง. (</w:t>
      </w:r>
      <w:r w:rsidRPr="009B1753">
        <w:rPr>
          <w:rFonts w:ascii="TH Sarabun New" w:hAnsi="TH Sarabun New" w:cs="TH Sarabun New"/>
          <w:sz w:val="32"/>
          <w:szCs w:val="32"/>
        </w:rPr>
        <w:t xml:space="preserve">2556). </w:t>
      </w:r>
      <w:r w:rsidRPr="009B17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วะผู้นำทางวิชาการของผู้บริหารสถานศึกษาโรงเรียนขนาดเล็กในอำเภอวังเหนือสำนักงานเขตพื้นที่การศึกษาประถมศึกษาลำปาง เขต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9B1753">
        <w:rPr>
          <w:rFonts w:ascii="TH Sarabun New" w:hAnsi="TH Sarabun New" w:cs="TH Sarabun New"/>
          <w:sz w:val="32"/>
          <w:szCs w:val="32"/>
        </w:rPr>
        <w:t>. (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การศึกษามหาบัณฑิต). มหาวิทยาลัยพะเยา. </w:t>
      </w:r>
    </w:p>
    <w:p w14:paraId="43513E2B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eastAsia="Calibri" w:hAnsi="TH Sarabun New" w:cs="TH Sarabun New"/>
          <w:sz w:val="32"/>
          <w:szCs w:val="32"/>
        </w:rPr>
      </w:pPr>
      <w:r w:rsidRPr="009B1753">
        <w:rPr>
          <w:rFonts w:ascii="TH Sarabun New" w:eastAsia="Calibri" w:hAnsi="TH Sarabun New" w:cs="TH Sarabun New"/>
          <w:sz w:val="32"/>
          <w:szCs w:val="32"/>
          <w:cs/>
        </w:rPr>
        <w:t xml:space="preserve">อาราดา ปรักมานนท์. (2562). </w:t>
      </w:r>
      <w:r w:rsidRPr="009B1753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ภาวะผู้นำทางวิชาการของผู้บริหารสถานศึกษาที่ส่งผลต่อสมรรถนะในการจัดการเรียนการสอนของครูโรงเรียนเอกชนในเขตพื้นที่การศึกษาประถมศึกษาราชบุรี เขต </w:t>
      </w:r>
      <w:r w:rsidRPr="009B1753">
        <w:rPr>
          <w:rFonts w:ascii="TH Sarabun New" w:eastAsia="Calibri" w:hAnsi="TH Sarabun New" w:cs="TH Sarabun New"/>
          <w:b/>
          <w:bCs/>
          <w:sz w:val="32"/>
          <w:szCs w:val="32"/>
        </w:rPr>
        <w:t>2</w:t>
      </w:r>
      <w:r w:rsidRPr="009B1753">
        <w:rPr>
          <w:rFonts w:ascii="TH Sarabun New" w:eastAsia="Calibri" w:hAnsi="TH Sarabun New" w:cs="TH Sarabun New"/>
          <w:i/>
          <w:iCs/>
          <w:sz w:val="32"/>
          <w:szCs w:val="32"/>
          <w:cs/>
        </w:rPr>
        <w:t xml:space="preserve">. </w:t>
      </w:r>
      <w:r w:rsidRPr="009B1753">
        <w:rPr>
          <w:rFonts w:ascii="TH Sarabun New" w:eastAsia="Calibri" w:hAnsi="TH Sarabun New" w:cs="TH Sarabun New"/>
          <w:sz w:val="32"/>
          <w:szCs w:val="32"/>
        </w:rPr>
        <w:t>(</w:t>
      </w:r>
      <w:r w:rsidRPr="009B1753">
        <w:rPr>
          <w:rFonts w:ascii="TH Sarabun New" w:eastAsia="Calibri" w:hAnsi="TH Sarabun New" w:cs="TH Sarabun New"/>
          <w:sz w:val="32"/>
          <w:szCs w:val="32"/>
          <w:cs/>
        </w:rPr>
        <w:t xml:space="preserve">ครุศาสตรมหาบัณฑิต). มหาวิทยาลัยราชภัฏนครปฐม. </w:t>
      </w:r>
    </w:p>
    <w:p w14:paraId="1ECAC3C0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eastAsia="Calibri" w:hAnsi="TH Sarabun New" w:cs="TH Sarabun New"/>
          <w:sz w:val="32"/>
          <w:szCs w:val="32"/>
        </w:rPr>
      </w:pPr>
      <w:r w:rsidRPr="009B1753">
        <w:rPr>
          <w:rFonts w:ascii="TH Sarabun New" w:eastAsia="Calibri" w:hAnsi="TH Sarabun New" w:cs="TH Sarabun New"/>
          <w:sz w:val="32"/>
          <w:szCs w:val="32"/>
          <w:cs/>
        </w:rPr>
        <w:lastRenderedPageBreak/>
        <w:t>สุมนา ศรีกงพาน. (</w:t>
      </w:r>
      <w:r w:rsidRPr="009B1753">
        <w:rPr>
          <w:rFonts w:ascii="TH Sarabun New" w:eastAsia="Calibri" w:hAnsi="TH Sarabun New" w:cs="TH Sarabun New"/>
          <w:sz w:val="32"/>
          <w:szCs w:val="32"/>
        </w:rPr>
        <w:t xml:space="preserve">2560). </w:t>
      </w:r>
      <w:r w:rsidRPr="009B1753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การศึกษาภาวะผู้นำทางวิชาการของผู้บริหารสถานศึกษาขั้นพื้นฐานในจังหวัด ระยอง จันทบุรีและตราด</w:t>
      </w:r>
      <w:r w:rsidRPr="009B1753">
        <w:rPr>
          <w:rFonts w:ascii="TH Sarabun New" w:eastAsia="Calibri" w:hAnsi="TH Sarabun New" w:cs="TH Sarabun New"/>
          <w:sz w:val="32"/>
          <w:szCs w:val="32"/>
          <w:cs/>
        </w:rPr>
        <w:t xml:space="preserve">. (ครุศาสตรมหาบัณฑิต). มหาวิทยาลัยราชภัฏรำไพพรรณี. </w:t>
      </w:r>
    </w:p>
    <w:p w14:paraId="63C46534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eastAsia="Calibri" w:hAnsi="TH Sarabun New" w:cs="TH Sarabun New"/>
          <w:sz w:val="32"/>
          <w:szCs w:val="32"/>
        </w:rPr>
      </w:pPr>
      <w:r w:rsidRPr="009B1753">
        <w:rPr>
          <w:rFonts w:ascii="TH Sarabun New" w:eastAsia="Calibri" w:hAnsi="TH Sarabun New" w:cs="TH Sarabun New"/>
          <w:sz w:val="32"/>
          <w:szCs w:val="32"/>
          <w:cs/>
        </w:rPr>
        <w:t xml:space="preserve">ณิรดา เวชญาลักษณ์ .  (2564).  </w:t>
      </w:r>
      <w:r w:rsidRPr="009B1753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ภาวะผู้นำ แนวคิด ทฤษฎี เพื่อการประยุกต์ใช้ทางการศึกษา</w:t>
      </w:r>
      <w:r w:rsidRPr="009B1753">
        <w:rPr>
          <w:rFonts w:ascii="TH Sarabun New" w:eastAsia="Calibri" w:hAnsi="TH Sarabun New" w:cs="TH Sarabun New"/>
          <w:sz w:val="32"/>
          <w:szCs w:val="32"/>
          <w:cs/>
        </w:rPr>
        <w:t>.  เชียงใหม่:วนิดาการพิมพ์.</w:t>
      </w:r>
      <w:r w:rsidRPr="009B1753">
        <w:rPr>
          <w:rFonts w:ascii="TH Sarabun New" w:hAnsi="TH Sarabun New" w:cs="TH Sarabun New"/>
          <w:sz w:val="32"/>
          <w:szCs w:val="32"/>
        </w:rPr>
        <w:t xml:space="preserve"> </w:t>
      </w:r>
    </w:p>
    <w:p w14:paraId="006B6E89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eastAsia="Calibri" w:hAnsi="TH Sarabun New" w:cs="TH Sarabun New"/>
          <w:sz w:val="32"/>
          <w:szCs w:val="32"/>
        </w:rPr>
      </w:pPr>
      <w:r w:rsidRPr="009B1753">
        <w:rPr>
          <w:rFonts w:ascii="TH Sarabun New" w:eastAsia="Calibri" w:hAnsi="TH Sarabun New" w:cs="TH Sarabun New"/>
          <w:sz w:val="32"/>
          <w:szCs w:val="32"/>
          <w:cs/>
        </w:rPr>
        <w:t>กรณัฏฐ์ ตาแปง. (</w:t>
      </w:r>
      <w:r w:rsidRPr="009B1753">
        <w:rPr>
          <w:rFonts w:ascii="TH Sarabun New" w:eastAsia="Calibri" w:hAnsi="TH Sarabun New" w:cs="TH Sarabun New"/>
          <w:sz w:val="32"/>
          <w:szCs w:val="32"/>
        </w:rPr>
        <w:t xml:space="preserve">2563). </w:t>
      </w:r>
      <w:r w:rsidRPr="009B1753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บทบาทภาวะผู้นำทางการศึกษาของผู้บริหารยุคดิจิทัลในโรงเรียนเขตพื้นที่การศึกษาประถมศึกษาเชียงราย เขต </w:t>
      </w:r>
      <w:r w:rsidRPr="009B1753">
        <w:rPr>
          <w:rFonts w:ascii="TH Sarabun New" w:eastAsia="Calibri" w:hAnsi="TH Sarabun New" w:cs="TH Sarabun New"/>
          <w:b/>
          <w:bCs/>
          <w:sz w:val="32"/>
          <w:szCs w:val="32"/>
        </w:rPr>
        <w:t>3</w:t>
      </w:r>
      <w:r w:rsidRPr="009B1753">
        <w:rPr>
          <w:rFonts w:ascii="TH Sarabun New" w:eastAsia="Calibri" w:hAnsi="TH Sarabun New" w:cs="TH Sarabun New"/>
          <w:sz w:val="32"/>
          <w:szCs w:val="32"/>
        </w:rPr>
        <w:t>. (</w:t>
      </w:r>
      <w:r w:rsidRPr="009B1753">
        <w:rPr>
          <w:rFonts w:ascii="TH Sarabun New" w:eastAsia="Calibri" w:hAnsi="TH Sarabun New" w:cs="TH Sarabun New"/>
          <w:sz w:val="32"/>
          <w:szCs w:val="32"/>
          <w:cs/>
        </w:rPr>
        <w:t xml:space="preserve">การศึกษามหาบัณฑิต). มหาวิทยาลัยพะเยา. </w:t>
      </w:r>
    </w:p>
    <w:p w14:paraId="347C2DCD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</w:rPr>
        <w:t>Comrey, A. L., &amp; Lee, H. B. (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2013).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>A first course in factor analysis</w:t>
      </w:r>
      <w:r w:rsidRPr="009B1753">
        <w:rPr>
          <w:rFonts w:ascii="TH Sarabun New" w:hAnsi="TH Sarabun New" w:cs="TH Sarabun New"/>
          <w:sz w:val="32"/>
          <w:szCs w:val="32"/>
        </w:rPr>
        <w:t xml:space="preserve">. Psychology press </w:t>
      </w:r>
    </w:p>
    <w:p w14:paraId="1AF5D583" w14:textId="77777777" w:rsidR="008D3BD9" w:rsidRPr="009B1753" w:rsidRDefault="008D3BD9" w:rsidP="008D3BD9">
      <w:pPr>
        <w:pStyle w:val="a3"/>
        <w:numPr>
          <w:ilvl w:val="0"/>
          <w:numId w:val="3"/>
        </w:numPr>
        <w:spacing w:after="0"/>
        <w:ind w:left="426" w:hanging="284"/>
        <w:rPr>
          <w:rFonts w:ascii="TH Sarabun New" w:hAnsi="TH Sarabun New" w:cs="TH Sarabun New"/>
          <w:sz w:val="32"/>
          <w:szCs w:val="32"/>
        </w:rPr>
      </w:pPr>
      <w:r w:rsidRPr="009B1753">
        <w:rPr>
          <w:rFonts w:ascii="TH Sarabun New" w:hAnsi="TH Sarabun New" w:cs="TH Sarabun New"/>
          <w:sz w:val="32"/>
          <w:szCs w:val="32"/>
        </w:rPr>
        <w:t>Bamburg, J.D. and R.L. Andrews.</w:t>
      </w:r>
      <w:r w:rsidRPr="009B1753">
        <w:rPr>
          <w:rFonts w:ascii="TH Sarabun New" w:hAnsi="TH Sarabun New" w:cs="TH Sarabun New"/>
          <w:sz w:val="32"/>
          <w:szCs w:val="32"/>
          <w:cs/>
        </w:rPr>
        <w:t xml:space="preserve">(1990). </w:t>
      </w:r>
      <w:r w:rsidRPr="009B1753">
        <w:rPr>
          <w:rFonts w:ascii="TH Sarabun New" w:hAnsi="TH Sarabun New" w:cs="TH Sarabun New"/>
          <w:b/>
          <w:bCs/>
          <w:sz w:val="32"/>
          <w:szCs w:val="32"/>
        </w:rPr>
        <w:t>Instructional Leadership,School Goals, and Student Achievement</w:t>
      </w:r>
      <w:r w:rsidRPr="009B1753">
        <w:rPr>
          <w:rFonts w:ascii="TH Sarabun New" w:hAnsi="TH Sarabun New" w:cs="TH Sarabun New"/>
          <w:sz w:val="32"/>
          <w:szCs w:val="32"/>
        </w:rPr>
        <w:t>: Exploring theRelationship Between Means andEnds. (Online). Available:http://dbonline.igroupnet.com/eric/detail.nsp</w:t>
      </w:r>
    </w:p>
    <w:p w14:paraId="6C61C29B" w14:textId="77777777" w:rsidR="00C526EC" w:rsidRPr="00AB3B3C" w:rsidRDefault="00C526EC" w:rsidP="00C526EC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7D739A22" w14:textId="77777777" w:rsidR="00C526EC" w:rsidRDefault="00C526EC" w:rsidP="00C526EC"/>
    <w:p w14:paraId="56ED04DC" w14:textId="77777777" w:rsidR="00106EC5" w:rsidRPr="00C526EC" w:rsidRDefault="00106EC5" w:rsidP="006663D6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DE04529" w14:textId="77777777" w:rsidR="008E4683" w:rsidRDefault="008E4683" w:rsidP="006663D6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7FCA1C8B" w14:textId="77777777" w:rsidR="006663D6" w:rsidRPr="00AD43D6" w:rsidRDefault="006663D6" w:rsidP="00B51DE0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07B5FADC" w14:textId="77777777" w:rsidR="00503DDE" w:rsidRPr="00AD43D6" w:rsidRDefault="00503DD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503DDE" w:rsidRPr="00AD43D6" w:rsidSect="00607CB2">
      <w:type w:val="continuous"/>
      <w:pgSz w:w="11906" w:h="16838"/>
      <w:pgMar w:top="1418" w:right="1418" w:bottom="1418" w:left="1418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733FC"/>
    <w:multiLevelType w:val="hybridMultilevel"/>
    <w:tmpl w:val="2722A34A"/>
    <w:lvl w:ilvl="0" w:tplc="F588216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436D5"/>
    <w:multiLevelType w:val="hybridMultilevel"/>
    <w:tmpl w:val="99C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B0F94"/>
    <w:multiLevelType w:val="hybridMultilevel"/>
    <w:tmpl w:val="8B604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AF"/>
    <w:rsid w:val="00002D77"/>
    <w:rsid w:val="0002687A"/>
    <w:rsid w:val="00026E77"/>
    <w:rsid w:val="000914D0"/>
    <w:rsid w:val="00097EAF"/>
    <w:rsid w:val="000A3EAE"/>
    <w:rsid w:val="000A58BC"/>
    <w:rsid w:val="000B1D57"/>
    <w:rsid w:val="00106EC5"/>
    <w:rsid w:val="001109AC"/>
    <w:rsid w:val="00115075"/>
    <w:rsid w:val="0014292B"/>
    <w:rsid w:val="00144624"/>
    <w:rsid w:val="001522D8"/>
    <w:rsid w:val="001750DF"/>
    <w:rsid w:val="0018663C"/>
    <w:rsid w:val="001955DB"/>
    <w:rsid w:val="001A33F6"/>
    <w:rsid w:val="001B260F"/>
    <w:rsid w:val="001C753B"/>
    <w:rsid w:val="001E6E0C"/>
    <w:rsid w:val="002006E1"/>
    <w:rsid w:val="00212DF2"/>
    <w:rsid w:val="00234EF2"/>
    <w:rsid w:val="00240365"/>
    <w:rsid w:val="00270705"/>
    <w:rsid w:val="00281A3E"/>
    <w:rsid w:val="00294FF7"/>
    <w:rsid w:val="002C6DEB"/>
    <w:rsid w:val="002F4152"/>
    <w:rsid w:val="00304CCA"/>
    <w:rsid w:val="00331F6E"/>
    <w:rsid w:val="00366A43"/>
    <w:rsid w:val="0038248F"/>
    <w:rsid w:val="00395E85"/>
    <w:rsid w:val="003A7818"/>
    <w:rsid w:val="003C7997"/>
    <w:rsid w:val="003D7C06"/>
    <w:rsid w:val="0041765A"/>
    <w:rsid w:val="00432B04"/>
    <w:rsid w:val="004334C9"/>
    <w:rsid w:val="00473305"/>
    <w:rsid w:val="004A478F"/>
    <w:rsid w:val="004A579D"/>
    <w:rsid w:val="004C1C5C"/>
    <w:rsid w:val="004C7F71"/>
    <w:rsid w:val="004E2CF0"/>
    <w:rsid w:val="00503DDE"/>
    <w:rsid w:val="0054473F"/>
    <w:rsid w:val="00547725"/>
    <w:rsid w:val="005527E8"/>
    <w:rsid w:val="00593D00"/>
    <w:rsid w:val="005B3C54"/>
    <w:rsid w:val="005D7EAB"/>
    <w:rsid w:val="00600CE2"/>
    <w:rsid w:val="00600D20"/>
    <w:rsid w:val="00604A18"/>
    <w:rsid w:val="00607CB2"/>
    <w:rsid w:val="00651E0C"/>
    <w:rsid w:val="00662BB6"/>
    <w:rsid w:val="006663D6"/>
    <w:rsid w:val="00671E52"/>
    <w:rsid w:val="00690090"/>
    <w:rsid w:val="00697CEE"/>
    <w:rsid w:val="006B2E9A"/>
    <w:rsid w:val="006B34A7"/>
    <w:rsid w:val="006C1BFB"/>
    <w:rsid w:val="007054A4"/>
    <w:rsid w:val="00754C05"/>
    <w:rsid w:val="00757CFF"/>
    <w:rsid w:val="00766C7A"/>
    <w:rsid w:val="00796300"/>
    <w:rsid w:val="00797BCC"/>
    <w:rsid w:val="007C7072"/>
    <w:rsid w:val="007C784A"/>
    <w:rsid w:val="007D5697"/>
    <w:rsid w:val="0080173A"/>
    <w:rsid w:val="00816AF8"/>
    <w:rsid w:val="00827FAD"/>
    <w:rsid w:val="00834E63"/>
    <w:rsid w:val="00860E0D"/>
    <w:rsid w:val="00863BD1"/>
    <w:rsid w:val="00871247"/>
    <w:rsid w:val="0088389F"/>
    <w:rsid w:val="008A7103"/>
    <w:rsid w:val="008D3BD9"/>
    <w:rsid w:val="008D6B21"/>
    <w:rsid w:val="008E4683"/>
    <w:rsid w:val="00902B20"/>
    <w:rsid w:val="00911860"/>
    <w:rsid w:val="00925B61"/>
    <w:rsid w:val="00927EC2"/>
    <w:rsid w:val="00931980"/>
    <w:rsid w:val="00940711"/>
    <w:rsid w:val="009451DF"/>
    <w:rsid w:val="00977A0B"/>
    <w:rsid w:val="00980AC2"/>
    <w:rsid w:val="009F3CFD"/>
    <w:rsid w:val="00A13D80"/>
    <w:rsid w:val="00A25911"/>
    <w:rsid w:val="00A33076"/>
    <w:rsid w:val="00A43819"/>
    <w:rsid w:val="00A625E8"/>
    <w:rsid w:val="00AB3B3C"/>
    <w:rsid w:val="00AC59E4"/>
    <w:rsid w:val="00AC7C70"/>
    <w:rsid w:val="00AD0D35"/>
    <w:rsid w:val="00AD43D6"/>
    <w:rsid w:val="00AD6ED6"/>
    <w:rsid w:val="00B47F46"/>
    <w:rsid w:val="00B51DE0"/>
    <w:rsid w:val="00B65BA2"/>
    <w:rsid w:val="00B7584D"/>
    <w:rsid w:val="00B83F25"/>
    <w:rsid w:val="00BA047F"/>
    <w:rsid w:val="00BA5CE2"/>
    <w:rsid w:val="00BC460C"/>
    <w:rsid w:val="00BD15F7"/>
    <w:rsid w:val="00BD4EBA"/>
    <w:rsid w:val="00BD59FF"/>
    <w:rsid w:val="00BE3111"/>
    <w:rsid w:val="00C03B9B"/>
    <w:rsid w:val="00C33971"/>
    <w:rsid w:val="00C4475F"/>
    <w:rsid w:val="00C469C7"/>
    <w:rsid w:val="00C526EC"/>
    <w:rsid w:val="00C6550A"/>
    <w:rsid w:val="00C87F6F"/>
    <w:rsid w:val="00C92015"/>
    <w:rsid w:val="00CA165B"/>
    <w:rsid w:val="00CB54CE"/>
    <w:rsid w:val="00CC15F6"/>
    <w:rsid w:val="00CC4A1F"/>
    <w:rsid w:val="00CE27B3"/>
    <w:rsid w:val="00D049B6"/>
    <w:rsid w:val="00D11B23"/>
    <w:rsid w:val="00D248BB"/>
    <w:rsid w:val="00D637FD"/>
    <w:rsid w:val="00D870CB"/>
    <w:rsid w:val="00DB226E"/>
    <w:rsid w:val="00DC6FBB"/>
    <w:rsid w:val="00DD4E41"/>
    <w:rsid w:val="00DF090A"/>
    <w:rsid w:val="00E25FF3"/>
    <w:rsid w:val="00E3180B"/>
    <w:rsid w:val="00E655B9"/>
    <w:rsid w:val="00E759A7"/>
    <w:rsid w:val="00E9239F"/>
    <w:rsid w:val="00E944E8"/>
    <w:rsid w:val="00ED4A11"/>
    <w:rsid w:val="00EE6048"/>
    <w:rsid w:val="00F203DE"/>
    <w:rsid w:val="00F57ABB"/>
    <w:rsid w:val="00F66BB8"/>
    <w:rsid w:val="00F66E86"/>
    <w:rsid w:val="00F7533F"/>
    <w:rsid w:val="00FA0C8B"/>
    <w:rsid w:val="00FE2F83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187B"/>
  <w15:chartTrackingRefBased/>
  <w15:docId w15:val="{35B81A5B-4636-4D47-8690-76B5D4BE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AF"/>
    <w:pPr>
      <w:ind w:left="720"/>
      <w:contextualSpacing/>
    </w:pPr>
  </w:style>
  <w:style w:type="table" w:styleId="a4">
    <w:name w:val="Table Grid"/>
    <w:basedOn w:val="a1"/>
    <w:uiPriority w:val="39"/>
    <w:rsid w:val="0093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3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24F5-5595-4A31-AD2B-C5395B6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14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120</cp:revision>
  <cp:lastPrinted>2022-01-06T02:51:00Z</cp:lastPrinted>
  <dcterms:created xsi:type="dcterms:W3CDTF">2021-11-21T11:47:00Z</dcterms:created>
  <dcterms:modified xsi:type="dcterms:W3CDTF">2022-01-06T02:54:00Z</dcterms:modified>
</cp:coreProperties>
</file>